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6E2848" w14:textId="6FC04255" w:rsidR="00825D9F" w:rsidRPr="006902CD" w:rsidRDefault="00825D9F" w:rsidP="006902CD">
      <w:pPr>
        <w:jc w:val="both"/>
        <w:rPr>
          <w:rFonts w:asciiTheme="minorHAnsi" w:hAnsiTheme="minorHAnsi" w:cstheme="minorHAnsi"/>
          <w:b/>
          <w:bCs/>
          <w:color w:val="000000" w:themeColor="text1"/>
          <w:szCs w:val="22"/>
          <w:lang w:val="el-GR"/>
        </w:rPr>
      </w:pPr>
      <w:r w:rsidRPr="0061599D">
        <w:rPr>
          <w:rFonts w:asciiTheme="minorHAnsi" w:hAnsiTheme="minorHAnsi" w:cstheme="minorHAnsi"/>
          <w:b/>
          <w:bCs/>
          <w:color w:val="000000" w:themeColor="text1"/>
          <w:szCs w:val="22"/>
          <w:lang w:val="el-GR"/>
        </w:rPr>
        <w:t>Πίνακας “Συμμόρφωσης” Τεχνικής Προσφοράς</w:t>
      </w:r>
      <w:r w:rsidRPr="006902CD">
        <w:rPr>
          <w:rFonts w:asciiTheme="minorHAnsi" w:hAnsiTheme="minorHAnsi" w:cstheme="minorHAnsi"/>
          <w:b/>
          <w:bCs/>
          <w:color w:val="000000" w:themeColor="text1"/>
          <w:szCs w:val="22"/>
          <w:lang w:val="el-GR"/>
        </w:rPr>
        <w:t xml:space="preserve"> </w:t>
      </w:r>
    </w:p>
    <w:p w14:paraId="546CD76E" w14:textId="77777777" w:rsidR="007D6069" w:rsidRPr="00F950E5" w:rsidRDefault="007D6069" w:rsidP="00085767">
      <w:pPr>
        <w:tabs>
          <w:tab w:val="left" w:pos="3660"/>
          <w:tab w:val="left" w:pos="3690"/>
        </w:tabs>
        <w:spacing w:before="80" w:line="288" w:lineRule="auto"/>
        <w:jc w:val="both"/>
        <w:rPr>
          <w:rFonts w:asciiTheme="minorHAnsi" w:hAnsiTheme="minorHAnsi" w:cstheme="minorHAnsi"/>
          <w:b/>
          <w:bCs/>
          <w:sz w:val="20"/>
          <w:szCs w:val="20"/>
          <w:highlight w:val="lightGray"/>
          <w:lang w:val="el-GR" w:eastAsia="el-GR"/>
        </w:rPr>
      </w:pPr>
    </w:p>
    <w:p w14:paraId="66A9636B" w14:textId="30E0CFC7" w:rsidR="008907EE" w:rsidRPr="00F950E5" w:rsidRDefault="008907EE" w:rsidP="00085767">
      <w:pPr>
        <w:tabs>
          <w:tab w:val="left" w:pos="3660"/>
          <w:tab w:val="left" w:pos="3690"/>
        </w:tabs>
        <w:spacing w:before="80"/>
        <w:ind w:right="1133"/>
        <w:jc w:val="both"/>
        <w:rPr>
          <w:rFonts w:asciiTheme="minorHAnsi" w:hAnsiTheme="minorHAnsi" w:cstheme="minorHAnsi"/>
          <w:b/>
          <w:bCs/>
          <w:sz w:val="22"/>
          <w:szCs w:val="22"/>
          <w:u w:val="single"/>
          <w:lang w:val="el-GR" w:eastAsia="el-GR"/>
        </w:rPr>
      </w:pPr>
      <w:proofErr w:type="gramStart"/>
      <w:r w:rsidRPr="00F950E5">
        <w:rPr>
          <w:rFonts w:asciiTheme="minorHAnsi" w:hAnsiTheme="minorHAnsi" w:cstheme="minorHAnsi"/>
          <w:b/>
          <w:bCs/>
          <w:sz w:val="22"/>
          <w:szCs w:val="22"/>
          <w:u w:val="single"/>
          <w:lang w:eastAsia="el-GR"/>
        </w:rPr>
        <w:t>TMHMA</w:t>
      </w:r>
      <w:r w:rsidRPr="00F950E5">
        <w:rPr>
          <w:rFonts w:asciiTheme="minorHAnsi" w:hAnsiTheme="minorHAnsi" w:cstheme="minorHAnsi"/>
          <w:b/>
          <w:bCs/>
          <w:sz w:val="22"/>
          <w:szCs w:val="22"/>
          <w:u w:val="single"/>
          <w:lang w:val="el-GR" w:eastAsia="el-GR"/>
        </w:rPr>
        <w:t xml:space="preserve">  ΕΙΔΩΝ</w:t>
      </w:r>
      <w:proofErr w:type="gramEnd"/>
      <w:r w:rsidRPr="00F950E5">
        <w:rPr>
          <w:rFonts w:asciiTheme="minorHAnsi" w:hAnsiTheme="minorHAnsi" w:cstheme="minorHAnsi"/>
          <w:b/>
          <w:bCs/>
          <w:sz w:val="22"/>
          <w:szCs w:val="22"/>
          <w:u w:val="single"/>
          <w:lang w:val="el-GR" w:eastAsia="el-GR"/>
        </w:rPr>
        <w:t xml:space="preserve"> 1: </w:t>
      </w:r>
      <w:r w:rsidR="00781638" w:rsidRPr="00F950E5">
        <w:rPr>
          <w:rFonts w:asciiTheme="minorHAnsi" w:hAnsiTheme="minorHAnsi" w:cstheme="minorHAnsi"/>
          <w:b/>
          <w:bCs/>
          <w:sz w:val="22"/>
          <w:szCs w:val="22"/>
          <w:u w:val="single"/>
          <w:lang w:val="el-GR" w:eastAsia="el-GR"/>
        </w:rPr>
        <w:t xml:space="preserve">Σύστημα </w:t>
      </w:r>
      <w:proofErr w:type="spellStart"/>
      <w:r w:rsidR="00781638" w:rsidRPr="00F950E5">
        <w:rPr>
          <w:rFonts w:asciiTheme="minorHAnsi" w:hAnsiTheme="minorHAnsi" w:cstheme="minorHAnsi"/>
          <w:b/>
          <w:bCs/>
          <w:sz w:val="22"/>
          <w:szCs w:val="22"/>
          <w:u w:val="single"/>
          <w:lang w:val="el-GR" w:eastAsia="el-GR"/>
        </w:rPr>
        <w:t>ομογενοποίησης</w:t>
      </w:r>
      <w:proofErr w:type="spellEnd"/>
      <w:r w:rsidR="00781638" w:rsidRPr="00F950E5">
        <w:rPr>
          <w:rFonts w:asciiTheme="minorHAnsi" w:hAnsiTheme="minorHAnsi" w:cstheme="minorHAnsi"/>
          <w:b/>
          <w:bCs/>
          <w:sz w:val="22"/>
          <w:szCs w:val="22"/>
          <w:u w:val="single"/>
          <w:lang w:val="el-GR" w:eastAsia="el-GR"/>
        </w:rPr>
        <w:t xml:space="preserve"> και </w:t>
      </w:r>
      <w:proofErr w:type="spellStart"/>
      <w:r w:rsidR="00781638" w:rsidRPr="00F950E5">
        <w:rPr>
          <w:rFonts w:asciiTheme="minorHAnsi" w:hAnsiTheme="minorHAnsi" w:cstheme="minorHAnsi"/>
          <w:b/>
          <w:bCs/>
          <w:sz w:val="22"/>
          <w:szCs w:val="22"/>
          <w:u w:val="single"/>
          <w:lang w:val="el-GR" w:eastAsia="el-GR"/>
        </w:rPr>
        <w:t>κλασμάτωσης</w:t>
      </w:r>
      <w:proofErr w:type="spellEnd"/>
    </w:p>
    <w:tbl>
      <w:tblPr>
        <w:tblW w:w="9065" w:type="dxa"/>
        <w:tblInd w:w="2" w:type="dxa"/>
        <w:tblLayout w:type="fixed"/>
        <w:tblLook w:val="00A0" w:firstRow="1" w:lastRow="0" w:firstColumn="1" w:lastColumn="0" w:noHBand="0" w:noVBand="0"/>
      </w:tblPr>
      <w:tblGrid>
        <w:gridCol w:w="1411"/>
        <w:gridCol w:w="4835"/>
        <w:gridCol w:w="1260"/>
        <w:gridCol w:w="1559"/>
      </w:tblGrid>
      <w:tr w:rsidR="00E704E6" w:rsidRPr="00F950E5" w14:paraId="7D4818FD" w14:textId="77777777" w:rsidTr="00E704E6">
        <w:trPr>
          <w:trHeight w:val="413"/>
        </w:trPr>
        <w:tc>
          <w:tcPr>
            <w:tcW w:w="1411"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3A78CF7F" w14:textId="77777777" w:rsidR="00E704E6" w:rsidRPr="00F950E5" w:rsidRDefault="00E704E6" w:rsidP="00E704E6">
            <w:pPr>
              <w:ind w:right="203"/>
              <w:jc w:val="center"/>
              <w:rPr>
                <w:rFonts w:asciiTheme="minorHAnsi" w:hAnsiTheme="minorHAnsi" w:cstheme="minorHAnsi"/>
                <w:b/>
                <w:bCs/>
                <w:sz w:val="20"/>
                <w:szCs w:val="20"/>
                <w:u w:val="single"/>
                <w:lang w:val="el-GR" w:eastAsia="el-GR"/>
              </w:rPr>
            </w:pPr>
            <w:r w:rsidRPr="00F950E5">
              <w:rPr>
                <w:rFonts w:asciiTheme="minorHAnsi" w:hAnsiTheme="minorHAnsi" w:cstheme="minorHAnsi"/>
                <w:b/>
                <w:bCs/>
                <w:sz w:val="20"/>
                <w:szCs w:val="20"/>
                <w:u w:val="single"/>
                <w:lang w:val="el-GR" w:eastAsia="el-GR"/>
              </w:rPr>
              <w:t>Α/Α</w:t>
            </w:r>
          </w:p>
        </w:tc>
        <w:tc>
          <w:tcPr>
            <w:tcW w:w="4835"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47BD1294"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ΧΑΡΑΚΤΗΡΙΣΤΙΚΑ - ΤΕΧΝΙΚΕΣ ΠΡΟΔΙΑΓΡΑΦΕΣ</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3B7E90A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ΝΑΙ – ΟΧΙ</w:t>
            </w:r>
          </w:p>
          <w:p w14:paraId="017F5AA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eastAsia="el-GR"/>
              </w:rPr>
              <w:t>Y</w:t>
            </w:r>
            <w:r w:rsidRPr="00F950E5">
              <w:rPr>
                <w:rFonts w:asciiTheme="minorHAnsi" w:hAnsiTheme="minorHAnsi" w:cstheme="minorHAnsi"/>
                <w:b/>
                <w:bCs/>
                <w:sz w:val="20"/>
                <w:szCs w:val="20"/>
                <w:lang w:val="el-GR" w:eastAsia="el-GR"/>
              </w:rPr>
              <w:t>ΠΕΡ</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14:paraId="0DC5EDF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ΠΑΡΑΠΟΜΠΗ</w:t>
            </w:r>
          </w:p>
        </w:tc>
      </w:tr>
      <w:tr w:rsidR="00E704E6" w:rsidRPr="00F950E5" w14:paraId="05C1BEC7" w14:textId="77777777" w:rsidTr="00E704E6">
        <w:trPr>
          <w:trHeight w:val="465"/>
        </w:trPr>
        <w:tc>
          <w:tcPr>
            <w:tcW w:w="1411" w:type="dxa"/>
            <w:vMerge/>
            <w:tcBorders>
              <w:top w:val="single" w:sz="4" w:space="0" w:color="000000"/>
              <w:left w:val="single" w:sz="4" w:space="0" w:color="000000"/>
              <w:bottom w:val="single" w:sz="4" w:space="0" w:color="000000"/>
              <w:right w:val="single" w:sz="4" w:space="0" w:color="000000"/>
            </w:tcBorders>
            <w:vAlign w:val="center"/>
          </w:tcPr>
          <w:p w14:paraId="51F3A6F2" w14:textId="77777777" w:rsidR="00E704E6" w:rsidRPr="00F950E5" w:rsidRDefault="00E704E6" w:rsidP="00E704E6">
            <w:pPr>
              <w:ind w:right="203"/>
              <w:jc w:val="center"/>
              <w:rPr>
                <w:rFonts w:asciiTheme="minorHAnsi" w:hAnsiTheme="minorHAnsi" w:cstheme="minorHAnsi"/>
                <w:b/>
                <w:bCs/>
                <w:sz w:val="20"/>
                <w:szCs w:val="20"/>
                <w:u w:val="single"/>
                <w:lang w:val="el-GR" w:eastAsia="el-GR"/>
              </w:rPr>
            </w:pPr>
          </w:p>
        </w:tc>
        <w:tc>
          <w:tcPr>
            <w:tcW w:w="4835" w:type="dxa"/>
            <w:vMerge/>
            <w:tcBorders>
              <w:top w:val="single" w:sz="4" w:space="0" w:color="000000"/>
              <w:left w:val="single" w:sz="4" w:space="0" w:color="000000"/>
              <w:bottom w:val="single" w:sz="4" w:space="0" w:color="000000"/>
              <w:right w:val="single" w:sz="4" w:space="0" w:color="000000"/>
            </w:tcBorders>
            <w:vAlign w:val="center"/>
          </w:tcPr>
          <w:p w14:paraId="0B586BE8" w14:textId="77777777" w:rsidR="00E704E6" w:rsidRPr="00F950E5" w:rsidRDefault="00E704E6" w:rsidP="00E704E6">
            <w:pPr>
              <w:spacing w:line="288" w:lineRule="auto"/>
              <w:rPr>
                <w:rFonts w:asciiTheme="minorHAnsi" w:hAnsiTheme="minorHAnsi" w:cstheme="minorHAnsi"/>
                <w:b/>
                <w:bCs/>
                <w:sz w:val="20"/>
                <w:szCs w:val="20"/>
                <w:lang w:val="el-GR" w:eastAsia="el-GR"/>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14:paraId="5A305C8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C5A783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61599D" w14:paraId="1C53F87F" w14:textId="77777777" w:rsidTr="00E704E6">
        <w:trPr>
          <w:trHeight w:val="673"/>
        </w:trPr>
        <w:tc>
          <w:tcPr>
            <w:tcW w:w="9065" w:type="dxa"/>
            <w:gridSpan w:val="4"/>
            <w:tcBorders>
              <w:top w:val="single" w:sz="4" w:space="0" w:color="000000"/>
              <w:left w:val="single" w:sz="4" w:space="0" w:color="000000"/>
              <w:bottom w:val="single" w:sz="4" w:space="0" w:color="auto"/>
              <w:right w:val="single" w:sz="4" w:space="0" w:color="000000"/>
            </w:tcBorders>
            <w:shd w:val="pct12" w:color="000000" w:fill="FFFFFF" w:themeFill="background1"/>
            <w:vAlign w:val="center"/>
          </w:tcPr>
          <w:p w14:paraId="74C09D00" w14:textId="77777777" w:rsidR="00E704E6" w:rsidRPr="00F950E5" w:rsidRDefault="00E704E6" w:rsidP="00E704E6">
            <w:pPr>
              <w:tabs>
                <w:tab w:val="left" w:pos="3660"/>
                <w:tab w:val="left" w:pos="3690"/>
              </w:tabs>
              <w:ind w:right="203"/>
              <w:jc w:val="center"/>
              <w:rPr>
                <w:rFonts w:asciiTheme="minorHAnsi" w:hAnsiTheme="minorHAnsi" w:cstheme="minorHAnsi"/>
                <w:sz w:val="22"/>
                <w:szCs w:val="22"/>
                <w:lang w:val="el-GR" w:eastAsia="zh-CN"/>
              </w:rPr>
            </w:pPr>
            <w:r w:rsidRPr="00F950E5">
              <w:rPr>
                <w:rFonts w:asciiTheme="minorHAnsi" w:hAnsiTheme="minorHAnsi" w:cstheme="minorHAnsi"/>
                <w:b/>
                <w:bCs/>
                <w:sz w:val="22"/>
                <w:szCs w:val="22"/>
                <w:lang w:eastAsia="el-GR"/>
              </w:rPr>
              <w:t>TMHMA</w:t>
            </w:r>
            <w:r w:rsidRPr="00F950E5">
              <w:rPr>
                <w:rFonts w:asciiTheme="minorHAnsi" w:hAnsiTheme="minorHAnsi" w:cstheme="minorHAnsi"/>
                <w:b/>
                <w:bCs/>
                <w:sz w:val="22"/>
                <w:szCs w:val="22"/>
                <w:lang w:val="el-GR" w:eastAsia="el-GR"/>
              </w:rPr>
              <w:t xml:space="preserve"> ΕΙΔΩΝ 1: Σύστημα </w:t>
            </w:r>
            <w:proofErr w:type="spellStart"/>
            <w:r w:rsidRPr="00F950E5">
              <w:rPr>
                <w:rFonts w:asciiTheme="minorHAnsi" w:hAnsiTheme="minorHAnsi" w:cstheme="minorHAnsi"/>
                <w:b/>
                <w:bCs/>
                <w:sz w:val="22"/>
                <w:szCs w:val="22"/>
                <w:lang w:val="el-GR" w:eastAsia="el-GR"/>
              </w:rPr>
              <w:t>ομογενοποίησης</w:t>
            </w:r>
            <w:proofErr w:type="spellEnd"/>
            <w:r w:rsidRPr="00F950E5">
              <w:rPr>
                <w:rFonts w:asciiTheme="minorHAnsi" w:hAnsiTheme="minorHAnsi" w:cstheme="minorHAnsi"/>
                <w:b/>
                <w:bCs/>
                <w:sz w:val="22"/>
                <w:szCs w:val="22"/>
                <w:lang w:val="el-GR" w:eastAsia="el-GR"/>
              </w:rPr>
              <w:t xml:space="preserve"> και </w:t>
            </w:r>
            <w:proofErr w:type="spellStart"/>
            <w:r w:rsidRPr="00F950E5">
              <w:rPr>
                <w:rFonts w:asciiTheme="minorHAnsi" w:hAnsiTheme="minorHAnsi" w:cstheme="minorHAnsi"/>
                <w:b/>
                <w:bCs/>
                <w:sz w:val="22"/>
                <w:szCs w:val="22"/>
                <w:lang w:val="el-GR" w:eastAsia="el-GR"/>
              </w:rPr>
              <w:t>κλασμάτωσης</w:t>
            </w:r>
            <w:proofErr w:type="spellEnd"/>
          </w:p>
        </w:tc>
      </w:tr>
      <w:tr w:rsidR="00E704E6" w:rsidRPr="00F950E5" w14:paraId="323141E1" w14:textId="77777777" w:rsidTr="00E704E6">
        <w:trPr>
          <w:trHeight w:val="372"/>
        </w:trPr>
        <w:tc>
          <w:tcPr>
            <w:tcW w:w="1411" w:type="dxa"/>
            <w:vMerge w:val="restart"/>
            <w:tcBorders>
              <w:top w:val="single" w:sz="4" w:space="0" w:color="auto"/>
              <w:left w:val="single" w:sz="4" w:space="0" w:color="auto"/>
              <w:right w:val="single" w:sz="4" w:space="0" w:color="auto"/>
            </w:tcBorders>
            <w:vAlign w:val="center"/>
          </w:tcPr>
          <w:p w14:paraId="5C70DE67" w14:textId="7029676B" w:rsidR="00E704E6" w:rsidRPr="00F950E5" w:rsidRDefault="00E704E6" w:rsidP="00E704E6">
            <w:pPr>
              <w:ind w:right="203"/>
              <w:jc w:val="center"/>
              <w:rPr>
                <w:rFonts w:asciiTheme="minorHAnsi" w:hAnsiTheme="minorHAnsi" w:cstheme="minorHAnsi"/>
                <w:b/>
                <w:bCs/>
                <w:sz w:val="20"/>
                <w:szCs w:val="20"/>
                <w:lang w:val="el-GR"/>
              </w:rPr>
            </w:pPr>
            <w:r w:rsidRPr="00F950E5">
              <w:rPr>
                <w:rFonts w:asciiTheme="minorHAnsi" w:hAnsiTheme="minorHAnsi" w:cstheme="minorHAnsi"/>
                <w:b/>
                <w:bCs/>
                <w:sz w:val="20"/>
                <w:szCs w:val="20"/>
                <w:lang w:val="el-GR"/>
              </w:rPr>
              <w:t xml:space="preserve">Είδος 1:  Σύστημα υγρής χρωματογραφίας για ταχύ καθαρισμό </w:t>
            </w:r>
            <w:proofErr w:type="spellStart"/>
            <w:r w:rsidRPr="00F950E5">
              <w:rPr>
                <w:rFonts w:asciiTheme="minorHAnsi" w:hAnsiTheme="minorHAnsi" w:cstheme="minorHAnsi"/>
                <w:b/>
                <w:bCs/>
                <w:sz w:val="20"/>
                <w:szCs w:val="20"/>
                <w:lang w:val="el-GR"/>
              </w:rPr>
              <w:t>βιομορίων</w:t>
            </w:r>
            <w:proofErr w:type="spellEnd"/>
            <w:r w:rsidR="0050261A">
              <w:rPr>
                <w:rFonts w:asciiTheme="minorHAnsi" w:hAnsiTheme="minorHAnsi" w:cstheme="minorHAnsi"/>
                <w:b/>
                <w:bCs/>
                <w:sz w:val="20"/>
                <w:szCs w:val="20"/>
                <w:lang w:val="el-GR"/>
              </w:rPr>
              <w:t xml:space="preserve"> </w:t>
            </w:r>
            <w:r w:rsidR="0050261A" w:rsidRPr="00F950E5">
              <w:rPr>
                <w:rFonts w:asciiTheme="minorHAnsi" w:hAnsiTheme="minorHAnsi" w:cstheme="minorHAnsi"/>
                <w:b/>
                <w:color w:val="000000" w:themeColor="text1"/>
                <w:sz w:val="20"/>
                <w:szCs w:val="20"/>
                <w:lang w:val="el-GR" w:eastAsia="el-GR"/>
              </w:rPr>
              <w:t>που να συνοδεύεται από συμβατές στήλες χρωματογραφίας και κατάλληλο λογισμικό για τον έλεγχο και λειτουργία του συστήματος</w:t>
            </w:r>
            <w:r w:rsidRPr="00F950E5">
              <w:rPr>
                <w:rFonts w:asciiTheme="minorHAnsi" w:hAnsiTheme="minorHAnsi" w:cstheme="minorHAnsi"/>
                <w:b/>
                <w:bCs/>
                <w:sz w:val="20"/>
                <w:szCs w:val="20"/>
                <w:lang w:val="el-GR"/>
              </w:rPr>
              <w:t xml:space="preserve"> </w:t>
            </w:r>
          </w:p>
          <w:p w14:paraId="7110ED15" w14:textId="77777777" w:rsidR="00E704E6" w:rsidRPr="00F950E5" w:rsidRDefault="00E704E6" w:rsidP="00E704E6">
            <w:pPr>
              <w:ind w:right="203"/>
              <w:jc w:val="center"/>
              <w:rPr>
                <w:rFonts w:asciiTheme="minorHAnsi" w:hAnsiTheme="minorHAnsi" w:cstheme="minorHAnsi"/>
                <w:b/>
                <w:bCs/>
                <w:sz w:val="20"/>
                <w:szCs w:val="20"/>
                <w:lang w:val="el-GR" w:eastAsia="el-GR"/>
              </w:rPr>
            </w:pPr>
          </w:p>
          <w:p w14:paraId="31642C66" w14:textId="77777777" w:rsidR="00E704E6" w:rsidRPr="00F950E5" w:rsidRDefault="00E704E6" w:rsidP="00E704E6">
            <w:pPr>
              <w:ind w:right="203"/>
              <w:jc w:val="center"/>
              <w:rPr>
                <w:rFonts w:asciiTheme="minorHAnsi" w:hAnsiTheme="minorHAnsi" w:cstheme="minorHAnsi"/>
                <w:b/>
                <w:bCs/>
                <w:sz w:val="20"/>
                <w:szCs w:val="20"/>
                <w:lang w:val="el-GR"/>
              </w:rPr>
            </w:pP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6B0822F0"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rPr>
              <w:t>Α. ΓΕΝΙΚΑ ΧΑΡΑΚΤΗΡΙΣΤΙΚΑ:</w:t>
            </w:r>
          </w:p>
        </w:tc>
      </w:tr>
      <w:tr w:rsidR="00E704E6" w:rsidRPr="00F950E5" w14:paraId="3811A4F3" w14:textId="77777777" w:rsidTr="00E704E6">
        <w:trPr>
          <w:trHeight w:val="630"/>
        </w:trPr>
        <w:tc>
          <w:tcPr>
            <w:tcW w:w="1411" w:type="dxa"/>
            <w:vMerge/>
            <w:tcBorders>
              <w:left w:val="single" w:sz="4" w:space="0" w:color="auto"/>
              <w:right w:val="single" w:sz="4" w:space="0" w:color="auto"/>
            </w:tcBorders>
            <w:vAlign w:val="center"/>
          </w:tcPr>
          <w:p w14:paraId="26B935C6"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A50A906" w14:textId="77777777" w:rsidR="00E704E6" w:rsidRPr="00F950E5" w:rsidRDefault="00E704E6" w:rsidP="00E704E6">
            <w:pPr>
              <w:pStyle w:val="aff1"/>
              <w:jc w:val="left"/>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Α1. Αυτοματοποιημένο σύστημα προπαρασκευαστικής υγρής χρωματογραφίας ειδικά σχεδιασμένο για ταχύ και υψηλής ποιότητας καθαρισμό πρωτεϊνών. Δίνει τη δυνατότητα ανάπτυξης και βελτιστοποίησης μεθόδων και του </w:t>
            </w:r>
            <w:r w:rsidRPr="00F950E5">
              <w:rPr>
                <w:rFonts w:asciiTheme="minorHAnsi" w:hAnsiTheme="minorHAnsi" w:cstheme="minorHAnsi"/>
                <w:sz w:val="20"/>
                <w:szCs w:val="20"/>
                <w:lang w:val="en-US"/>
              </w:rPr>
              <w:t>scale</w:t>
            </w:r>
            <w:r w:rsidRPr="00F950E5">
              <w:rPr>
                <w:rFonts w:asciiTheme="minorHAnsi" w:hAnsiTheme="minorHAnsi" w:cstheme="minorHAnsi"/>
                <w:sz w:val="20"/>
                <w:szCs w:val="20"/>
                <w:lang w:val="el-GR"/>
              </w:rPr>
              <w:t>-</w:t>
            </w:r>
            <w:r w:rsidRPr="00F950E5">
              <w:rPr>
                <w:rFonts w:asciiTheme="minorHAnsi" w:hAnsiTheme="minorHAnsi" w:cstheme="minorHAnsi"/>
                <w:sz w:val="20"/>
                <w:szCs w:val="20"/>
                <w:lang w:val="en-US"/>
              </w:rPr>
              <w:t>up</w:t>
            </w:r>
            <w:r w:rsidRPr="00F950E5">
              <w:rPr>
                <w:rFonts w:asciiTheme="minorHAnsi" w:hAnsiTheme="minorHAnsi" w:cstheme="minorHAnsi"/>
                <w:sz w:val="20"/>
                <w:szCs w:val="20"/>
                <w:lang w:val="el-GR"/>
              </w:rPr>
              <w:t xml:space="preserve"> σε </w:t>
            </w:r>
            <w:proofErr w:type="spellStart"/>
            <w:r w:rsidRPr="00F950E5">
              <w:rPr>
                <w:rFonts w:asciiTheme="minorHAnsi" w:hAnsiTheme="minorHAnsi" w:cstheme="minorHAnsi"/>
                <w:sz w:val="20"/>
                <w:szCs w:val="20"/>
                <w:lang w:val="el-GR"/>
              </w:rPr>
              <w:t>χρωματογραφικές</w:t>
            </w:r>
            <w:proofErr w:type="spellEnd"/>
            <w:r w:rsidRPr="00F950E5">
              <w:rPr>
                <w:rFonts w:asciiTheme="minorHAnsi" w:hAnsiTheme="minorHAnsi" w:cstheme="minorHAnsi"/>
                <w:sz w:val="20"/>
                <w:szCs w:val="20"/>
                <w:lang w:val="el-GR"/>
              </w:rPr>
              <w:t xml:space="preserve"> στήλες μεγαλύτερης κλίμακας.</w:t>
            </w:r>
          </w:p>
        </w:tc>
        <w:tc>
          <w:tcPr>
            <w:tcW w:w="1260" w:type="dxa"/>
            <w:tcBorders>
              <w:top w:val="single" w:sz="4" w:space="0" w:color="auto"/>
              <w:left w:val="single" w:sz="4" w:space="0" w:color="auto"/>
              <w:bottom w:val="single" w:sz="4" w:space="0" w:color="auto"/>
              <w:right w:val="single" w:sz="4" w:space="0" w:color="auto"/>
            </w:tcBorders>
            <w:vAlign w:val="center"/>
          </w:tcPr>
          <w:p w14:paraId="7371189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4C8D7F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5FFAA094" w14:textId="77777777" w:rsidTr="00E704E6">
        <w:trPr>
          <w:trHeight w:val="630"/>
        </w:trPr>
        <w:tc>
          <w:tcPr>
            <w:tcW w:w="1411" w:type="dxa"/>
            <w:vMerge/>
            <w:tcBorders>
              <w:left w:val="single" w:sz="4" w:space="0" w:color="auto"/>
              <w:right w:val="single" w:sz="4" w:space="0" w:color="auto"/>
            </w:tcBorders>
            <w:vAlign w:val="center"/>
          </w:tcPr>
          <w:p w14:paraId="17F1DB0B"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46CE387" w14:textId="77777777" w:rsidR="00E704E6" w:rsidRPr="00F950E5" w:rsidRDefault="00E704E6" w:rsidP="00E704E6">
            <w:pPr>
              <w:pStyle w:val="aff1"/>
              <w:jc w:val="left"/>
              <w:rPr>
                <w:rFonts w:asciiTheme="minorHAnsi" w:hAnsiTheme="minorHAnsi" w:cstheme="minorHAnsi"/>
                <w:sz w:val="20"/>
                <w:szCs w:val="20"/>
                <w:lang w:val="el-GR"/>
              </w:rPr>
            </w:pPr>
            <w:r w:rsidRPr="00F950E5">
              <w:rPr>
                <w:rFonts w:asciiTheme="minorHAnsi" w:hAnsiTheme="minorHAnsi" w:cstheme="minorHAnsi"/>
                <w:sz w:val="20"/>
                <w:szCs w:val="20"/>
                <w:lang w:val="el-GR" w:eastAsia="el-GR"/>
              </w:rPr>
              <w:t>Α2.</w:t>
            </w:r>
            <w:r w:rsidRPr="00F950E5">
              <w:rPr>
                <w:rFonts w:asciiTheme="minorHAnsi" w:hAnsiTheme="minorHAnsi" w:cstheme="minorHAnsi"/>
                <w:sz w:val="20"/>
                <w:szCs w:val="20"/>
                <w:lang w:val="el-GR"/>
              </w:rPr>
              <w:t xml:space="preserve"> Να είναι πλήρως κατασκευασμένο από </w:t>
            </w:r>
            <w:proofErr w:type="spellStart"/>
            <w:r w:rsidRPr="00F950E5">
              <w:rPr>
                <w:rFonts w:asciiTheme="minorHAnsi" w:hAnsiTheme="minorHAnsi" w:cstheme="minorHAnsi"/>
                <w:sz w:val="20"/>
                <w:szCs w:val="20"/>
                <w:lang w:val="el-GR"/>
              </w:rPr>
              <w:t>βιοσυμβατά</w:t>
            </w:r>
            <w:proofErr w:type="spellEnd"/>
            <w:r w:rsidRPr="00F950E5">
              <w:rPr>
                <w:rFonts w:asciiTheme="minorHAnsi" w:hAnsiTheme="minorHAnsi" w:cstheme="minorHAnsi"/>
                <w:sz w:val="20"/>
                <w:szCs w:val="20"/>
                <w:lang w:val="el-GR"/>
              </w:rPr>
              <w:t xml:space="preserve"> υλικά, αδρανές και ανθεκτικό στους κοινώς χρησιμοποιούμενους διαλύτες.</w:t>
            </w:r>
          </w:p>
        </w:tc>
        <w:tc>
          <w:tcPr>
            <w:tcW w:w="1260" w:type="dxa"/>
            <w:tcBorders>
              <w:top w:val="single" w:sz="4" w:space="0" w:color="auto"/>
              <w:left w:val="single" w:sz="4" w:space="0" w:color="auto"/>
              <w:bottom w:val="single" w:sz="4" w:space="0" w:color="auto"/>
              <w:right w:val="single" w:sz="4" w:space="0" w:color="auto"/>
            </w:tcBorders>
            <w:vAlign w:val="center"/>
          </w:tcPr>
          <w:p w14:paraId="5061842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8181C1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BCFB1BC" w14:textId="77777777" w:rsidTr="00E704E6">
        <w:trPr>
          <w:trHeight w:val="885"/>
        </w:trPr>
        <w:tc>
          <w:tcPr>
            <w:tcW w:w="1411" w:type="dxa"/>
            <w:vMerge/>
            <w:tcBorders>
              <w:left w:val="single" w:sz="4" w:space="0" w:color="auto"/>
              <w:right w:val="single" w:sz="4" w:space="0" w:color="auto"/>
            </w:tcBorders>
            <w:vAlign w:val="center"/>
          </w:tcPr>
          <w:p w14:paraId="2CEF4221"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71C8C932"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Α3. </w:t>
            </w:r>
            <w:r w:rsidRPr="00F950E5">
              <w:rPr>
                <w:rFonts w:asciiTheme="minorHAnsi" w:hAnsiTheme="minorHAnsi" w:cstheme="minorHAnsi"/>
                <w:bCs/>
                <w:sz w:val="20"/>
                <w:szCs w:val="20"/>
                <w:lang w:val="el-GR"/>
              </w:rPr>
              <w:t>Να μπορεί να ελέγχεται πλήρως από Η/Υ.</w:t>
            </w:r>
          </w:p>
        </w:tc>
        <w:tc>
          <w:tcPr>
            <w:tcW w:w="1260" w:type="dxa"/>
            <w:tcBorders>
              <w:top w:val="single" w:sz="4" w:space="0" w:color="auto"/>
              <w:left w:val="single" w:sz="4" w:space="0" w:color="auto"/>
              <w:bottom w:val="single" w:sz="4" w:space="0" w:color="auto"/>
              <w:right w:val="single" w:sz="4" w:space="0" w:color="auto"/>
            </w:tcBorders>
            <w:vAlign w:val="center"/>
          </w:tcPr>
          <w:p w14:paraId="3EDB81DE" w14:textId="77777777" w:rsidR="00E704E6" w:rsidRPr="00F950E5" w:rsidRDefault="00E704E6" w:rsidP="00E704E6">
            <w:pPr>
              <w:spacing w:line="288" w:lineRule="auto"/>
              <w:jc w:val="center"/>
              <w:rPr>
                <w:rFonts w:asciiTheme="minorHAnsi" w:hAnsiTheme="minorHAnsi" w:cstheme="minorHAnsi"/>
                <w:b/>
                <w:bCs/>
                <w:sz w:val="20"/>
                <w:szCs w:val="20"/>
                <w:lang w:val="en-GB"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612017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DA38404" w14:textId="77777777" w:rsidTr="00E704E6">
        <w:trPr>
          <w:trHeight w:val="885"/>
        </w:trPr>
        <w:tc>
          <w:tcPr>
            <w:tcW w:w="1411" w:type="dxa"/>
            <w:vMerge/>
            <w:tcBorders>
              <w:left w:val="single" w:sz="4" w:space="0" w:color="auto"/>
              <w:right w:val="single" w:sz="4" w:space="0" w:color="auto"/>
            </w:tcBorders>
            <w:vAlign w:val="center"/>
          </w:tcPr>
          <w:p w14:paraId="69E2624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CE0DD57"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Α4. Το σύστημα να εξασφαλίζει εύκολη πρόσβαση σε όλες τις πλευρές του οργάνου χρησιμοποιώντας σύστημα περιστροφής γύρω από τον άξονά του.</w:t>
            </w:r>
          </w:p>
        </w:tc>
        <w:tc>
          <w:tcPr>
            <w:tcW w:w="1260" w:type="dxa"/>
            <w:tcBorders>
              <w:top w:val="single" w:sz="4" w:space="0" w:color="auto"/>
              <w:left w:val="single" w:sz="4" w:space="0" w:color="auto"/>
              <w:bottom w:val="single" w:sz="4" w:space="0" w:color="auto"/>
              <w:right w:val="single" w:sz="4" w:space="0" w:color="auto"/>
            </w:tcBorders>
            <w:vAlign w:val="center"/>
          </w:tcPr>
          <w:p w14:paraId="4998182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AE2E62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BCCA155" w14:textId="77777777" w:rsidTr="00E704E6">
        <w:trPr>
          <w:trHeight w:val="885"/>
        </w:trPr>
        <w:tc>
          <w:tcPr>
            <w:tcW w:w="1411" w:type="dxa"/>
            <w:vMerge/>
            <w:tcBorders>
              <w:left w:val="single" w:sz="4" w:space="0" w:color="auto"/>
              <w:right w:val="single" w:sz="4" w:space="0" w:color="auto"/>
            </w:tcBorders>
            <w:vAlign w:val="center"/>
          </w:tcPr>
          <w:p w14:paraId="250C4307"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2743883"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Α5. Να διαθέτει κάλυμμα προστασίας τόσο για τις βαλβίδες, τους αισθητήρες και τις στήλες που είναι συνδεδεμένες στο σύστημα όσο και για τις αντλίες.</w:t>
            </w:r>
          </w:p>
        </w:tc>
        <w:tc>
          <w:tcPr>
            <w:tcW w:w="1260" w:type="dxa"/>
            <w:tcBorders>
              <w:top w:val="single" w:sz="4" w:space="0" w:color="auto"/>
              <w:left w:val="single" w:sz="4" w:space="0" w:color="auto"/>
              <w:bottom w:val="single" w:sz="4" w:space="0" w:color="auto"/>
              <w:right w:val="single" w:sz="4" w:space="0" w:color="auto"/>
            </w:tcBorders>
            <w:vAlign w:val="center"/>
          </w:tcPr>
          <w:p w14:paraId="1FA8D2A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AA735E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90456AD" w14:textId="77777777" w:rsidTr="00E704E6">
        <w:trPr>
          <w:trHeight w:val="885"/>
        </w:trPr>
        <w:tc>
          <w:tcPr>
            <w:tcW w:w="1411" w:type="dxa"/>
            <w:vMerge/>
            <w:tcBorders>
              <w:left w:val="single" w:sz="4" w:space="0" w:color="auto"/>
              <w:right w:val="single" w:sz="4" w:space="0" w:color="auto"/>
            </w:tcBorders>
            <w:vAlign w:val="center"/>
          </w:tcPr>
          <w:p w14:paraId="24562AB9"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18B1C3F7"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Α6.  Να διαθέτει ενσωματωμένο, ψυχόμενο </w:t>
            </w:r>
            <w:proofErr w:type="spellStart"/>
            <w:r w:rsidRPr="00F950E5">
              <w:rPr>
                <w:rFonts w:asciiTheme="minorHAnsi" w:hAnsiTheme="minorHAnsi" w:cstheme="minorHAnsi"/>
                <w:sz w:val="20"/>
                <w:szCs w:val="20"/>
                <w:lang w:val="el-GR" w:eastAsia="el-GR"/>
              </w:rPr>
              <w:t>κλασματοσυλλέκτη</w:t>
            </w:r>
            <w:proofErr w:type="spellEnd"/>
            <w:r w:rsidRPr="00F950E5">
              <w:rPr>
                <w:rFonts w:asciiTheme="minorHAnsi" w:hAnsiTheme="minorHAnsi" w:cstheme="minorHAnsi"/>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76B79C84"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xml:space="preserve">□ □                              □                           </w:t>
            </w:r>
          </w:p>
        </w:tc>
        <w:tc>
          <w:tcPr>
            <w:tcW w:w="1559" w:type="dxa"/>
            <w:tcBorders>
              <w:top w:val="single" w:sz="4" w:space="0" w:color="auto"/>
              <w:left w:val="single" w:sz="4" w:space="0" w:color="auto"/>
              <w:bottom w:val="single" w:sz="4" w:space="0" w:color="auto"/>
              <w:right w:val="single" w:sz="4" w:space="0" w:color="auto"/>
            </w:tcBorders>
            <w:vAlign w:val="center"/>
          </w:tcPr>
          <w:p w14:paraId="7CFC603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3335C25" w14:textId="77777777" w:rsidTr="00E704E6">
        <w:trPr>
          <w:trHeight w:val="587"/>
        </w:trPr>
        <w:tc>
          <w:tcPr>
            <w:tcW w:w="1411" w:type="dxa"/>
            <w:vMerge/>
            <w:tcBorders>
              <w:left w:val="single" w:sz="4" w:space="0" w:color="auto"/>
              <w:right w:val="single" w:sz="4" w:space="0" w:color="auto"/>
            </w:tcBorders>
            <w:vAlign w:val="center"/>
          </w:tcPr>
          <w:p w14:paraId="367E214F"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1FD0B449"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Α7.  Το σύστημα να αποτελείται από τρεις αντλίες. </w:t>
            </w:r>
          </w:p>
          <w:p w14:paraId="24A10D2B" w14:textId="77777777" w:rsidR="00E704E6" w:rsidRPr="00F950E5" w:rsidRDefault="00E704E6" w:rsidP="00E704E6">
            <w:pPr>
              <w:numPr>
                <w:ilvl w:val="0"/>
                <w:numId w:val="52"/>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Ένα ζεύγος αντλιών συστήματος, Α και Β με δυο </w:t>
            </w:r>
            <w:proofErr w:type="spellStart"/>
            <w:r w:rsidRPr="00F950E5">
              <w:rPr>
                <w:rFonts w:asciiTheme="minorHAnsi" w:hAnsiTheme="minorHAnsi" w:cstheme="minorHAnsi"/>
                <w:sz w:val="20"/>
                <w:szCs w:val="20"/>
                <w:lang w:val="el-GR" w:eastAsia="el-GR"/>
              </w:rPr>
              <w:t>εμβολοφόρες</w:t>
            </w:r>
            <w:proofErr w:type="spellEnd"/>
            <w:r w:rsidRPr="00F950E5">
              <w:rPr>
                <w:rFonts w:asciiTheme="minorHAnsi" w:hAnsiTheme="minorHAnsi" w:cstheme="minorHAnsi"/>
                <w:sz w:val="20"/>
                <w:szCs w:val="20"/>
                <w:lang w:val="el-GR" w:eastAsia="el-GR"/>
              </w:rPr>
              <w:t xml:space="preserve"> κεφαλές η κάθε μια. Να επιτυγχάνει ακριβείς ρυθμούς ροής και </w:t>
            </w:r>
            <w:proofErr w:type="spellStart"/>
            <w:r w:rsidRPr="00F950E5">
              <w:rPr>
                <w:rFonts w:asciiTheme="minorHAnsi" w:hAnsiTheme="minorHAnsi" w:cstheme="minorHAnsi"/>
                <w:sz w:val="20"/>
                <w:szCs w:val="20"/>
                <w:lang w:val="el-GR" w:eastAsia="el-GR"/>
              </w:rPr>
              <w:t>επαναλήψιμα</w:t>
            </w:r>
            <w:proofErr w:type="spellEnd"/>
            <w:r w:rsidRPr="00F950E5">
              <w:rPr>
                <w:rFonts w:asciiTheme="minorHAnsi" w:hAnsiTheme="minorHAnsi" w:cstheme="minorHAnsi"/>
                <w:sz w:val="20"/>
                <w:szCs w:val="20"/>
                <w:lang w:val="el-GR" w:eastAsia="el-GR"/>
              </w:rPr>
              <w:t xml:space="preserve"> αποτελέσματα βαθμιδωτής ή </w:t>
            </w:r>
            <w:proofErr w:type="spellStart"/>
            <w:r w:rsidRPr="00F950E5">
              <w:rPr>
                <w:rFonts w:asciiTheme="minorHAnsi" w:hAnsiTheme="minorHAnsi" w:cstheme="minorHAnsi"/>
                <w:sz w:val="20"/>
                <w:szCs w:val="20"/>
                <w:lang w:val="el-GR" w:eastAsia="el-GR"/>
              </w:rPr>
              <w:t>ισοκρατικής</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έκλουσης</w:t>
            </w:r>
            <w:proofErr w:type="spellEnd"/>
            <w:r w:rsidRPr="00F950E5">
              <w:rPr>
                <w:rFonts w:asciiTheme="minorHAnsi" w:hAnsiTheme="minorHAnsi" w:cstheme="minorHAnsi"/>
                <w:sz w:val="20"/>
                <w:szCs w:val="20"/>
                <w:lang w:val="el-GR" w:eastAsia="el-GR"/>
              </w:rPr>
              <w:t xml:space="preserve">. </w:t>
            </w:r>
          </w:p>
          <w:p w14:paraId="5182EA62" w14:textId="77777777" w:rsidR="00E704E6" w:rsidRPr="00F950E5" w:rsidRDefault="00E704E6" w:rsidP="00E704E6">
            <w:pPr>
              <w:numPr>
                <w:ilvl w:val="0"/>
                <w:numId w:val="52"/>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Μια αντλία δείγματος με δυο </w:t>
            </w:r>
            <w:proofErr w:type="spellStart"/>
            <w:r w:rsidRPr="00F950E5">
              <w:rPr>
                <w:rFonts w:asciiTheme="minorHAnsi" w:hAnsiTheme="minorHAnsi" w:cstheme="minorHAnsi"/>
                <w:sz w:val="20"/>
                <w:szCs w:val="20"/>
                <w:lang w:val="el-GR" w:eastAsia="el-GR"/>
              </w:rPr>
              <w:t>εμβολοφόρες</w:t>
            </w:r>
            <w:proofErr w:type="spellEnd"/>
            <w:r w:rsidRPr="00F950E5">
              <w:rPr>
                <w:rFonts w:asciiTheme="minorHAnsi" w:hAnsiTheme="minorHAnsi" w:cstheme="minorHAnsi"/>
                <w:sz w:val="20"/>
                <w:szCs w:val="20"/>
                <w:lang w:val="el-GR" w:eastAsia="el-GR"/>
              </w:rPr>
              <w:t xml:space="preserve"> κεφαλές για αυτόματη εισαγωγή δειγμάτων επιπλέον της χειροκίνητης εισαγωγής σε βρόγχο.</w:t>
            </w:r>
          </w:p>
        </w:tc>
        <w:tc>
          <w:tcPr>
            <w:tcW w:w="1260" w:type="dxa"/>
            <w:tcBorders>
              <w:top w:val="single" w:sz="4" w:space="0" w:color="auto"/>
              <w:left w:val="single" w:sz="4" w:space="0" w:color="auto"/>
              <w:bottom w:val="single" w:sz="4" w:space="0" w:color="auto"/>
              <w:right w:val="single" w:sz="4" w:space="0" w:color="auto"/>
            </w:tcBorders>
            <w:vAlign w:val="center"/>
          </w:tcPr>
          <w:p w14:paraId="2666A18C" w14:textId="77777777" w:rsidR="00E704E6" w:rsidRPr="00F950E5" w:rsidRDefault="00E704E6" w:rsidP="00E704E6">
            <w:pPr>
              <w:spacing w:line="288" w:lineRule="auto"/>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xml:space="preserve">                           </w:t>
            </w:r>
          </w:p>
          <w:p w14:paraId="4A503992"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02BD7B59"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3A31A8A0"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1E1ECACF"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xml:space="preserve">□ □                              □                           </w:t>
            </w:r>
          </w:p>
        </w:tc>
        <w:tc>
          <w:tcPr>
            <w:tcW w:w="1559" w:type="dxa"/>
            <w:tcBorders>
              <w:top w:val="single" w:sz="4" w:space="0" w:color="auto"/>
              <w:left w:val="single" w:sz="4" w:space="0" w:color="auto"/>
              <w:bottom w:val="single" w:sz="4" w:space="0" w:color="auto"/>
              <w:right w:val="single" w:sz="4" w:space="0" w:color="auto"/>
            </w:tcBorders>
            <w:vAlign w:val="center"/>
          </w:tcPr>
          <w:p w14:paraId="1E57390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4B3D95E" w14:textId="77777777" w:rsidTr="00E704E6">
        <w:trPr>
          <w:trHeight w:val="587"/>
        </w:trPr>
        <w:tc>
          <w:tcPr>
            <w:tcW w:w="1411" w:type="dxa"/>
            <w:vMerge/>
            <w:tcBorders>
              <w:left w:val="single" w:sz="4" w:space="0" w:color="auto"/>
              <w:right w:val="single" w:sz="4" w:space="0" w:color="auto"/>
            </w:tcBorders>
            <w:vAlign w:val="center"/>
          </w:tcPr>
          <w:p w14:paraId="3462BD6D"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4B09CB19"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Α8. Οι αντλίες συστήματος να έχουν τα εξής χαρακτηριστικά: </w:t>
            </w:r>
          </w:p>
          <w:p w14:paraId="51C16961" w14:textId="77777777" w:rsidR="00E704E6" w:rsidRPr="00F950E5" w:rsidRDefault="00E704E6" w:rsidP="00E704E6">
            <w:pPr>
              <w:numPr>
                <w:ilvl w:val="0"/>
                <w:numId w:val="53"/>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Εύρος ροής λειτουργίας 0.01-150mL/</w:t>
            </w:r>
            <w:proofErr w:type="spellStart"/>
            <w:r w:rsidRPr="00F950E5">
              <w:rPr>
                <w:rFonts w:asciiTheme="minorHAnsi" w:hAnsiTheme="minorHAnsi" w:cstheme="minorHAnsi"/>
                <w:sz w:val="20"/>
                <w:szCs w:val="20"/>
                <w:lang w:val="el-GR" w:eastAsia="el-GR"/>
              </w:rPr>
              <w:t>min</w:t>
            </w:r>
            <w:proofErr w:type="spellEnd"/>
            <w:r w:rsidRPr="00F950E5">
              <w:rPr>
                <w:rFonts w:asciiTheme="minorHAnsi" w:hAnsiTheme="minorHAnsi" w:cstheme="minorHAnsi"/>
                <w:sz w:val="20"/>
                <w:szCs w:val="20"/>
                <w:lang w:val="el-GR" w:eastAsia="el-GR"/>
              </w:rPr>
              <w:t xml:space="preserve"> για βαθμιδωτή </w:t>
            </w:r>
            <w:proofErr w:type="spellStart"/>
            <w:r w:rsidRPr="00F950E5">
              <w:rPr>
                <w:rFonts w:asciiTheme="minorHAnsi" w:hAnsiTheme="minorHAnsi" w:cstheme="minorHAnsi"/>
                <w:sz w:val="20"/>
                <w:szCs w:val="20"/>
                <w:lang w:val="el-GR" w:eastAsia="el-GR"/>
              </w:rPr>
              <w:t>έκλουση</w:t>
            </w:r>
            <w:proofErr w:type="spellEnd"/>
            <w:r w:rsidRPr="00F950E5">
              <w:rPr>
                <w:rFonts w:asciiTheme="minorHAnsi" w:hAnsiTheme="minorHAnsi" w:cstheme="minorHAnsi"/>
                <w:sz w:val="20"/>
                <w:szCs w:val="20"/>
                <w:lang w:val="el-GR" w:eastAsia="el-GR"/>
              </w:rPr>
              <w:t xml:space="preserve"> και έως 300mL/</w:t>
            </w:r>
            <w:proofErr w:type="spellStart"/>
            <w:r w:rsidRPr="00F950E5">
              <w:rPr>
                <w:rFonts w:asciiTheme="minorHAnsi" w:hAnsiTheme="minorHAnsi" w:cstheme="minorHAnsi"/>
                <w:sz w:val="20"/>
                <w:szCs w:val="20"/>
                <w:lang w:val="el-GR" w:eastAsia="el-GR"/>
              </w:rPr>
              <w:t>min</w:t>
            </w:r>
            <w:proofErr w:type="spellEnd"/>
            <w:r w:rsidRPr="00F950E5">
              <w:rPr>
                <w:rFonts w:asciiTheme="minorHAnsi" w:hAnsiTheme="minorHAnsi" w:cstheme="minorHAnsi"/>
                <w:sz w:val="20"/>
                <w:szCs w:val="20"/>
                <w:lang w:val="el-GR" w:eastAsia="el-GR"/>
              </w:rPr>
              <w:t xml:space="preserve"> για χρήση πλήρωσης της στήλης. </w:t>
            </w:r>
          </w:p>
          <w:p w14:paraId="03F48C47" w14:textId="77777777" w:rsidR="00E704E6" w:rsidRPr="00F950E5" w:rsidRDefault="00E704E6" w:rsidP="00E704E6">
            <w:pPr>
              <w:numPr>
                <w:ilvl w:val="0"/>
                <w:numId w:val="53"/>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lastRenderedPageBreak/>
              <w:t xml:space="preserve">Εύρος ιξώδους κινητής φάσης 0.35 - 5cP </w:t>
            </w:r>
          </w:p>
          <w:p w14:paraId="57B631B2" w14:textId="77777777" w:rsidR="00E704E6" w:rsidRPr="00F950E5" w:rsidRDefault="00E704E6" w:rsidP="00E704E6">
            <w:pPr>
              <w:numPr>
                <w:ilvl w:val="0"/>
                <w:numId w:val="53"/>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πίεσης λειτουργίας 0 - 5 </w:t>
            </w:r>
            <w:proofErr w:type="spellStart"/>
            <w:r w:rsidRPr="00F950E5">
              <w:rPr>
                <w:rFonts w:asciiTheme="minorHAnsi" w:hAnsiTheme="minorHAnsi" w:cstheme="minorHAnsi"/>
                <w:sz w:val="20"/>
                <w:szCs w:val="20"/>
                <w:lang w:val="el-GR" w:eastAsia="el-GR"/>
              </w:rPr>
              <w:t>MPa</w:t>
            </w:r>
            <w:proofErr w:type="spellEnd"/>
            <w:r w:rsidRPr="00F950E5">
              <w:rPr>
                <w:rFonts w:asciiTheme="minorHAnsi" w:hAnsiTheme="minorHAnsi" w:cstheme="minorHAnsi"/>
                <w:sz w:val="20"/>
                <w:szCs w:val="20"/>
                <w:lang w:val="el-GR" w:eastAsia="el-GR"/>
              </w:rPr>
              <w:t>.</w:t>
            </w:r>
          </w:p>
          <w:p w14:paraId="039D5275" w14:textId="77777777" w:rsidR="00E704E6" w:rsidRPr="00F950E5" w:rsidRDefault="00E704E6" w:rsidP="00E704E6">
            <w:pPr>
              <w:numPr>
                <w:ilvl w:val="0"/>
                <w:numId w:val="53"/>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Κάθε εμβολοφόρα κεφαλή να διαθέτει ενσωματωμένη βαλβίδα </w:t>
            </w:r>
            <w:proofErr w:type="spellStart"/>
            <w:r w:rsidRPr="00F950E5">
              <w:rPr>
                <w:rFonts w:asciiTheme="minorHAnsi" w:hAnsiTheme="minorHAnsi" w:cstheme="minorHAnsi"/>
                <w:sz w:val="20"/>
                <w:szCs w:val="20"/>
                <w:lang w:val="el-GR" w:eastAsia="el-GR"/>
              </w:rPr>
              <w:t>απαέρωσης</w:t>
            </w:r>
            <w:proofErr w:type="spellEnd"/>
            <w:r w:rsidRPr="00F950E5">
              <w:rPr>
                <w:rFonts w:asciiTheme="minorHAnsi" w:hAnsiTheme="minorHAnsi" w:cstheme="minorHAnsi"/>
                <w:sz w:val="20"/>
                <w:szCs w:val="20"/>
                <w:lang w:val="el-GR" w:eastAsia="el-GR"/>
              </w:rPr>
              <w:t xml:space="preserve"> της κινητής φάσης.</w:t>
            </w:r>
          </w:p>
        </w:tc>
        <w:tc>
          <w:tcPr>
            <w:tcW w:w="1260" w:type="dxa"/>
            <w:tcBorders>
              <w:top w:val="single" w:sz="4" w:space="0" w:color="auto"/>
              <w:left w:val="single" w:sz="4" w:space="0" w:color="auto"/>
              <w:bottom w:val="single" w:sz="4" w:space="0" w:color="auto"/>
              <w:right w:val="single" w:sz="4" w:space="0" w:color="auto"/>
            </w:tcBorders>
            <w:vAlign w:val="center"/>
          </w:tcPr>
          <w:p w14:paraId="45710F58"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1D668FB1"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02A34249"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C329AD9"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lastRenderedPageBreak/>
              <w:t>□ □                              □</w:t>
            </w:r>
          </w:p>
          <w:p w14:paraId="4C6B56BE" w14:textId="77777777" w:rsidR="00E704E6" w:rsidRPr="00F950E5" w:rsidRDefault="00E704E6" w:rsidP="00E704E6">
            <w:pPr>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CEB94A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5DFE9304" w14:textId="77777777" w:rsidTr="00E704E6">
        <w:trPr>
          <w:trHeight w:val="587"/>
        </w:trPr>
        <w:tc>
          <w:tcPr>
            <w:tcW w:w="1411" w:type="dxa"/>
            <w:vMerge/>
            <w:tcBorders>
              <w:left w:val="single" w:sz="4" w:space="0" w:color="auto"/>
              <w:right w:val="single" w:sz="4" w:space="0" w:color="auto"/>
            </w:tcBorders>
            <w:vAlign w:val="center"/>
          </w:tcPr>
          <w:p w14:paraId="02A68BD2"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4A4EB242"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Α9. Η αντλία δείγματος να έχει τα εξής χαρακτηριστικά:</w:t>
            </w:r>
          </w:p>
          <w:p w14:paraId="481965F2"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 </w:t>
            </w:r>
          </w:p>
          <w:p w14:paraId="1168C8D6" w14:textId="77777777" w:rsidR="00E704E6" w:rsidRPr="00F950E5" w:rsidRDefault="00E704E6" w:rsidP="00E704E6">
            <w:pPr>
              <w:numPr>
                <w:ilvl w:val="0"/>
                <w:numId w:val="53"/>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Εύρος ροής λειτουργίας 0.01-150mL/</w:t>
            </w:r>
            <w:proofErr w:type="spellStart"/>
            <w:r w:rsidRPr="00F950E5">
              <w:rPr>
                <w:rFonts w:asciiTheme="minorHAnsi" w:hAnsiTheme="minorHAnsi" w:cstheme="minorHAnsi"/>
                <w:sz w:val="20"/>
                <w:szCs w:val="20"/>
                <w:lang w:val="el-GR" w:eastAsia="el-GR"/>
              </w:rPr>
              <w:t>min</w:t>
            </w:r>
            <w:proofErr w:type="spellEnd"/>
          </w:p>
          <w:p w14:paraId="7BED7E00" w14:textId="77777777" w:rsidR="00E704E6" w:rsidRPr="00F950E5" w:rsidRDefault="00E704E6" w:rsidP="00E704E6">
            <w:pPr>
              <w:numPr>
                <w:ilvl w:val="0"/>
                <w:numId w:val="53"/>
              </w:numPr>
              <w:spacing w:before="120"/>
              <w:ind w:left="465"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ιξώδους 0.7 - 10cP </w:t>
            </w:r>
          </w:p>
          <w:p w14:paraId="6107B20B" w14:textId="77777777" w:rsidR="00E704E6" w:rsidRPr="00F950E5" w:rsidRDefault="00E704E6" w:rsidP="00E704E6">
            <w:pPr>
              <w:numPr>
                <w:ilvl w:val="0"/>
                <w:numId w:val="53"/>
              </w:numPr>
              <w:spacing w:before="120"/>
              <w:ind w:left="465"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πίεσης λειτουργίας 0 - 5 </w:t>
            </w:r>
            <w:proofErr w:type="spellStart"/>
            <w:r w:rsidRPr="00F950E5">
              <w:rPr>
                <w:rFonts w:asciiTheme="minorHAnsi" w:hAnsiTheme="minorHAnsi" w:cstheme="minorHAnsi"/>
                <w:sz w:val="20"/>
                <w:szCs w:val="20"/>
                <w:lang w:val="el-GR" w:eastAsia="el-GR"/>
              </w:rPr>
              <w:t>MPa</w:t>
            </w:r>
            <w:proofErr w:type="spellEnd"/>
            <w:r w:rsidRPr="00F950E5">
              <w:rPr>
                <w:rFonts w:asciiTheme="minorHAnsi" w:hAnsiTheme="minorHAnsi" w:cstheme="minorHAnsi"/>
                <w:sz w:val="20"/>
                <w:szCs w:val="20"/>
                <w:lang w:val="el-GR" w:eastAsia="el-GR"/>
              </w:rPr>
              <w:t>.</w:t>
            </w:r>
          </w:p>
          <w:p w14:paraId="7F464D7F" w14:textId="77777777" w:rsidR="00E704E6" w:rsidRPr="00F950E5" w:rsidRDefault="00E704E6" w:rsidP="00E704E6">
            <w:pPr>
              <w:numPr>
                <w:ilvl w:val="0"/>
                <w:numId w:val="53"/>
              </w:numPr>
              <w:spacing w:before="120"/>
              <w:ind w:left="465"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Κάθε εμβολοφόρα κεφαλή να διαθέτει ενσωματωμένη βαλβίδα </w:t>
            </w:r>
            <w:proofErr w:type="spellStart"/>
            <w:r w:rsidRPr="00F950E5">
              <w:rPr>
                <w:rFonts w:asciiTheme="minorHAnsi" w:hAnsiTheme="minorHAnsi" w:cstheme="minorHAnsi"/>
                <w:sz w:val="20"/>
                <w:szCs w:val="20"/>
                <w:lang w:val="el-GR" w:eastAsia="el-GR"/>
              </w:rPr>
              <w:t>απαέρωσης</w:t>
            </w:r>
            <w:proofErr w:type="spellEnd"/>
            <w:r w:rsidRPr="00F950E5">
              <w:rPr>
                <w:rFonts w:asciiTheme="minorHAnsi" w:hAnsiTheme="minorHAnsi" w:cstheme="minorHAnsi"/>
                <w:sz w:val="20"/>
                <w:szCs w:val="20"/>
                <w:lang w:val="el-GR" w:eastAsia="el-GR"/>
              </w:rPr>
              <w:t xml:space="preserve"> της κινητής φάσης.</w:t>
            </w:r>
          </w:p>
        </w:tc>
        <w:tc>
          <w:tcPr>
            <w:tcW w:w="1260" w:type="dxa"/>
            <w:tcBorders>
              <w:top w:val="single" w:sz="4" w:space="0" w:color="auto"/>
              <w:left w:val="single" w:sz="4" w:space="0" w:color="auto"/>
              <w:bottom w:val="single" w:sz="4" w:space="0" w:color="auto"/>
              <w:right w:val="single" w:sz="4" w:space="0" w:color="auto"/>
            </w:tcBorders>
            <w:vAlign w:val="center"/>
          </w:tcPr>
          <w:p w14:paraId="47180ADB"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00654802"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8881D0A"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28CED7D6"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223AEE62"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9D7DD93" w14:textId="77777777" w:rsidR="00E704E6" w:rsidRPr="00F950E5" w:rsidRDefault="00E704E6" w:rsidP="00E704E6">
            <w:pPr>
              <w:jc w:val="center"/>
              <w:rPr>
                <w:rFonts w:asciiTheme="minorHAnsi" w:hAnsiTheme="minorHAnsi" w:cstheme="minorHAnsi"/>
                <w:b/>
                <w:bCs/>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95C1E2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01348C7" w14:textId="77777777" w:rsidTr="00E704E6">
        <w:trPr>
          <w:trHeight w:val="587"/>
        </w:trPr>
        <w:tc>
          <w:tcPr>
            <w:tcW w:w="1411" w:type="dxa"/>
            <w:vMerge/>
            <w:tcBorders>
              <w:left w:val="single" w:sz="4" w:space="0" w:color="auto"/>
              <w:right w:val="single" w:sz="4" w:space="0" w:color="auto"/>
            </w:tcBorders>
            <w:vAlign w:val="center"/>
          </w:tcPr>
          <w:p w14:paraId="0A5AE53C"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5C18EE09" w14:textId="77777777"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 xml:space="preserve">Α10.  </w:t>
            </w:r>
            <w:r w:rsidRPr="00F950E5">
              <w:rPr>
                <w:rFonts w:asciiTheme="minorHAnsi" w:hAnsiTheme="minorHAnsi" w:cstheme="minorHAnsi"/>
                <w:bCs/>
                <w:sz w:val="20"/>
                <w:szCs w:val="20"/>
                <w:lang w:val="el-GR" w:eastAsia="el-GR"/>
              </w:rPr>
              <w:t xml:space="preserve">Να διαθέτει τους ακόλουθους τύπους βαλβίδων: Έγχυσης δείγματος, επιλογής δείγματος εισαγωγής, επιλογής </w:t>
            </w:r>
            <w:proofErr w:type="spellStart"/>
            <w:r w:rsidRPr="00F950E5">
              <w:rPr>
                <w:rFonts w:asciiTheme="minorHAnsi" w:hAnsiTheme="minorHAnsi" w:cstheme="minorHAnsi"/>
                <w:bCs/>
                <w:sz w:val="20"/>
                <w:szCs w:val="20"/>
                <w:lang w:val="el-GR" w:eastAsia="el-GR"/>
              </w:rPr>
              <w:t>χρωματογραφικών</w:t>
            </w:r>
            <w:proofErr w:type="spellEnd"/>
            <w:r w:rsidRPr="00F950E5">
              <w:rPr>
                <w:rFonts w:asciiTheme="minorHAnsi" w:hAnsiTheme="minorHAnsi" w:cstheme="minorHAnsi"/>
                <w:bCs/>
                <w:sz w:val="20"/>
                <w:szCs w:val="20"/>
                <w:lang w:val="el-GR" w:eastAsia="el-GR"/>
              </w:rPr>
              <w:t xml:space="preserve"> στηλών, δυο βαλβίδες εισαγωγής διαλυτών Α και Β στις αντλίες συστήματος Α και Β αντίστοιχα, βαλβίδα για τετραμερή ανάμιξη διαλυτών, βαλβίδα </w:t>
            </w:r>
            <w:r w:rsidRPr="00F950E5">
              <w:rPr>
                <w:rFonts w:asciiTheme="minorHAnsi" w:hAnsiTheme="minorHAnsi" w:cstheme="minorHAnsi"/>
                <w:bCs/>
                <w:sz w:val="20"/>
                <w:szCs w:val="20"/>
                <w:lang w:eastAsia="el-GR"/>
              </w:rPr>
              <w:t>pH</w:t>
            </w:r>
            <w:r w:rsidRPr="00F950E5">
              <w:rPr>
                <w:rFonts w:asciiTheme="minorHAnsi" w:hAnsiTheme="minorHAnsi" w:cstheme="minorHAnsi"/>
                <w:bCs/>
                <w:sz w:val="20"/>
                <w:szCs w:val="20"/>
                <w:lang w:val="el-GR" w:eastAsia="el-GR"/>
              </w:rPr>
              <w:t xml:space="preserve"> και βαλβίδα εξαγωγής.</w:t>
            </w:r>
          </w:p>
        </w:tc>
        <w:tc>
          <w:tcPr>
            <w:tcW w:w="1260" w:type="dxa"/>
            <w:tcBorders>
              <w:top w:val="single" w:sz="4" w:space="0" w:color="auto"/>
              <w:left w:val="single" w:sz="4" w:space="0" w:color="auto"/>
              <w:bottom w:val="single" w:sz="4" w:space="0" w:color="auto"/>
              <w:right w:val="single" w:sz="4" w:space="0" w:color="auto"/>
            </w:tcBorders>
            <w:vAlign w:val="center"/>
          </w:tcPr>
          <w:p w14:paraId="4370B4CC"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5D4D4A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0EF86C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6CDED12" w14:textId="77777777" w:rsidTr="00E704E6">
        <w:trPr>
          <w:trHeight w:val="587"/>
        </w:trPr>
        <w:tc>
          <w:tcPr>
            <w:tcW w:w="1411" w:type="dxa"/>
            <w:vMerge/>
            <w:tcBorders>
              <w:left w:val="single" w:sz="4" w:space="0" w:color="auto"/>
              <w:right w:val="single" w:sz="4" w:space="0" w:color="auto"/>
            </w:tcBorders>
            <w:vAlign w:val="center"/>
          </w:tcPr>
          <w:p w14:paraId="5EDBE01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431D955" w14:textId="77777777"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 xml:space="preserve">Α11. </w:t>
            </w:r>
            <w:r w:rsidRPr="00F950E5">
              <w:rPr>
                <w:rFonts w:asciiTheme="minorHAnsi" w:hAnsiTheme="minorHAnsi" w:cstheme="minorHAnsi"/>
                <w:bCs/>
                <w:sz w:val="20"/>
                <w:szCs w:val="20"/>
                <w:lang w:val="el-GR" w:eastAsia="el-GR"/>
              </w:rPr>
              <w:t>Βαλβίδα έγχυσης δείγματος με τουλάχιστον τις ακόλουθες δυνατότητες:</w:t>
            </w:r>
          </w:p>
          <w:p w14:paraId="776B6412" w14:textId="77777777" w:rsidR="00E704E6" w:rsidRPr="00F950E5" w:rsidRDefault="00E704E6" w:rsidP="00E704E6">
            <w:pPr>
              <w:numPr>
                <w:ilvl w:val="0"/>
                <w:numId w:val="56"/>
              </w:numPr>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Χειροκίνητης φόρτωσης δείγματος σε βρόγχο επιλογής του χρήστη.</w:t>
            </w:r>
          </w:p>
          <w:p w14:paraId="6DEB10B4" w14:textId="77777777" w:rsidR="00E704E6" w:rsidRPr="00F950E5" w:rsidRDefault="00E704E6" w:rsidP="00E704E6">
            <w:pPr>
              <w:numPr>
                <w:ilvl w:val="0"/>
                <w:numId w:val="56"/>
              </w:numPr>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Έγχυσης δείγματος στην </w:t>
            </w:r>
            <w:proofErr w:type="spellStart"/>
            <w:r w:rsidRPr="00F950E5">
              <w:rPr>
                <w:rFonts w:asciiTheme="minorHAnsi" w:hAnsiTheme="minorHAnsi" w:cstheme="minorHAnsi"/>
                <w:bCs/>
                <w:sz w:val="20"/>
                <w:szCs w:val="20"/>
                <w:lang w:val="el-GR" w:eastAsia="el-GR"/>
              </w:rPr>
              <w:t>χρωματογραφική</w:t>
            </w:r>
            <w:proofErr w:type="spellEnd"/>
            <w:r w:rsidRPr="00F950E5">
              <w:rPr>
                <w:rFonts w:asciiTheme="minorHAnsi" w:hAnsiTheme="minorHAnsi" w:cstheme="minorHAnsi"/>
                <w:bCs/>
                <w:sz w:val="20"/>
                <w:szCs w:val="20"/>
                <w:lang w:val="el-GR" w:eastAsia="el-GR"/>
              </w:rPr>
              <w:t xml:space="preserve"> στήλη ή απευθείας στην βαλβίδα στήλης.</w:t>
            </w:r>
          </w:p>
          <w:p w14:paraId="6DECC77E" w14:textId="77777777" w:rsidR="00E704E6" w:rsidRPr="00F950E5" w:rsidRDefault="00E704E6" w:rsidP="00E704E6">
            <w:pPr>
              <w:numPr>
                <w:ilvl w:val="0"/>
                <w:numId w:val="56"/>
              </w:numPr>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Εκτροπή ροής στην έξοδο αποβλήτων.</w:t>
            </w:r>
          </w:p>
          <w:p w14:paraId="2FAE2197" w14:textId="77777777" w:rsidR="00E704E6" w:rsidRPr="00F950E5" w:rsidRDefault="00E704E6" w:rsidP="00E704E6">
            <w:pPr>
              <w:numPr>
                <w:ilvl w:val="0"/>
                <w:numId w:val="56"/>
              </w:numPr>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Άμεσης έγχυσης με χρήση της αντλίας δείγματος και απευθείας μεταφορά δείγματος στην στήλη.</w:t>
            </w:r>
          </w:p>
          <w:p w14:paraId="464B5839" w14:textId="77777777" w:rsidR="00E704E6" w:rsidRPr="00F950E5" w:rsidRDefault="00E704E6" w:rsidP="00E704E6">
            <w:pPr>
              <w:numPr>
                <w:ilvl w:val="0"/>
                <w:numId w:val="56"/>
              </w:numPr>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Αυτόματης φόρτωσης δείγματος με χρήση της αντλίας δείγματος.</w:t>
            </w:r>
          </w:p>
        </w:tc>
        <w:tc>
          <w:tcPr>
            <w:tcW w:w="1260" w:type="dxa"/>
            <w:tcBorders>
              <w:top w:val="single" w:sz="4" w:space="0" w:color="auto"/>
              <w:left w:val="single" w:sz="4" w:space="0" w:color="auto"/>
              <w:bottom w:val="single" w:sz="4" w:space="0" w:color="auto"/>
              <w:right w:val="single" w:sz="4" w:space="0" w:color="auto"/>
            </w:tcBorders>
            <w:vAlign w:val="center"/>
          </w:tcPr>
          <w:p w14:paraId="53846FA7"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p>
          <w:p w14:paraId="1ABC378E"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41AC0CEA"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00784E0B"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2256B817"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73E117C1"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1D5944CF" w14:textId="77777777" w:rsidR="00E704E6" w:rsidRPr="00F950E5" w:rsidRDefault="00E704E6" w:rsidP="00E704E6">
            <w:pPr>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4B1747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538B840B" w14:textId="77777777" w:rsidTr="00E704E6">
        <w:trPr>
          <w:trHeight w:val="587"/>
        </w:trPr>
        <w:tc>
          <w:tcPr>
            <w:tcW w:w="1411" w:type="dxa"/>
            <w:vMerge/>
            <w:tcBorders>
              <w:left w:val="single" w:sz="4" w:space="0" w:color="auto"/>
              <w:right w:val="single" w:sz="4" w:space="0" w:color="auto"/>
            </w:tcBorders>
            <w:vAlign w:val="center"/>
          </w:tcPr>
          <w:p w14:paraId="450C9E56"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10231812"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Α12. Βαλβίδα επιλογής δείγματος εισαγωγής με τις ακόλουθες λειτουργίες:</w:t>
            </w:r>
          </w:p>
          <w:p w14:paraId="2D5F2150" w14:textId="77777777" w:rsidR="00E704E6" w:rsidRPr="00F950E5" w:rsidRDefault="00E704E6" w:rsidP="00E704E6">
            <w:pPr>
              <w:numPr>
                <w:ilvl w:val="0"/>
                <w:numId w:val="58"/>
              </w:numPr>
              <w:ind w:left="321" w:hanging="142"/>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Αυτοματοποιημένη αλλαγή μεταξύ δειγμάτων.</w:t>
            </w:r>
          </w:p>
          <w:p w14:paraId="358DCB70" w14:textId="77777777" w:rsidR="00E704E6" w:rsidRPr="00F950E5" w:rsidRDefault="00E704E6" w:rsidP="00E704E6">
            <w:pPr>
              <w:numPr>
                <w:ilvl w:val="0"/>
                <w:numId w:val="58"/>
              </w:numPr>
              <w:ind w:left="321" w:hanging="142"/>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Να διαθέτει αισθητήρα φυσαλίδων αέρα για την εξασφάλιση πλήρους εισαγωγή δείγματος.</w:t>
            </w:r>
          </w:p>
          <w:p w14:paraId="1BC24535" w14:textId="77777777" w:rsidR="00E704E6" w:rsidRPr="00F950E5" w:rsidRDefault="00E704E6" w:rsidP="00E704E6">
            <w:pPr>
              <w:numPr>
                <w:ilvl w:val="0"/>
                <w:numId w:val="58"/>
              </w:numPr>
              <w:ind w:left="321" w:hanging="142"/>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Να διαθέτει 7 θέσεις εισαγωγής δείγματος και μια για διαλύτη, που μπορεί να χρησιμοποιηθεί για καθαρισμό της βαλβίδας μεταξύ αναλύσεων.</w:t>
            </w:r>
          </w:p>
        </w:tc>
        <w:tc>
          <w:tcPr>
            <w:tcW w:w="1260" w:type="dxa"/>
            <w:tcBorders>
              <w:top w:val="single" w:sz="4" w:space="0" w:color="auto"/>
              <w:left w:val="single" w:sz="4" w:space="0" w:color="auto"/>
              <w:bottom w:val="single" w:sz="4" w:space="0" w:color="auto"/>
              <w:right w:val="single" w:sz="4" w:space="0" w:color="auto"/>
            </w:tcBorders>
            <w:vAlign w:val="center"/>
          </w:tcPr>
          <w:p w14:paraId="06E5BA9B"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36347033"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14C12E98"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2253D6E" w14:textId="77777777" w:rsidR="00E704E6" w:rsidRPr="00F950E5" w:rsidRDefault="00E704E6" w:rsidP="00E704E6">
            <w:pPr>
              <w:spacing w:line="276"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9B2985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8E0668F" w14:textId="77777777" w:rsidTr="00E704E6">
        <w:trPr>
          <w:trHeight w:val="587"/>
        </w:trPr>
        <w:tc>
          <w:tcPr>
            <w:tcW w:w="1411" w:type="dxa"/>
            <w:vMerge/>
            <w:tcBorders>
              <w:left w:val="single" w:sz="4" w:space="0" w:color="auto"/>
              <w:right w:val="single" w:sz="4" w:space="0" w:color="auto"/>
            </w:tcBorders>
            <w:vAlign w:val="center"/>
          </w:tcPr>
          <w:p w14:paraId="2A5581A0"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D5A929F"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Α13. Βαλβίδα επιλογής </w:t>
            </w:r>
            <w:proofErr w:type="spellStart"/>
            <w:r w:rsidRPr="00F950E5">
              <w:rPr>
                <w:rFonts w:asciiTheme="minorHAnsi" w:hAnsiTheme="minorHAnsi" w:cstheme="minorHAnsi"/>
                <w:sz w:val="20"/>
                <w:szCs w:val="20"/>
                <w:lang w:val="el-GR" w:eastAsia="el-GR"/>
              </w:rPr>
              <w:t>χρωματογραφικών</w:t>
            </w:r>
            <w:proofErr w:type="spellEnd"/>
            <w:r w:rsidRPr="00F950E5">
              <w:rPr>
                <w:rFonts w:asciiTheme="minorHAnsi" w:hAnsiTheme="minorHAnsi" w:cstheme="minorHAnsi"/>
                <w:sz w:val="20"/>
                <w:szCs w:val="20"/>
                <w:lang w:val="el-GR" w:eastAsia="el-GR"/>
              </w:rPr>
              <w:t xml:space="preserve"> στηλών με τις εξής λειτουργίες: </w:t>
            </w:r>
          </w:p>
          <w:p w14:paraId="06B799C8" w14:textId="77777777" w:rsidR="00E704E6" w:rsidRPr="00F950E5" w:rsidRDefault="00E704E6" w:rsidP="00E704E6">
            <w:pPr>
              <w:numPr>
                <w:ilvl w:val="0"/>
                <w:numId w:val="59"/>
              </w:numPr>
              <w:ind w:left="321" w:hanging="142"/>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Δυνατότητα σύνδεσης έως και 5 </w:t>
            </w:r>
            <w:proofErr w:type="spellStart"/>
            <w:r w:rsidRPr="00F950E5">
              <w:rPr>
                <w:rFonts w:asciiTheme="minorHAnsi" w:hAnsiTheme="minorHAnsi" w:cstheme="minorHAnsi"/>
                <w:sz w:val="20"/>
                <w:szCs w:val="20"/>
                <w:lang w:val="el-GR" w:eastAsia="el-GR"/>
              </w:rPr>
              <w:t>χρωματογραφικών</w:t>
            </w:r>
            <w:proofErr w:type="spellEnd"/>
            <w:r w:rsidRPr="00F950E5">
              <w:rPr>
                <w:rFonts w:asciiTheme="minorHAnsi" w:hAnsiTheme="minorHAnsi" w:cstheme="minorHAnsi"/>
                <w:sz w:val="20"/>
                <w:szCs w:val="20"/>
                <w:lang w:val="el-GR" w:eastAsia="el-GR"/>
              </w:rPr>
              <w:t xml:space="preserve"> στηλών ταυτοχρόνως.</w:t>
            </w:r>
          </w:p>
          <w:p w14:paraId="4C935417" w14:textId="77777777" w:rsidR="00E704E6" w:rsidRPr="00F950E5" w:rsidRDefault="00E704E6" w:rsidP="00E704E6">
            <w:pPr>
              <w:numPr>
                <w:ilvl w:val="0"/>
                <w:numId w:val="59"/>
              </w:numPr>
              <w:ind w:left="321" w:hanging="142"/>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Να διαθέτει λειτουργία </w:t>
            </w:r>
            <w:r w:rsidRPr="00F950E5">
              <w:rPr>
                <w:rFonts w:asciiTheme="minorHAnsi" w:hAnsiTheme="minorHAnsi" w:cstheme="minorHAnsi"/>
                <w:sz w:val="20"/>
                <w:szCs w:val="20"/>
                <w:lang w:eastAsia="el-GR"/>
              </w:rPr>
              <w:t>by</w:t>
            </w:r>
            <w:r w:rsidRPr="00F950E5">
              <w:rPr>
                <w:rFonts w:asciiTheme="minorHAnsi" w:hAnsiTheme="minorHAnsi" w:cstheme="minorHAnsi"/>
                <w:sz w:val="20"/>
                <w:szCs w:val="20"/>
                <w:lang w:val="el-GR" w:eastAsia="el-GR"/>
              </w:rPr>
              <w:t>-</w:t>
            </w:r>
            <w:r w:rsidRPr="00F950E5">
              <w:rPr>
                <w:rFonts w:asciiTheme="minorHAnsi" w:hAnsiTheme="minorHAnsi" w:cstheme="minorHAnsi"/>
                <w:sz w:val="20"/>
                <w:szCs w:val="20"/>
                <w:lang w:eastAsia="el-GR"/>
              </w:rPr>
              <w:t>pass</w:t>
            </w:r>
            <w:r w:rsidRPr="00F950E5">
              <w:rPr>
                <w:rFonts w:asciiTheme="minorHAnsi" w:hAnsiTheme="minorHAnsi" w:cstheme="minorHAnsi"/>
                <w:sz w:val="20"/>
                <w:szCs w:val="20"/>
                <w:lang w:val="el-GR" w:eastAsia="el-GR"/>
              </w:rPr>
              <w:t xml:space="preserve"> για προστασία της στήλης κατά το πλύσιμο του συστήματος ή των αντλιών.</w:t>
            </w:r>
          </w:p>
          <w:p w14:paraId="4B0DC64E" w14:textId="77777777" w:rsidR="00E704E6" w:rsidRPr="00F950E5" w:rsidRDefault="00E704E6" w:rsidP="00E704E6">
            <w:pPr>
              <w:numPr>
                <w:ilvl w:val="0"/>
                <w:numId w:val="59"/>
              </w:numPr>
              <w:ind w:left="321" w:hanging="142"/>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Να διαθέτει λειτουργία αντίστροφης ροής για χρήση κατά το πλύσιμο στήλης ή την </w:t>
            </w:r>
            <w:proofErr w:type="spellStart"/>
            <w:r w:rsidRPr="00F950E5">
              <w:rPr>
                <w:rFonts w:asciiTheme="minorHAnsi" w:hAnsiTheme="minorHAnsi" w:cstheme="minorHAnsi"/>
                <w:sz w:val="20"/>
                <w:szCs w:val="20"/>
                <w:lang w:val="el-GR" w:eastAsia="el-GR"/>
              </w:rPr>
              <w:t>έκλουση</w:t>
            </w:r>
            <w:proofErr w:type="spellEnd"/>
            <w:r w:rsidRPr="00F950E5">
              <w:rPr>
                <w:rFonts w:asciiTheme="minorHAnsi" w:hAnsiTheme="minorHAnsi" w:cstheme="minorHAnsi"/>
                <w:sz w:val="20"/>
                <w:szCs w:val="20"/>
                <w:lang w:val="el-GR" w:eastAsia="el-GR"/>
              </w:rPr>
              <w:t xml:space="preserve"> δειγμάτων που είναι προσροφημένα στην στήλη.</w:t>
            </w:r>
          </w:p>
          <w:p w14:paraId="6A7D70E8" w14:textId="77777777" w:rsidR="00E704E6" w:rsidRPr="00F950E5" w:rsidRDefault="00E704E6" w:rsidP="00E704E6">
            <w:pPr>
              <w:numPr>
                <w:ilvl w:val="0"/>
                <w:numId w:val="59"/>
              </w:numPr>
              <w:ind w:left="321" w:hanging="142"/>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Να διαθέτει ενσωματωμένους αισθητήρες πίεσης για μέτρηση διαφοράς πίεσης πριν και μετά την στήλη.</w:t>
            </w:r>
          </w:p>
        </w:tc>
        <w:tc>
          <w:tcPr>
            <w:tcW w:w="1260" w:type="dxa"/>
            <w:tcBorders>
              <w:top w:val="single" w:sz="4" w:space="0" w:color="auto"/>
              <w:left w:val="single" w:sz="4" w:space="0" w:color="auto"/>
              <w:bottom w:val="single" w:sz="4" w:space="0" w:color="auto"/>
              <w:right w:val="single" w:sz="4" w:space="0" w:color="auto"/>
            </w:tcBorders>
            <w:vAlign w:val="center"/>
          </w:tcPr>
          <w:p w14:paraId="69615490"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p>
          <w:p w14:paraId="55F601CF"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9B058CF"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D4BEBA4"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49BE8BD"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C3C85A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5A065C5" w14:textId="77777777" w:rsidTr="00E704E6">
        <w:trPr>
          <w:trHeight w:val="587"/>
        </w:trPr>
        <w:tc>
          <w:tcPr>
            <w:tcW w:w="1411" w:type="dxa"/>
            <w:vMerge/>
            <w:tcBorders>
              <w:left w:val="single" w:sz="4" w:space="0" w:color="auto"/>
              <w:right w:val="single" w:sz="4" w:space="0" w:color="auto"/>
            </w:tcBorders>
            <w:vAlign w:val="center"/>
          </w:tcPr>
          <w:p w14:paraId="43CB3E56"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7234088"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Α14. Βαλβίδα εισαγωγής διαλυτών με τα ακόλουθα χαρακτηριστικά:</w:t>
            </w:r>
          </w:p>
          <w:p w14:paraId="4E6F92B3" w14:textId="77777777" w:rsidR="00E704E6" w:rsidRPr="00F950E5" w:rsidRDefault="00E704E6" w:rsidP="00E704E6">
            <w:pPr>
              <w:numPr>
                <w:ilvl w:val="0"/>
                <w:numId w:val="60"/>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lastRenderedPageBreak/>
              <w:t>Δυνατότητα επιλογής μεταξύ 7 διαφορετικών διαλυτών για κάθε αντλία συστήματος (συνολικά 14 εισαγωγές διαλυτών).</w:t>
            </w:r>
          </w:p>
          <w:p w14:paraId="295BA915" w14:textId="77777777" w:rsidR="00E704E6" w:rsidRPr="00F950E5" w:rsidRDefault="00E704E6" w:rsidP="00E704E6">
            <w:pPr>
              <w:numPr>
                <w:ilvl w:val="0"/>
                <w:numId w:val="60"/>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Να διαθέτει ενσωματωμένους αισθητήρες αέρα για ανίχνευση φυσαλίδων.</w:t>
            </w:r>
          </w:p>
          <w:p w14:paraId="3C724C1E" w14:textId="77777777" w:rsidR="00E704E6" w:rsidRPr="00F950E5" w:rsidRDefault="00E704E6" w:rsidP="00E704E6">
            <w:pPr>
              <w:numPr>
                <w:ilvl w:val="0"/>
                <w:numId w:val="60"/>
              </w:numPr>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Να συνδέεται με βαλβίδα τετραμερούς ανάμιξης διαλυτών για λειτουργία βαθμιδωτής </w:t>
            </w:r>
            <w:proofErr w:type="spellStart"/>
            <w:r w:rsidRPr="00F950E5">
              <w:rPr>
                <w:rFonts w:asciiTheme="minorHAnsi" w:hAnsiTheme="minorHAnsi" w:cstheme="minorHAnsi"/>
                <w:sz w:val="20"/>
                <w:szCs w:val="20"/>
                <w:lang w:val="el-GR" w:eastAsia="el-GR"/>
              </w:rPr>
              <w:t>έκλουσης</w:t>
            </w:r>
            <w:proofErr w:type="spellEnd"/>
            <w:r w:rsidRPr="00F950E5">
              <w:rPr>
                <w:rFonts w:asciiTheme="minorHAnsi" w:hAnsiTheme="minorHAnsi" w:cstheme="minorHAnsi"/>
                <w:sz w:val="20"/>
                <w:szCs w:val="20"/>
                <w:lang w:val="el-GR" w:eastAsia="el-GR"/>
              </w:rPr>
              <w:t xml:space="preserve"> με έως 4 διαφορετικούς διαλύτες ταυτόχρονα.</w:t>
            </w:r>
          </w:p>
        </w:tc>
        <w:tc>
          <w:tcPr>
            <w:tcW w:w="1260" w:type="dxa"/>
            <w:tcBorders>
              <w:top w:val="single" w:sz="4" w:space="0" w:color="auto"/>
              <w:left w:val="single" w:sz="4" w:space="0" w:color="auto"/>
              <w:bottom w:val="single" w:sz="4" w:space="0" w:color="auto"/>
              <w:right w:val="single" w:sz="4" w:space="0" w:color="auto"/>
            </w:tcBorders>
            <w:vAlign w:val="center"/>
          </w:tcPr>
          <w:p w14:paraId="07DEEB4D"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p>
          <w:p w14:paraId="0DF598A1"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21ED200C"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lastRenderedPageBreak/>
              <w:t>□ □                              □</w:t>
            </w:r>
          </w:p>
          <w:p w14:paraId="20F331BF" w14:textId="77777777" w:rsidR="00E704E6" w:rsidRPr="00F950E5" w:rsidRDefault="00E704E6" w:rsidP="00E704E6">
            <w:pPr>
              <w:spacing w:line="30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CC8278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595A2487" w14:textId="77777777" w:rsidTr="00E704E6">
        <w:trPr>
          <w:trHeight w:val="587"/>
        </w:trPr>
        <w:tc>
          <w:tcPr>
            <w:tcW w:w="1411" w:type="dxa"/>
            <w:vMerge/>
            <w:tcBorders>
              <w:left w:val="single" w:sz="4" w:space="0" w:color="auto"/>
              <w:right w:val="single" w:sz="4" w:space="0" w:color="auto"/>
            </w:tcBorders>
            <w:vAlign w:val="center"/>
          </w:tcPr>
          <w:p w14:paraId="456CEB3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7E897798" w14:textId="77777777" w:rsidR="00E704E6" w:rsidRPr="00F950E5" w:rsidRDefault="00E704E6" w:rsidP="00E704E6">
            <w:pPr>
              <w:tabs>
                <w:tab w:val="left" w:pos="431"/>
              </w:tabs>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Α15. Βαλβίδα για τετραμερή ανάμειξη διαλυτών στον </w:t>
            </w:r>
            <w:proofErr w:type="spellStart"/>
            <w:r w:rsidRPr="00F950E5">
              <w:rPr>
                <w:rFonts w:asciiTheme="minorHAnsi" w:hAnsiTheme="minorHAnsi" w:cstheme="minorHAnsi"/>
                <w:sz w:val="20"/>
                <w:szCs w:val="20"/>
                <w:lang w:val="el-GR" w:eastAsia="el-GR"/>
              </w:rPr>
              <w:t>μίκτη</w:t>
            </w:r>
            <w:proofErr w:type="spellEnd"/>
            <w:r w:rsidRPr="00F950E5">
              <w:rPr>
                <w:rFonts w:asciiTheme="minorHAnsi" w:hAnsiTheme="minorHAnsi" w:cstheme="minorHAnsi"/>
                <w:sz w:val="20"/>
                <w:szCs w:val="20"/>
                <w:lang w:val="el-GR" w:eastAsia="el-GR"/>
              </w:rPr>
              <w:t xml:space="preserve"> του συστήματος αλλά και δυνατότητα αυτόματης παρασκευής διαλυτών </w:t>
            </w:r>
            <w:proofErr w:type="spellStart"/>
            <w:r w:rsidRPr="00F950E5">
              <w:rPr>
                <w:rFonts w:asciiTheme="minorHAnsi" w:hAnsiTheme="minorHAnsi" w:cstheme="minorHAnsi"/>
                <w:sz w:val="20"/>
                <w:szCs w:val="20"/>
                <w:lang w:val="el-GR" w:eastAsia="el-GR"/>
              </w:rPr>
              <w:t>έκλουσης</w:t>
            </w:r>
            <w:proofErr w:type="spellEnd"/>
            <w:r w:rsidRPr="00F950E5">
              <w:rPr>
                <w:rFonts w:asciiTheme="minorHAnsi" w:hAnsiTheme="minorHAnsi" w:cstheme="minorHAnsi"/>
                <w:sz w:val="20"/>
                <w:szCs w:val="20"/>
                <w:lang w:val="el-GR" w:eastAsia="el-GR"/>
              </w:rPr>
              <w:t>, με χρήση κατάλληλου λογισμικού, από 4 πρότυπα διαλύματα.</w:t>
            </w:r>
          </w:p>
        </w:tc>
        <w:tc>
          <w:tcPr>
            <w:tcW w:w="1260" w:type="dxa"/>
            <w:tcBorders>
              <w:top w:val="single" w:sz="4" w:space="0" w:color="auto"/>
              <w:left w:val="single" w:sz="4" w:space="0" w:color="auto"/>
              <w:bottom w:val="single" w:sz="4" w:space="0" w:color="auto"/>
              <w:right w:val="single" w:sz="4" w:space="0" w:color="auto"/>
            </w:tcBorders>
            <w:vAlign w:val="center"/>
          </w:tcPr>
          <w:p w14:paraId="7ABE0CC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7FC692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D8DD88A" w14:textId="77777777" w:rsidTr="00E704E6">
        <w:trPr>
          <w:trHeight w:val="1656"/>
        </w:trPr>
        <w:tc>
          <w:tcPr>
            <w:tcW w:w="1411" w:type="dxa"/>
            <w:vMerge/>
            <w:tcBorders>
              <w:left w:val="single" w:sz="4" w:space="0" w:color="auto"/>
              <w:right w:val="single" w:sz="4" w:space="0" w:color="auto"/>
            </w:tcBorders>
            <w:vAlign w:val="center"/>
          </w:tcPr>
          <w:p w14:paraId="72382D7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70348FE2" w14:textId="77777777"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 xml:space="preserve">Α16. </w:t>
            </w:r>
            <w:r w:rsidRPr="00F950E5">
              <w:rPr>
                <w:rFonts w:asciiTheme="minorHAnsi" w:hAnsiTheme="minorHAnsi" w:cstheme="minorHAnsi"/>
                <w:bCs/>
                <w:sz w:val="20"/>
                <w:szCs w:val="20"/>
                <w:lang w:val="el-GR" w:eastAsia="el-GR"/>
              </w:rPr>
              <w:t xml:space="preserve">Βαλβίδα </w:t>
            </w:r>
            <w:r w:rsidRPr="00F950E5">
              <w:rPr>
                <w:rFonts w:asciiTheme="minorHAnsi" w:hAnsiTheme="minorHAnsi" w:cstheme="minorHAnsi"/>
                <w:bCs/>
                <w:sz w:val="20"/>
                <w:szCs w:val="20"/>
                <w:lang w:eastAsia="el-GR"/>
              </w:rPr>
              <w:t>pH</w:t>
            </w:r>
            <w:r w:rsidRPr="00F950E5">
              <w:rPr>
                <w:rFonts w:asciiTheme="minorHAnsi" w:hAnsiTheme="minorHAnsi" w:cstheme="minorHAnsi"/>
                <w:bCs/>
                <w:sz w:val="20"/>
                <w:szCs w:val="20"/>
                <w:lang w:val="el-GR" w:eastAsia="el-GR"/>
              </w:rPr>
              <w:t xml:space="preserve"> που να περιλαμβάνει ενσωματωμένο ηλεκτρόδιο για παρακολούθηση του </w:t>
            </w:r>
            <w:r w:rsidRPr="00F950E5">
              <w:rPr>
                <w:rFonts w:asciiTheme="minorHAnsi" w:hAnsiTheme="minorHAnsi" w:cstheme="minorHAnsi"/>
                <w:bCs/>
                <w:sz w:val="20"/>
                <w:szCs w:val="20"/>
                <w:lang w:eastAsia="el-GR"/>
              </w:rPr>
              <w:t>pH</w:t>
            </w:r>
            <w:r w:rsidRPr="00F950E5">
              <w:rPr>
                <w:rFonts w:asciiTheme="minorHAnsi" w:hAnsiTheme="minorHAnsi" w:cstheme="minorHAnsi"/>
                <w:bCs/>
                <w:sz w:val="20"/>
                <w:szCs w:val="20"/>
                <w:lang w:val="el-GR" w:eastAsia="el-GR"/>
              </w:rPr>
              <w:t xml:space="preserve"> κατά την λειτουργία του οργάνου με τα εξής χαρακτηριστικά:</w:t>
            </w:r>
          </w:p>
          <w:p w14:paraId="2B80BBBA" w14:textId="77777777" w:rsidR="00E704E6" w:rsidRPr="00F950E5" w:rsidRDefault="00E704E6" w:rsidP="00E704E6">
            <w:pPr>
              <w:numPr>
                <w:ilvl w:val="0"/>
                <w:numId w:val="61"/>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Εύρος μέτρησης </w:t>
            </w:r>
            <w:r w:rsidRPr="00F950E5">
              <w:rPr>
                <w:rFonts w:asciiTheme="minorHAnsi" w:hAnsiTheme="minorHAnsi" w:cstheme="minorHAnsi"/>
                <w:bCs/>
                <w:sz w:val="20"/>
                <w:szCs w:val="20"/>
                <w:lang w:eastAsia="el-GR"/>
              </w:rPr>
              <w:t>pH</w:t>
            </w:r>
            <w:r w:rsidRPr="00F950E5">
              <w:rPr>
                <w:rFonts w:asciiTheme="minorHAnsi" w:hAnsiTheme="minorHAnsi" w:cstheme="minorHAnsi"/>
                <w:bCs/>
                <w:sz w:val="20"/>
                <w:szCs w:val="20"/>
                <w:lang w:val="el-GR" w:eastAsia="el-GR"/>
              </w:rPr>
              <w:t xml:space="preserve"> 0 – 14</w:t>
            </w:r>
          </w:p>
          <w:p w14:paraId="04AE9455" w14:textId="77777777" w:rsidR="00E704E6" w:rsidRPr="00F950E5" w:rsidRDefault="00E704E6" w:rsidP="00E704E6">
            <w:pPr>
              <w:numPr>
                <w:ilvl w:val="0"/>
                <w:numId w:val="61"/>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Ακρίβεια μέτρησης ± 0.1 </w:t>
            </w:r>
            <w:r w:rsidRPr="00F950E5">
              <w:rPr>
                <w:rFonts w:asciiTheme="minorHAnsi" w:hAnsiTheme="minorHAnsi" w:cstheme="minorHAnsi"/>
                <w:bCs/>
                <w:sz w:val="20"/>
                <w:szCs w:val="20"/>
                <w:lang w:eastAsia="el-GR"/>
              </w:rPr>
              <w:t>pH</w:t>
            </w:r>
            <w:r w:rsidRPr="00F950E5">
              <w:rPr>
                <w:rFonts w:asciiTheme="minorHAnsi" w:hAnsiTheme="minorHAnsi" w:cstheme="minorHAnsi"/>
                <w:bCs/>
                <w:sz w:val="20"/>
                <w:szCs w:val="20"/>
                <w:lang w:val="el-GR" w:eastAsia="el-GR"/>
              </w:rPr>
              <w:t xml:space="preserve"> (μεταξύ </w:t>
            </w:r>
            <w:r w:rsidRPr="00F950E5">
              <w:rPr>
                <w:rFonts w:asciiTheme="minorHAnsi" w:hAnsiTheme="minorHAnsi" w:cstheme="minorHAnsi"/>
                <w:bCs/>
                <w:sz w:val="20"/>
                <w:szCs w:val="20"/>
                <w:lang w:eastAsia="el-GR"/>
              </w:rPr>
              <w:t>pH</w:t>
            </w:r>
            <w:r w:rsidRPr="00F950E5">
              <w:rPr>
                <w:rFonts w:asciiTheme="minorHAnsi" w:hAnsiTheme="minorHAnsi" w:cstheme="minorHAnsi"/>
                <w:bCs/>
                <w:sz w:val="20"/>
                <w:szCs w:val="20"/>
                <w:lang w:val="el-GR" w:eastAsia="el-GR"/>
              </w:rPr>
              <w:t xml:space="preserve"> 2 και 12)</w:t>
            </w:r>
          </w:p>
          <w:p w14:paraId="387D387A" w14:textId="77777777" w:rsidR="00E704E6" w:rsidRPr="00F950E5" w:rsidRDefault="00E704E6" w:rsidP="00E704E6">
            <w:pPr>
              <w:numPr>
                <w:ilvl w:val="0"/>
                <w:numId w:val="61"/>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Πίεση λειτουργίας 0 - 0.5 </w:t>
            </w:r>
            <w:proofErr w:type="spellStart"/>
            <w:r w:rsidRPr="00F950E5">
              <w:rPr>
                <w:rFonts w:asciiTheme="minorHAnsi" w:hAnsiTheme="minorHAnsi" w:cstheme="minorHAnsi"/>
                <w:bCs/>
                <w:sz w:val="20"/>
                <w:szCs w:val="20"/>
                <w:lang w:val="el-GR" w:eastAsia="el-GR"/>
              </w:rPr>
              <w:t>MPa</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14:paraId="36EC719E"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27CF9750"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61EC9487"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4C0AEF49"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A8AA11B"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13535DA1" w14:textId="77777777" w:rsidR="00E704E6" w:rsidRPr="00F950E5" w:rsidRDefault="00E704E6" w:rsidP="00E704E6">
            <w:pPr>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03BB4A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78AE7E5" w14:textId="77777777" w:rsidTr="00E704E6">
        <w:trPr>
          <w:trHeight w:val="587"/>
        </w:trPr>
        <w:tc>
          <w:tcPr>
            <w:tcW w:w="1411" w:type="dxa"/>
            <w:vMerge/>
            <w:tcBorders>
              <w:left w:val="single" w:sz="4" w:space="0" w:color="auto"/>
              <w:right w:val="single" w:sz="4" w:space="0" w:color="auto"/>
            </w:tcBorders>
            <w:vAlign w:val="center"/>
          </w:tcPr>
          <w:p w14:paraId="15B8DB4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FC052DD"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Α17.  </w:t>
            </w:r>
            <w:r w:rsidRPr="00F950E5">
              <w:rPr>
                <w:rFonts w:asciiTheme="minorHAnsi" w:hAnsiTheme="minorHAnsi" w:cstheme="minorHAnsi"/>
                <w:bCs/>
                <w:sz w:val="20"/>
                <w:szCs w:val="20"/>
                <w:lang w:val="el-GR" w:eastAsia="el-GR"/>
              </w:rPr>
              <w:t xml:space="preserve">Βαλβίδα εξαγωγής που να έχει δυνατότητα να κατευθύνει τη ροή στον </w:t>
            </w:r>
            <w:proofErr w:type="spellStart"/>
            <w:r w:rsidRPr="00F950E5">
              <w:rPr>
                <w:rFonts w:asciiTheme="minorHAnsi" w:hAnsiTheme="minorHAnsi" w:cstheme="minorHAnsi"/>
                <w:bCs/>
                <w:sz w:val="20"/>
                <w:szCs w:val="20"/>
                <w:lang w:val="el-GR" w:eastAsia="el-GR"/>
              </w:rPr>
              <w:t>κλασματοσυλλέκτη</w:t>
            </w:r>
            <w:proofErr w:type="spellEnd"/>
            <w:r w:rsidRPr="00F950E5">
              <w:rPr>
                <w:rFonts w:asciiTheme="minorHAnsi" w:hAnsiTheme="minorHAnsi" w:cstheme="minorHAnsi"/>
                <w:bCs/>
                <w:sz w:val="20"/>
                <w:szCs w:val="20"/>
                <w:lang w:val="el-GR" w:eastAsia="el-GR"/>
              </w:rPr>
              <w:t>, στα απόβλητα και σε 10 επιπλέον θέσεις εξαγωγής για συλλογή μεγαλύτερων κλασμάτων κατά τον καθαρισμό.</w:t>
            </w:r>
          </w:p>
        </w:tc>
        <w:tc>
          <w:tcPr>
            <w:tcW w:w="1260" w:type="dxa"/>
            <w:tcBorders>
              <w:top w:val="single" w:sz="4" w:space="0" w:color="auto"/>
              <w:left w:val="single" w:sz="4" w:space="0" w:color="auto"/>
              <w:bottom w:val="single" w:sz="4" w:space="0" w:color="auto"/>
              <w:right w:val="single" w:sz="4" w:space="0" w:color="auto"/>
            </w:tcBorders>
            <w:vAlign w:val="center"/>
          </w:tcPr>
          <w:p w14:paraId="4037DD2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A2C10B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5A69719" w14:textId="77777777" w:rsidTr="00E704E6">
        <w:trPr>
          <w:trHeight w:val="431"/>
        </w:trPr>
        <w:tc>
          <w:tcPr>
            <w:tcW w:w="1411" w:type="dxa"/>
            <w:vMerge/>
            <w:tcBorders>
              <w:left w:val="single" w:sz="4" w:space="0" w:color="auto"/>
              <w:right w:val="single" w:sz="4" w:space="0" w:color="auto"/>
            </w:tcBorders>
            <w:vAlign w:val="center"/>
          </w:tcPr>
          <w:p w14:paraId="36EF0FBD"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C3B8D72" w14:textId="77777777" w:rsidR="00E704E6" w:rsidRPr="00F950E5" w:rsidRDefault="00E704E6" w:rsidP="00E704E6">
            <w:pPr>
              <w:tabs>
                <w:tab w:val="left" w:pos="529"/>
              </w:tabs>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Α18. Το σύστημα να διαθέτει δυναμικό </w:t>
            </w:r>
            <w:proofErr w:type="spellStart"/>
            <w:r w:rsidRPr="00F950E5">
              <w:rPr>
                <w:rFonts w:asciiTheme="minorHAnsi" w:hAnsiTheme="minorHAnsi" w:cstheme="minorHAnsi"/>
                <w:sz w:val="20"/>
                <w:szCs w:val="20"/>
                <w:lang w:val="el-GR" w:eastAsia="el-GR"/>
              </w:rPr>
              <w:t>αναμίκτη</w:t>
            </w:r>
            <w:proofErr w:type="spellEnd"/>
            <w:r w:rsidRPr="00F950E5">
              <w:rPr>
                <w:rFonts w:asciiTheme="minorHAnsi" w:hAnsiTheme="minorHAnsi" w:cstheme="minorHAnsi"/>
                <w:sz w:val="20"/>
                <w:szCs w:val="20"/>
                <w:lang w:val="el-GR" w:eastAsia="el-GR"/>
              </w:rPr>
              <w:t xml:space="preserve"> μαγνητικής ανάδευσης, που εξασφαλίζει την </w:t>
            </w:r>
            <w:proofErr w:type="spellStart"/>
            <w:r w:rsidRPr="00F950E5">
              <w:rPr>
                <w:rFonts w:asciiTheme="minorHAnsi" w:hAnsiTheme="minorHAnsi" w:cstheme="minorHAnsi"/>
                <w:sz w:val="20"/>
                <w:szCs w:val="20"/>
                <w:lang w:val="el-GR" w:eastAsia="el-GR"/>
              </w:rPr>
              <w:t>ομογενοποίηση</w:t>
            </w:r>
            <w:proofErr w:type="spellEnd"/>
            <w:r w:rsidRPr="00F950E5">
              <w:rPr>
                <w:rFonts w:asciiTheme="minorHAnsi" w:hAnsiTheme="minorHAnsi" w:cstheme="minorHAnsi"/>
                <w:sz w:val="20"/>
                <w:szCs w:val="20"/>
                <w:lang w:val="el-GR" w:eastAsia="el-GR"/>
              </w:rPr>
              <w:t xml:space="preserve"> του συστήματος διαλυτών, με ενσωματωμένο </w:t>
            </w:r>
            <w:r w:rsidRPr="00F950E5">
              <w:rPr>
                <w:rFonts w:asciiTheme="minorHAnsi" w:hAnsiTheme="minorHAnsi" w:cstheme="minorHAnsi"/>
                <w:sz w:val="20"/>
                <w:szCs w:val="20"/>
                <w:lang w:eastAsia="el-GR"/>
              </w:rPr>
              <w:t>in</w:t>
            </w:r>
            <w:r w:rsidRPr="00F950E5">
              <w:rPr>
                <w:rFonts w:asciiTheme="minorHAnsi" w:hAnsiTheme="minorHAnsi" w:cstheme="minorHAnsi"/>
                <w:sz w:val="20"/>
                <w:szCs w:val="20"/>
                <w:lang w:val="el-GR" w:eastAsia="el-GR"/>
              </w:rPr>
              <w:t>-</w:t>
            </w:r>
            <w:r w:rsidRPr="00F950E5">
              <w:rPr>
                <w:rFonts w:asciiTheme="minorHAnsi" w:hAnsiTheme="minorHAnsi" w:cstheme="minorHAnsi"/>
                <w:sz w:val="20"/>
                <w:szCs w:val="20"/>
                <w:lang w:eastAsia="el-GR"/>
              </w:rPr>
              <w:t>line</w:t>
            </w:r>
            <w:r w:rsidRPr="00F950E5">
              <w:rPr>
                <w:rFonts w:asciiTheme="minorHAnsi" w:hAnsiTheme="minorHAnsi" w:cstheme="minorHAnsi"/>
                <w:sz w:val="20"/>
                <w:szCs w:val="20"/>
                <w:lang w:val="el-GR" w:eastAsia="el-GR"/>
              </w:rPr>
              <w:t xml:space="preserve"> φίλτρο μεγέθους πόρων 10 </w:t>
            </w:r>
            <w:proofErr w:type="spellStart"/>
            <w:r w:rsidRPr="00F950E5">
              <w:rPr>
                <w:rFonts w:asciiTheme="minorHAnsi" w:hAnsiTheme="minorHAnsi" w:cstheme="minorHAnsi"/>
                <w:sz w:val="20"/>
                <w:szCs w:val="20"/>
                <w:lang w:val="el-GR" w:eastAsia="el-GR"/>
              </w:rPr>
              <w:t>μm</w:t>
            </w:r>
            <w:proofErr w:type="spellEnd"/>
            <w:r w:rsidRPr="00F950E5">
              <w:rPr>
                <w:rFonts w:asciiTheme="minorHAnsi" w:hAnsiTheme="minorHAnsi" w:cstheme="minorHAnsi"/>
                <w:sz w:val="20"/>
                <w:szCs w:val="20"/>
                <w:lang w:val="el-GR" w:eastAsia="el-GR"/>
              </w:rPr>
              <w:t xml:space="preserve">. </w:t>
            </w:r>
          </w:p>
          <w:p w14:paraId="63AE0256" w14:textId="77777777" w:rsidR="00E704E6" w:rsidRPr="00F950E5" w:rsidRDefault="00E704E6" w:rsidP="00E704E6">
            <w:pPr>
              <w:numPr>
                <w:ilvl w:val="0"/>
                <w:numId w:val="62"/>
              </w:numPr>
              <w:tabs>
                <w:tab w:val="left" w:pos="529"/>
              </w:tabs>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Επιλογές </w:t>
            </w:r>
            <w:proofErr w:type="spellStart"/>
            <w:r w:rsidRPr="00F950E5">
              <w:rPr>
                <w:rFonts w:asciiTheme="minorHAnsi" w:hAnsiTheme="minorHAnsi" w:cstheme="minorHAnsi"/>
                <w:sz w:val="20"/>
                <w:szCs w:val="20"/>
                <w:lang w:val="el-GR" w:eastAsia="el-GR"/>
              </w:rPr>
              <w:t>αναμίκτη</w:t>
            </w:r>
            <w:proofErr w:type="spellEnd"/>
            <w:r w:rsidRPr="00F950E5">
              <w:rPr>
                <w:rFonts w:asciiTheme="minorHAnsi" w:hAnsiTheme="minorHAnsi" w:cstheme="minorHAnsi"/>
                <w:sz w:val="20"/>
                <w:szCs w:val="20"/>
                <w:lang w:val="el-GR" w:eastAsia="el-GR"/>
              </w:rPr>
              <w:t xml:space="preserve"> όγκου 1.4, 5 ή 15 </w:t>
            </w:r>
            <w:r w:rsidRPr="00F950E5">
              <w:rPr>
                <w:rFonts w:asciiTheme="minorHAnsi" w:hAnsiTheme="minorHAnsi" w:cstheme="minorHAnsi"/>
                <w:sz w:val="20"/>
                <w:szCs w:val="20"/>
                <w:lang w:eastAsia="el-GR"/>
              </w:rPr>
              <w:t>mL</w:t>
            </w:r>
          </w:p>
          <w:p w14:paraId="259C98BA" w14:textId="77777777" w:rsidR="00E704E6" w:rsidRPr="00F950E5" w:rsidRDefault="00E704E6" w:rsidP="00E704E6">
            <w:pPr>
              <w:numPr>
                <w:ilvl w:val="0"/>
                <w:numId w:val="62"/>
              </w:numPr>
              <w:tabs>
                <w:tab w:val="left" w:pos="529"/>
              </w:tabs>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ρυθμού ροής βαθμιδωτής </w:t>
            </w:r>
            <w:proofErr w:type="spellStart"/>
            <w:r w:rsidRPr="00F950E5">
              <w:rPr>
                <w:rFonts w:asciiTheme="minorHAnsi" w:hAnsiTheme="minorHAnsi" w:cstheme="minorHAnsi"/>
                <w:sz w:val="20"/>
                <w:szCs w:val="20"/>
                <w:lang w:val="el-GR" w:eastAsia="el-GR"/>
              </w:rPr>
              <w:t>έκλουσης</w:t>
            </w:r>
            <w:proofErr w:type="spellEnd"/>
            <w:r w:rsidRPr="00F950E5">
              <w:rPr>
                <w:rFonts w:asciiTheme="minorHAnsi" w:hAnsiTheme="minorHAnsi" w:cstheme="minorHAnsi"/>
                <w:sz w:val="20"/>
                <w:szCs w:val="20"/>
                <w:lang w:val="el-GR" w:eastAsia="el-GR"/>
              </w:rPr>
              <w:t xml:space="preserve"> διμερούς ανάμιξης 1.0 - 150 </w:t>
            </w:r>
            <w:proofErr w:type="spellStart"/>
            <w:r w:rsidRPr="00F950E5">
              <w:rPr>
                <w:rFonts w:asciiTheme="minorHAnsi" w:hAnsiTheme="minorHAnsi" w:cstheme="minorHAnsi"/>
                <w:sz w:val="20"/>
                <w:szCs w:val="20"/>
                <w:lang w:val="el-GR" w:eastAsia="el-GR"/>
              </w:rPr>
              <w:t>mL</w:t>
            </w:r>
            <w:proofErr w:type="spellEnd"/>
            <w:r w:rsidRPr="00F950E5">
              <w:rPr>
                <w:rFonts w:asciiTheme="minorHAnsi" w:hAnsiTheme="minorHAnsi" w:cstheme="minorHAnsi"/>
                <w:sz w:val="20"/>
                <w:szCs w:val="20"/>
                <w:lang w:val="el-GR" w:eastAsia="el-GR"/>
              </w:rPr>
              <w:t>/</w:t>
            </w:r>
            <w:proofErr w:type="spellStart"/>
            <w:r w:rsidRPr="00F950E5">
              <w:rPr>
                <w:rFonts w:asciiTheme="minorHAnsi" w:hAnsiTheme="minorHAnsi" w:cstheme="minorHAnsi"/>
                <w:sz w:val="20"/>
                <w:szCs w:val="20"/>
                <w:lang w:val="el-GR" w:eastAsia="el-GR"/>
              </w:rPr>
              <w:t>min</w:t>
            </w:r>
            <w:proofErr w:type="spellEnd"/>
          </w:p>
          <w:p w14:paraId="039BD83D" w14:textId="77777777" w:rsidR="00E704E6" w:rsidRPr="00F950E5" w:rsidRDefault="00E704E6" w:rsidP="00E704E6">
            <w:pPr>
              <w:numPr>
                <w:ilvl w:val="0"/>
                <w:numId w:val="62"/>
              </w:numPr>
              <w:tabs>
                <w:tab w:val="left" w:pos="529"/>
              </w:tabs>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ρυθμού ροής βαθμιδωτής </w:t>
            </w:r>
            <w:proofErr w:type="spellStart"/>
            <w:r w:rsidRPr="00F950E5">
              <w:rPr>
                <w:rFonts w:asciiTheme="minorHAnsi" w:hAnsiTheme="minorHAnsi" w:cstheme="minorHAnsi"/>
                <w:sz w:val="20"/>
                <w:szCs w:val="20"/>
                <w:lang w:val="el-GR" w:eastAsia="el-GR"/>
              </w:rPr>
              <w:t>έκλουσης</w:t>
            </w:r>
            <w:proofErr w:type="spellEnd"/>
            <w:r w:rsidRPr="00F950E5">
              <w:rPr>
                <w:rFonts w:asciiTheme="minorHAnsi" w:hAnsiTheme="minorHAnsi" w:cstheme="minorHAnsi"/>
                <w:sz w:val="20"/>
                <w:szCs w:val="20"/>
                <w:lang w:val="el-GR" w:eastAsia="el-GR"/>
              </w:rPr>
              <w:t xml:space="preserve"> τετραμερούς ανάμιξης 2 </w:t>
            </w:r>
            <w:proofErr w:type="spellStart"/>
            <w:r w:rsidRPr="00F950E5">
              <w:rPr>
                <w:rFonts w:asciiTheme="minorHAnsi" w:hAnsiTheme="minorHAnsi" w:cstheme="minorHAnsi"/>
                <w:sz w:val="20"/>
                <w:szCs w:val="20"/>
                <w:lang w:val="el-GR" w:eastAsia="el-GR"/>
              </w:rPr>
              <w:t>to</w:t>
            </w:r>
            <w:proofErr w:type="spellEnd"/>
            <w:r w:rsidRPr="00F950E5">
              <w:rPr>
                <w:rFonts w:asciiTheme="minorHAnsi" w:hAnsiTheme="minorHAnsi" w:cstheme="minorHAnsi"/>
                <w:sz w:val="20"/>
                <w:szCs w:val="20"/>
                <w:lang w:val="el-GR" w:eastAsia="el-GR"/>
              </w:rPr>
              <w:t xml:space="preserve"> 40 </w:t>
            </w:r>
            <w:proofErr w:type="spellStart"/>
            <w:r w:rsidRPr="00F950E5">
              <w:rPr>
                <w:rFonts w:asciiTheme="minorHAnsi" w:hAnsiTheme="minorHAnsi" w:cstheme="minorHAnsi"/>
                <w:sz w:val="20"/>
                <w:szCs w:val="20"/>
                <w:lang w:val="el-GR" w:eastAsia="el-GR"/>
              </w:rPr>
              <w:t>mL</w:t>
            </w:r>
            <w:proofErr w:type="spellEnd"/>
            <w:r w:rsidRPr="00F950E5">
              <w:rPr>
                <w:rFonts w:asciiTheme="minorHAnsi" w:hAnsiTheme="minorHAnsi" w:cstheme="minorHAnsi"/>
                <w:sz w:val="20"/>
                <w:szCs w:val="20"/>
                <w:lang w:val="el-GR" w:eastAsia="el-GR"/>
              </w:rPr>
              <w:t>/</w:t>
            </w:r>
            <w:proofErr w:type="spellStart"/>
            <w:r w:rsidRPr="00F950E5">
              <w:rPr>
                <w:rFonts w:asciiTheme="minorHAnsi" w:hAnsiTheme="minorHAnsi" w:cstheme="minorHAnsi"/>
                <w:sz w:val="20"/>
                <w:szCs w:val="20"/>
                <w:lang w:val="el-GR" w:eastAsia="el-GR"/>
              </w:rPr>
              <w:t>min</w:t>
            </w:r>
            <w:proofErr w:type="spellEnd"/>
          </w:p>
          <w:p w14:paraId="0CC34646" w14:textId="77777777" w:rsidR="00E704E6" w:rsidRPr="00F950E5" w:rsidRDefault="00E704E6" w:rsidP="00E704E6">
            <w:pPr>
              <w:numPr>
                <w:ilvl w:val="0"/>
                <w:numId w:val="62"/>
              </w:numPr>
              <w:tabs>
                <w:tab w:val="left" w:pos="529"/>
              </w:tabs>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Ακρίβεια σύνθεσης συστήματος διαλυτών ± 0.6% και ± 1% αντίστοιχα για διμερή και τετραμερή ανάμιξη.</w:t>
            </w:r>
          </w:p>
        </w:tc>
        <w:tc>
          <w:tcPr>
            <w:tcW w:w="1260" w:type="dxa"/>
            <w:tcBorders>
              <w:top w:val="single" w:sz="4" w:space="0" w:color="auto"/>
              <w:left w:val="single" w:sz="4" w:space="0" w:color="auto"/>
              <w:bottom w:val="single" w:sz="4" w:space="0" w:color="auto"/>
              <w:right w:val="single" w:sz="4" w:space="0" w:color="auto"/>
            </w:tcBorders>
            <w:vAlign w:val="center"/>
          </w:tcPr>
          <w:p w14:paraId="3A6BA20E"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4E34B685"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574AF870"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7229BEA5"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683B79A"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6276BEE" w14:textId="77777777" w:rsidR="00E704E6" w:rsidRPr="00F950E5" w:rsidRDefault="00E704E6" w:rsidP="00E704E6">
            <w:pPr>
              <w:spacing w:line="276"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164734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9BDBDF4" w14:textId="77777777" w:rsidTr="00E704E6">
        <w:trPr>
          <w:trHeight w:val="587"/>
        </w:trPr>
        <w:tc>
          <w:tcPr>
            <w:tcW w:w="1411" w:type="dxa"/>
            <w:vMerge/>
            <w:tcBorders>
              <w:left w:val="single" w:sz="4" w:space="0" w:color="auto"/>
              <w:right w:val="single" w:sz="4" w:space="0" w:color="auto"/>
            </w:tcBorders>
            <w:vAlign w:val="center"/>
          </w:tcPr>
          <w:p w14:paraId="52FF781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DAFEF2A" w14:textId="38AD8602" w:rsidR="00E704E6" w:rsidRPr="00F950E5" w:rsidRDefault="00874DA5" w:rsidP="00874DA5">
            <w:pPr>
              <w:ind w:left="463" w:hanging="424"/>
              <w:rPr>
                <w:rFonts w:asciiTheme="minorHAnsi" w:hAnsiTheme="minorHAnsi" w:cstheme="minorHAnsi"/>
                <w:sz w:val="20"/>
                <w:szCs w:val="20"/>
                <w:lang w:val="el-GR" w:eastAsia="el-GR"/>
              </w:rPr>
            </w:pPr>
            <w:r>
              <w:rPr>
                <w:rFonts w:asciiTheme="minorHAnsi" w:hAnsiTheme="minorHAnsi" w:cstheme="minorHAnsi"/>
                <w:sz w:val="20"/>
                <w:szCs w:val="20"/>
                <w:lang w:val="el-GR" w:eastAsia="el-GR"/>
              </w:rPr>
              <w:t xml:space="preserve">Α.19 </w:t>
            </w:r>
            <w:r w:rsidR="00E704E6" w:rsidRPr="00F950E5">
              <w:rPr>
                <w:rFonts w:asciiTheme="minorHAnsi" w:hAnsiTheme="minorHAnsi" w:cstheme="minorHAnsi"/>
                <w:sz w:val="20"/>
                <w:szCs w:val="20"/>
                <w:lang w:val="el-GR" w:eastAsia="el-GR"/>
              </w:rPr>
              <w:t xml:space="preserve">Το σύστημα να διαθέτει ανιχνευτή </w:t>
            </w:r>
            <w:r w:rsidR="00E704E6" w:rsidRPr="00F950E5">
              <w:rPr>
                <w:rFonts w:asciiTheme="minorHAnsi" w:hAnsiTheme="minorHAnsi" w:cstheme="minorHAnsi"/>
                <w:sz w:val="20"/>
                <w:szCs w:val="20"/>
                <w:lang w:eastAsia="el-GR"/>
              </w:rPr>
              <w:t>UV</w:t>
            </w:r>
            <w:r w:rsidR="00E704E6" w:rsidRPr="00F950E5">
              <w:rPr>
                <w:rFonts w:asciiTheme="minorHAnsi" w:hAnsiTheme="minorHAnsi" w:cstheme="minorHAnsi"/>
                <w:sz w:val="20"/>
                <w:szCs w:val="20"/>
                <w:lang w:val="el-GR" w:eastAsia="el-GR"/>
              </w:rPr>
              <w:t>-</w:t>
            </w:r>
            <w:r w:rsidR="00E704E6" w:rsidRPr="00F950E5">
              <w:rPr>
                <w:rFonts w:asciiTheme="minorHAnsi" w:hAnsiTheme="minorHAnsi" w:cstheme="minorHAnsi"/>
                <w:sz w:val="20"/>
                <w:szCs w:val="20"/>
                <w:lang w:eastAsia="el-GR"/>
              </w:rPr>
              <w:t>Vis</w:t>
            </w:r>
            <w:r w:rsidR="00E704E6" w:rsidRPr="00F950E5">
              <w:rPr>
                <w:rFonts w:asciiTheme="minorHAnsi" w:hAnsiTheme="minorHAnsi" w:cstheme="minorHAnsi"/>
                <w:sz w:val="20"/>
                <w:szCs w:val="20"/>
                <w:lang w:val="el-GR" w:eastAsia="el-GR"/>
              </w:rPr>
              <w:t xml:space="preserve"> για μετρήσεις απορρόφησης σε πραγματικό χρόνο, με δυνατότητα παράλληλης παρακολούθησης έως τριών διαφορετικών μηκών κύματος ταυτόχρονα. Ο σχεδιασμός του σε συνδυασμό με τη χρήση οπτικών ινών να παρέχει υψηλές αναλογίες σήματος/θορύβου, χωρίς να προκαλεί την παραμικρή τοπική θέρμανση του δείγματος. Να απαιτεί ελάχιστο χρόνο για έναρξη λειτουργίας και το σύστημα να πραγματοποιεί αυτόματα βαθμονόμηση κάθε φορά που τίθεται σε λειτουργία.</w:t>
            </w:r>
          </w:p>
          <w:p w14:paraId="5176F70C"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μήκους κύματος 190 - 700 </w:t>
            </w:r>
            <w:r w:rsidRPr="00F950E5">
              <w:rPr>
                <w:rFonts w:asciiTheme="minorHAnsi" w:hAnsiTheme="minorHAnsi" w:cstheme="minorHAnsi"/>
                <w:sz w:val="20"/>
                <w:szCs w:val="20"/>
                <w:lang w:eastAsia="el-GR"/>
              </w:rPr>
              <w:t>nm</w:t>
            </w:r>
            <w:r w:rsidRPr="00F950E5">
              <w:rPr>
                <w:rFonts w:asciiTheme="minorHAnsi" w:hAnsiTheme="minorHAnsi" w:cstheme="minorHAnsi"/>
                <w:sz w:val="20"/>
                <w:szCs w:val="20"/>
                <w:lang w:val="el-GR" w:eastAsia="el-GR"/>
              </w:rPr>
              <w:t xml:space="preserve"> με βήμα επιλογής 1 </w:t>
            </w:r>
            <w:r w:rsidRPr="00F950E5">
              <w:rPr>
                <w:rFonts w:asciiTheme="minorHAnsi" w:hAnsiTheme="minorHAnsi" w:cstheme="minorHAnsi"/>
                <w:sz w:val="20"/>
                <w:szCs w:val="20"/>
                <w:lang w:eastAsia="el-GR"/>
              </w:rPr>
              <w:t>nm</w:t>
            </w:r>
          </w:p>
          <w:p w14:paraId="5BF06A90"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απορρόφησης </w:t>
            </w:r>
            <w:r w:rsidRPr="00F950E5">
              <w:rPr>
                <w:rFonts w:ascii="Cambria Math" w:hAnsi="Cambria Math" w:cs="Cambria Math"/>
                <w:sz w:val="20"/>
                <w:szCs w:val="20"/>
                <w:lang w:val="el-GR" w:eastAsia="el-GR"/>
              </w:rPr>
              <w:t>‑</w:t>
            </w:r>
            <w:r w:rsidRPr="00F950E5">
              <w:rPr>
                <w:rFonts w:asciiTheme="minorHAnsi" w:hAnsiTheme="minorHAnsi" w:cstheme="minorHAnsi"/>
                <w:sz w:val="20"/>
                <w:szCs w:val="20"/>
                <w:lang w:val="el-GR" w:eastAsia="el-GR"/>
              </w:rPr>
              <w:t>6 έως 6 AU</w:t>
            </w:r>
          </w:p>
          <w:p w14:paraId="31350309"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Δυνατότητα ανάλυσης 0.001 </w:t>
            </w:r>
            <w:proofErr w:type="spellStart"/>
            <w:r w:rsidRPr="00F950E5">
              <w:rPr>
                <w:rFonts w:asciiTheme="minorHAnsi" w:hAnsiTheme="minorHAnsi" w:cstheme="minorHAnsi"/>
                <w:sz w:val="20"/>
                <w:szCs w:val="20"/>
                <w:lang w:val="el-GR" w:eastAsia="el-GR"/>
              </w:rPr>
              <w:t>mAU</w:t>
            </w:r>
            <w:proofErr w:type="spellEnd"/>
          </w:p>
          <w:p w14:paraId="59C23940"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Γραμμικότητα ± 2% μεταξύ 0 και 2 AU</w:t>
            </w:r>
          </w:p>
          <w:p w14:paraId="0B1B22F2"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Θόρυβος &lt; 0.08 </w:t>
            </w:r>
            <w:proofErr w:type="spellStart"/>
            <w:r w:rsidRPr="00F950E5">
              <w:rPr>
                <w:rFonts w:asciiTheme="minorHAnsi" w:hAnsiTheme="minorHAnsi" w:cstheme="minorHAnsi"/>
                <w:sz w:val="20"/>
                <w:szCs w:val="20"/>
                <w:lang w:val="el-GR" w:eastAsia="el-GR"/>
              </w:rPr>
              <w:t>mAU</w:t>
            </w:r>
            <w:proofErr w:type="spellEnd"/>
          </w:p>
          <w:p w14:paraId="2B185776"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Εύρος πίεσης λειτουργίας 0 - 2 </w:t>
            </w:r>
            <w:proofErr w:type="spellStart"/>
            <w:r w:rsidRPr="00F950E5">
              <w:rPr>
                <w:rFonts w:asciiTheme="minorHAnsi" w:hAnsiTheme="minorHAnsi" w:cstheme="minorHAnsi"/>
                <w:sz w:val="20"/>
                <w:szCs w:val="20"/>
                <w:lang w:val="el-GR" w:eastAsia="el-GR"/>
              </w:rPr>
              <w:t>MPa</w:t>
            </w:r>
            <w:proofErr w:type="spellEnd"/>
          </w:p>
          <w:p w14:paraId="5FE01086"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Δυνατότητα επιλογής κυψελίδων οπτικής διαδρομής 0.5 </w:t>
            </w:r>
            <w:proofErr w:type="spellStart"/>
            <w:r w:rsidRPr="00F950E5">
              <w:rPr>
                <w:rFonts w:asciiTheme="minorHAnsi" w:hAnsiTheme="minorHAnsi" w:cstheme="minorHAnsi"/>
                <w:sz w:val="20"/>
                <w:szCs w:val="20"/>
                <w:lang w:val="el-GR" w:eastAsia="el-GR"/>
              </w:rPr>
              <w:t>mm</w:t>
            </w:r>
            <w:proofErr w:type="spellEnd"/>
            <w:r w:rsidRPr="00F950E5">
              <w:rPr>
                <w:rFonts w:asciiTheme="minorHAnsi" w:hAnsiTheme="minorHAnsi" w:cstheme="minorHAnsi"/>
                <w:sz w:val="20"/>
                <w:szCs w:val="20"/>
                <w:lang w:val="el-GR" w:eastAsia="el-GR"/>
              </w:rPr>
              <w:t xml:space="preserve"> και όγκου 1 μ</w:t>
            </w:r>
            <w:r w:rsidRPr="00F950E5">
              <w:rPr>
                <w:rFonts w:asciiTheme="minorHAnsi" w:hAnsiTheme="minorHAnsi" w:cstheme="minorHAnsi"/>
                <w:sz w:val="20"/>
                <w:szCs w:val="20"/>
                <w:lang w:eastAsia="el-GR"/>
              </w:rPr>
              <w:t>L</w:t>
            </w:r>
            <w:r w:rsidRPr="00F950E5">
              <w:rPr>
                <w:rFonts w:asciiTheme="minorHAnsi" w:hAnsiTheme="minorHAnsi" w:cstheme="minorHAnsi"/>
                <w:sz w:val="20"/>
                <w:szCs w:val="20"/>
                <w:lang w:val="el-GR" w:eastAsia="el-GR"/>
              </w:rPr>
              <w:t xml:space="preserve">, 2 </w:t>
            </w:r>
            <w:proofErr w:type="spellStart"/>
            <w:r w:rsidRPr="00F950E5">
              <w:rPr>
                <w:rFonts w:asciiTheme="minorHAnsi" w:hAnsiTheme="minorHAnsi" w:cstheme="minorHAnsi"/>
                <w:sz w:val="20"/>
                <w:szCs w:val="20"/>
                <w:lang w:val="el-GR" w:eastAsia="el-GR"/>
              </w:rPr>
              <w:t>mm</w:t>
            </w:r>
            <w:proofErr w:type="spellEnd"/>
            <w:r w:rsidRPr="00F950E5">
              <w:rPr>
                <w:rFonts w:asciiTheme="minorHAnsi" w:hAnsiTheme="minorHAnsi" w:cstheme="minorHAnsi"/>
                <w:sz w:val="20"/>
                <w:szCs w:val="20"/>
                <w:lang w:val="el-GR" w:eastAsia="el-GR"/>
              </w:rPr>
              <w:t xml:space="preserve"> και 2 μ</w:t>
            </w:r>
            <w:r w:rsidRPr="00F950E5">
              <w:rPr>
                <w:rFonts w:asciiTheme="minorHAnsi" w:hAnsiTheme="minorHAnsi" w:cstheme="minorHAnsi"/>
                <w:sz w:val="20"/>
                <w:szCs w:val="20"/>
                <w:lang w:eastAsia="el-GR"/>
              </w:rPr>
              <w:t>L</w:t>
            </w:r>
            <w:r w:rsidRPr="00F950E5">
              <w:rPr>
                <w:rFonts w:asciiTheme="minorHAnsi" w:hAnsiTheme="minorHAnsi" w:cstheme="minorHAnsi"/>
                <w:sz w:val="20"/>
                <w:szCs w:val="20"/>
                <w:lang w:val="el-GR" w:eastAsia="el-GR"/>
              </w:rPr>
              <w:t xml:space="preserve"> αλλά και 10 </w:t>
            </w:r>
            <w:proofErr w:type="spellStart"/>
            <w:r w:rsidRPr="00F950E5">
              <w:rPr>
                <w:rFonts w:asciiTheme="minorHAnsi" w:hAnsiTheme="minorHAnsi" w:cstheme="minorHAnsi"/>
                <w:sz w:val="20"/>
                <w:szCs w:val="20"/>
                <w:lang w:val="el-GR" w:eastAsia="el-GR"/>
              </w:rPr>
              <w:t>mm</w:t>
            </w:r>
            <w:proofErr w:type="spellEnd"/>
            <w:r w:rsidRPr="00F950E5">
              <w:rPr>
                <w:rFonts w:asciiTheme="minorHAnsi" w:hAnsiTheme="minorHAnsi" w:cstheme="minorHAnsi"/>
                <w:sz w:val="20"/>
                <w:szCs w:val="20"/>
                <w:lang w:val="el-GR" w:eastAsia="el-GR"/>
              </w:rPr>
              <w:t xml:space="preserve"> με όγκο 8 μ</w:t>
            </w:r>
            <w:r w:rsidRPr="00F950E5">
              <w:rPr>
                <w:rFonts w:asciiTheme="minorHAnsi" w:hAnsiTheme="minorHAnsi" w:cstheme="minorHAnsi"/>
                <w:sz w:val="20"/>
                <w:szCs w:val="20"/>
                <w:lang w:eastAsia="el-GR"/>
              </w:rPr>
              <w:t>L</w:t>
            </w:r>
            <w:r w:rsidRPr="00F950E5">
              <w:rPr>
                <w:rFonts w:asciiTheme="minorHAnsi" w:hAnsiTheme="minorHAnsi" w:cstheme="minorHAnsi"/>
                <w:sz w:val="20"/>
                <w:szCs w:val="20"/>
                <w:lang w:val="el-GR" w:eastAsia="el-GR"/>
              </w:rPr>
              <w:t>.</w:t>
            </w:r>
          </w:p>
          <w:p w14:paraId="31E6C989" w14:textId="77777777" w:rsidR="00E704E6" w:rsidRPr="00F950E5" w:rsidRDefault="00E704E6" w:rsidP="00E704E6">
            <w:pPr>
              <w:numPr>
                <w:ilvl w:val="0"/>
                <w:numId w:val="63"/>
              </w:numPr>
              <w:spacing w:line="360"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Να διαθέτει λυχνία </w:t>
            </w:r>
            <w:r w:rsidRPr="00F950E5">
              <w:rPr>
                <w:rFonts w:asciiTheme="minorHAnsi" w:hAnsiTheme="minorHAnsi" w:cstheme="minorHAnsi"/>
                <w:sz w:val="20"/>
                <w:szCs w:val="20"/>
                <w:lang w:eastAsia="el-GR"/>
              </w:rPr>
              <w:t>Xenon</w:t>
            </w:r>
            <w:r w:rsidRPr="00F950E5">
              <w:rPr>
                <w:rFonts w:asciiTheme="minorHAnsi" w:hAnsiTheme="minorHAnsi" w:cstheme="minorHAnsi"/>
                <w:sz w:val="20"/>
                <w:szCs w:val="20"/>
                <w:lang w:val="el-GR" w:eastAsia="el-GR"/>
              </w:rPr>
              <w:t xml:space="preserve"> με ελάχιστο χρόνο ζωής 5000 </w:t>
            </w:r>
            <w:r w:rsidRPr="00F950E5">
              <w:rPr>
                <w:rFonts w:asciiTheme="minorHAnsi" w:hAnsiTheme="minorHAnsi" w:cstheme="minorHAnsi"/>
                <w:sz w:val="20"/>
                <w:szCs w:val="20"/>
                <w:lang w:eastAsia="el-GR"/>
              </w:rPr>
              <w:t>h</w:t>
            </w:r>
          </w:p>
        </w:tc>
        <w:tc>
          <w:tcPr>
            <w:tcW w:w="1260" w:type="dxa"/>
            <w:tcBorders>
              <w:top w:val="single" w:sz="4" w:space="0" w:color="auto"/>
              <w:left w:val="single" w:sz="4" w:space="0" w:color="auto"/>
              <w:bottom w:val="single" w:sz="4" w:space="0" w:color="auto"/>
              <w:right w:val="single" w:sz="4" w:space="0" w:color="auto"/>
            </w:tcBorders>
            <w:vAlign w:val="center"/>
          </w:tcPr>
          <w:p w14:paraId="7DCE52F9"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6F522239"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3CF7EA01"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0DD9079A"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5A054D40"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187173D5"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53757537"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5C1E99B8"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1CFC0069"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0AA88A73"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7ED40A22"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2795A893"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3370CA5F"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0910767B"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79E0999"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64E32645" w14:textId="77777777" w:rsidR="00E704E6" w:rsidRPr="00F950E5" w:rsidRDefault="00E704E6" w:rsidP="00E704E6">
            <w:pPr>
              <w:spacing w:line="276"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940104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0D43C16" w14:textId="77777777" w:rsidTr="00E704E6">
        <w:trPr>
          <w:trHeight w:val="372"/>
        </w:trPr>
        <w:tc>
          <w:tcPr>
            <w:tcW w:w="1411" w:type="dxa"/>
            <w:vMerge/>
            <w:tcBorders>
              <w:left w:val="single" w:sz="4" w:space="0" w:color="auto"/>
              <w:right w:val="single" w:sz="4" w:space="0" w:color="auto"/>
            </w:tcBorders>
            <w:vAlign w:val="center"/>
          </w:tcPr>
          <w:p w14:paraId="6F2CEFD0"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9F8E4EB" w14:textId="7E3C89DA"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w:t>
            </w:r>
            <w:r w:rsidR="00874DA5">
              <w:rPr>
                <w:rFonts w:asciiTheme="minorHAnsi" w:hAnsiTheme="minorHAnsi" w:cstheme="minorHAnsi"/>
                <w:sz w:val="20"/>
                <w:szCs w:val="20"/>
                <w:lang w:val="el-GR" w:eastAsia="el-GR"/>
              </w:rPr>
              <w:t>20</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lang w:val="el-GR" w:eastAsia="el-GR"/>
              </w:rPr>
              <w:t xml:space="preserve">Να διαθέτει ανιχνευτή αγωγιμότητας για παρακολούθηση της βαθμιδωτής </w:t>
            </w:r>
            <w:proofErr w:type="spellStart"/>
            <w:r w:rsidRPr="00F950E5">
              <w:rPr>
                <w:rFonts w:asciiTheme="minorHAnsi" w:hAnsiTheme="minorHAnsi" w:cstheme="minorHAnsi"/>
                <w:bCs/>
                <w:sz w:val="20"/>
                <w:szCs w:val="20"/>
                <w:lang w:val="el-GR" w:eastAsia="el-GR"/>
              </w:rPr>
              <w:t>έκλουσης</w:t>
            </w:r>
            <w:proofErr w:type="spellEnd"/>
            <w:r w:rsidRPr="00F950E5">
              <w:rPr>
                <w:rFonts w:asciiTheme="minorHAnsi" w:hAnsiTheme="minorHAnsi" w:cstheme="minorHAnsi"/>
                <w:bCs/>
                <w:sz w:val="20"/>
                <w:szCs w:val="20"/>
                <w:lang w:val="el-GR" w:eastAsia="el-GR"/>
              </w:rPr>
              <w:t xml:space="preserve"> του συστήματος διαλυτών σε πραγματικό χρόνο, με ενσωματωμένο αισθητήρα θερμοκρασίας με αυτόματη διόρθωση της απόκλισης της αγωγιμότητας που προέρχεται από αλλαγή της θερμοκρασίας του μίγματος διαλυτών.</w:t>
            </w:r>
          </w:p>
          <w:p w14:paraId="4C72C3A4" w14:textId="77777777" w:rsidR="00E704E6" w:rsidRPr="00F950E5" w:rsidRDefault="00E704E6" w:rsidP="00E704E6">
            <w:pPr>
              <w:numPr>
                <w:ilvl w:val="0"/>
                <w:numId w:val="64"/>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Εύρος αγωγιμότητας 0.01 - 999.99 </w:t>
            </w:r>
            <w:proofErr w:type="spellStart"/>
            <w:r w:rsidRPr="00F950E5">
              <w:rPr>
                <w:rFonts w:asciiTheme="minorHAnsi" w:hAnsiTheme="minorHAnsi" w:cstheme="minorHAnsi"/>
                <w:bCs/>
                <w:sz w:val="20"/>
                <w:szCs w:val="20"/>
                <w:lang w:val="el-GR" w:eastAsia="el-GR"/>
              </w:rPr>
              <w:t>mS</w:t>
            </w:r>
            <w:proofErr w:type="spellEnd"/>
            <w:r w:rsidRPr="00F950E5">
              <w:rPr>
                <w:rFonts w:asciiTheme="minorHAnsi" w:hAnsiTheme="minorHAnsi" w:cstheme="minorHAnsi"/>
                <w:bCs/>
                <w:sz w:val="20"/>
                <w:szCs w:val="20"/>
                <w:lang w:val="el-GR" w:eastAsia="el-GR"/>
              </w:rPr>
              <w:t>/</w:t>
            </w:r>
            <w:proofErr w:type="spellStart"/>
            <w:r w:rsidRPr="00F950E5">
              <w:rPr>
                <w:rFonts w:asciiTheme="minorHAnsi" w:hAnsiTheme="minorHAnsi" w:cstheme="minorHAnsi"/>
                <w:bCs/>
                <w:sz w:val="20"/>
                <w:szCs w:val="20"/>
                <w:lang w:val="el-GR" w:eastAsia="el-GR"/>
              </w:rPr>
              <w:t>cm</w:t>
            </w:r>
            <w:proofErr w:type="spellEnd"/>
          </w:p>
          <w:p w14:paraId="69C8543A" w14:textId="77777777" w:rsidR="00E704E6" w:rsidRPr="00F950E5" w:rsidRDefault="00E704E6" w:rsidP="00E704E6">
            <w:pPr>
              <w:numPr>
                <w:ilvl w:val="0"/>
                <w:numId w:val="64"/>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Ακρίβεια ± 0.01 </w:t>
            </w:r>
            <w:proofErr w:type="spellStart"/>
            <w:r w:rsidRPr="00F950E5">
              <w:rPr>
                <w:rFonts w:asciiTheme="minorHAnsi" w:hAnsiTheme="minorHAnsi" w:cstheme="minorHAnsi"/>
                <w:bCs/>
                <w:sz w:val="20"/>
                <w:szCs w:val="20"/>
                <w:lang w:eastAsia="el-GR"/>
              </w:rPr>
              <w:t>mS</w:t>
            </w:r>
            <w:proofErr w:type="spellEnd"/>
            <w:r w:rsidRPr="00F950E5">
              <w:rPr>
                <w:rFonts w:asciiTheme="minorHAnsi" w:hAnsiTheme="minorHAnsi" w:cstheme="minorHAnsi"/>
                <w:bCs/>
                <w:sz w:val="20"/>
                <w:szCs w:val="20"/>
                <w:lang w:val="el-GR" w:eastAsia="el-GR"/>
              </w:rPr>
              <w:t>/</w:t>
            </w:r>
            <w:r w:rsidRPr="00F950E5">
              <w:rPr>
                <w:rFonts w:asciiTheme="minorHAnsi" w:hAnsiTheme="minorHAnsi" w:cstheme="minorHAnsi"/>
                <w:bCs/>
                <w:sz w:val="20"/>
                <w:szCs w:val="20"/>
                <w:lang w:eastAsia="el-GR"/>
              </w:rPr>
              <w:t>cm</w:t>
            </w:r>
            <w:r w:rsidRPr="00F950E5">
              <w:rPr>
                <w:rFonts w:asciiTheme="minorHAnsi" w:hAnsiTheme="minorHAnsi" w:cstheme="minorHAnsi"/>
                <w:bCs/>
                <w:sz w:val="20"/>
                <w:szCs w:val="20"/>
                <w:lang w:val="el-GR" w:eastAsia="el-GR"/>
              </w:rPr>
              <w:t xml:space="preserve"> ή ± 2%, (μεταξύ 0.3 και 300 </w:t>
            </w:r>
            <w:proofErr w:type="spellStart"/>
            <w:r w:rsidRPr="00F950E5">
              <w:rPr>
                <w:rFonts w:asciiTheme="minorHAnsi" w:hAnsiTheme="minorHAnsi" w:cstheme="minorHAnsi"/>
                <w:bCs/>
                <w:sz w:val="20"/>
                <w:szCs w:val="20"/>
                <w:lang w:eastAsia="el-GR"/>
              </w:rPr>
              <w:t>mS</w:t>
            </w:r>
            <w:proofErr w:type="spellEnd"/>
            <w:r w:rsidRPr="00F950E5">
              <w:rPr>
                <w:rFonts w:asciiTheme="minorHAnsi" w:hAnsiTheme="minorHAnsi" w:cstheme="minorHAnsi"/>
                <w:bCs/>
                <w:sz w:val="20"/>
                <w:szCs w:val="20"/>
                <w:lang w:val="el-GR" w:eastAsia="el-GR"/>
              </w:rPr>
              <w:t>/</w:t>
            </w:r>
            <w:r w:rsidRPr="00F950E5">
              <w:rPr>
                <w:rFonts w:asciiTheme="minorHAnsi" w:hAnsiTheme="minorHAnsi" w:cstheme="minorHAnsi"/>
                <w:bCs/>
                <w:sz w:val="20"/>
                <w:szCs w:val="20"/>
                <w:lang w:eastAsia="el-GR"/>
              </w:rPr>
              <w:t>cm</w:t>
            </w:r>
            <w:r w:rsidRPr="00F950E5">
              <w:rPr>
                <w:rFonts w:asciiTheme="minorHAnsi" w:hAnsiTheme="minorHAnsi" w:cstheme="minorHAnsi"/>
                <w:bCs/>
                <w:sz w:val="20"/>
                <w:szCs w:val="20"/>
                <w:lang w:val="el-GR" w:eastAsia="el-GR"/>
              </w:rPr>
              <w:t>)</w:t>
            </w:r>
          </w:p>
          <w:p w14:paraId="45541341" w14:textId="77777777" w:rsidR="00E704E6" w:rsidRPr="00F950E5" w:rsidRDefault="00E704E6" w:rsidP="00E704E6">
            <w:pPr>
              <w:numPr>
                <w:ilvl w:val="0"/>
                <w:numId w:val="64"/>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Εύρος πίεσης λειτουργίας 0 - 5 </w:t>
            </w:r>
            <w:proofErr w:type="spellStart"/>
            <w:r w:rsidRPr="00F950E5">
              <w:rPr>
                <w:rFonts w:asciiTheme="minorHAnsi" w:hAnsiTheme="minorHAnsi" w:cstheme="minorHAnsi"/>
                <w:bCs/>
                <w:sz w:val="20"/>
                <w:szCs w:val="20"/>
                <w:lang w:val="el-GR" w:eastAsia="el-GR"/>
              </w:rPr>
              <w:t>MPa</w:t>
            </w:r>
            <w:proofErr w:type="spellEnd"/>
          </w:p>
          <w:p w14:paraId="45738AD1" w14:textId="77777777" w:rsidR="00E704E6" w:rsidRPr="00F950E5" w:rsidRDefault="00E704E6" w:rsidP="00E704E6">
            <w:pPr>
              <w:numPr>
                <w:ilvl w:val="0"/>
                <w:numId w:val="64"/>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Όγκος κυψελίδας μέτρησης 22 μ</w:t>
            </w:r>
            <w:r w:rsidRPr="00F950E5">
              <w:rPr>
                <w:rFonts w:asciiTheme="minorHAnsi" w:hAnsiTheme="minorHAnsi" w:cstheme="minorHAnsi"/>
                <w:bCs/>
                <w:sz w:val="20"/>
                <w:szCs w:val="20"/>
                <w:lang w:eastAsia="el-GR"/>
              </w:rPr>
              <w:t>L</w:t>
            </w:r>
          </w:p>
          <w:p w14:paraId="7CA14478" w14:textId="77777777" w:rsidR="00E704E6" w:rsidRPr="00F950E5" w:rsidRDefault="00E704E6" w:rsidP="00E704E6">
            <w:pPr>
              <w:numPr>
                <w:ilvl w:val="0"/>
                <w:numId w:val="64"/>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Εύρος μέτρησης θερμοκρασίας 0°C - 99°C</w:t>
            </w:r>
          </w:p>
          <w:p w14:paraId="51CCB9E9" w14:textId="77777777" w:rsidR="00E704E6" w:rsidRPr="00F950E5" w:rsidRDefault="00E704E6" w:rsidP="00E704E6">
            <w:pPr>
              <w:numPr>
                <w:ilvl w:val="0"/>
                <w:numId w:val="64"/>
              </w:numPr>
              <w:spacing w:line="360"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Ακρίβεια μέτρησης θερμοκρασίας ± 1.5°C μεταξύ 4°C - 45°C</w:t>
            </w:r>
          </w:p>
        </w:tc>
        <w:tc>
          <w:tcPr>
            <w:tcW w:w="1260" w:type="dxa"/>
            <w:tcBorders>
              <w:top w:val="single" w:sz="4" w:space="0" w:color="auto"/>
              <w:left w:val="single" w:sz="4" w:space="0" w:color="auto"/>
              <w:bottom w:val="single" w:sz="4" w:space="0" w:color="auto"/>
              <w:right w:val="single" w:sz="4" w:space="0" w:color="auto"/>
            </w:tcBorders>
            <w:vAlign w:val="center"/>
          </w:tcPr>
          <w:p w14:paraId="36050579"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79AFC706"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677329BD"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48151B8A"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6CCE5BD7"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43A637B9"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5AB48E58"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BC5B383"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A8497DC"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BC2A2A5"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4E677F8"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289551BE" w14:textId="77777777" w:rsidR="00E704E6" w:rsidRPr="00F950E5" w:rsidRDefault="00E704E6" w:rsidP="00E704E6">
            <w:pPr>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36DA80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378A3B7" w14:textId="77777777" w:rsidTr="00E704E6">
        <w:trPr>
          <w:trHeight w:val="360"/>
        </w:trPr>
        <w:tc>
          <w:tcPr>
            <w:tcW w:w="1411" w:type="dxa"/>
            <w:vMerge/>
            <w:tcBorders>
              <w:left w:val="single" w:sz="4" w:space="0" w:color="auto"/>
              <w:right w:val="single" w:sz="4" w:space="0" w:color="auto"/>
            </w:tcBorders>
            <w:vAlign w:val="center"/>
          </w:tcPr>
          <w:p w14:paraId="0911D12B"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B920271" w14:textId="49069C1D"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1</w:t>
            </w:r>
            <w:r w:rsidRPr="00F950E5">
              <w:rPr>
                <w:rFonts w:asciiTheme="minorHAnsi" w:hAnsiTheme="minorHAnsi" w:cstheme="minorHAnsi"/>
                <w:sz w:val="20"/>
                <w:szCs w:val="20"/>
                <w:lang w:val="el-GR" w:eastAsia="el-GR"/>
              </w:rPr>
              <w:t xml:space="preserve">. Η διαδικασία συλλογής κλασμάτων να μπορεί να ρυθμιστεί με βάσει τον χρόνο, τον όγκο κινητής φάσης ή με αυτόματη αναγνώριση κορυφών ώστε να μειωθεί η πιθανότητα συλλογής διαφορετικών κλασμάτων σε ένα και να υπάρχει δυνατότητα αυτόματης μεταφοράς του </w:t>
            </w:r>
            <w:proofErr w:type="spellStart"/>
            <w:r w:rsidRPr="00F950E5">
              <w:rPr>
                <w:rFonts w:asciiTheme="minorHAnsi" w:hAnsiTheme="minorHAnsi" w:cstheme="minorHAnsi"/>
                <w:sz w:val="20"/>
                <w:szCs w:val="20"/>
                <w:lang w:val="el-GR" w:eastAsia="el-GR"/>
              </w:rPr>
              <w:t>εκλούσματος</w:t>
            </w:r>
            <w:proofErr w:type="spellEnd"/>
            <w:r w:rsidRPr="00F950E5">
              <w:rPr>
                <w:rFonts w:asciiTheme="minorHAnsi" w:hAnsiTheme="minorHAnsi" w:cstheme="minorHAnsi"/>
                <w:sz w:val="20"/>
                <w:szCs w:val="20"/>
                <w:lang w:val="el-GR" w:eastAsia="el-GR"/>
              </w:rPr>
              <w:t>, μεταξύ δύο κορυφών ενδιαφέροντος, στα απόβλητα.</w:t>
            </w:r>
          </w:p>
        </w:tc>
        <w:tc>
          <w:tcPr>
            <w:tcW w:w="1260" w:type="dxa"/>
            <w:tcBorders>
              <w:top w:val="single" w:sz="4" w:space="0" w:color="auto"/>
              <w:left w:val="single" w:sz="4" w:space="0" w:color="auto"/>
              <w:bottom w:val="single" w:sz="4" w:space="0" w:color="auto"/>
              <w:right w:val="single" w:sz="4" w:space="0" w:color="auto"/>
            </w:tcBorders>
            <w:vAlign w:val="center"/>
          </w:tcPr>
          <w:p w14:paraId="7B7455C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90BC45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E815E5E" w14:textId="77777777" w:rsidTr="00E704E6">
        <w:trPr>
          <w:trHeight w:val="360"/>
        </w:trPr>
        <w:tc>
          <w:tcPr>
            <w:tcW w:w="1411" w:type="dxa"/>
            <w:vMerge/>
            <w:tcBorders>
              <w:left w:val="single" w:sz="4" w:space="0" w:color="auto"/>
              <w:right w:val="single" w:sz="4" w:space="0" w:color="auto"/>
            </w:tcBorders>
            <w:vAlign w:val="center"/>
          </w:tcPr>
          <w:p w14:paraId="162D4FF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36272B4" w14:textId="18486461" w:rsidR="00E704E6" w:rsidRPr="00F950E5" w:rsidRDefault="00E704E6" w:rsidP="00E704E6">
            <w:pPr>
              <w:tabs>
                <w:tab w:val="left" w:pos="1020"/>
              </w:tabs>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2</w:t>
            </w:r>
            <w:r w:rsidRPr="00F950E5">
              <w:rPr>
                <w:rFonts w:asciiTheme="minorHAnsi" w:hAnsiTheme="minorHAnsi" w:cstheme="minorHAnsi"/>
                <w:sz w:val="20"/>
                <w:szCs w:val="20"/>
                <w:lang w:val="el-GR" w:eastAsia="el-GR"/>
              </w:rPr>
              <w:t xml:space="preserve">. Απαραίτητα χαρακτηριστικά του αυτόματου </w:t>
            </w:r>
            <w:proofErr w:type="spellStart"/>
            <w:r w:rsidRPr="00F950E5">
              <w:rPr>
                <w:rFonts w:asciiTheme="minorHAnsi" w:hAnsiTheme="minorHAnsi" w:cstheme="minorHAnsi"/>
                <w:sz w:val="20"/>
                <w:szCs w:val="20"/>
                <w:lang w:val="el-GR" w:eastAsia="el-GR"/>
              </w:rPr>
              <w:t>κλασματοσυλλέκτη</w:t>
            </w:r>
            <w:proofErr w:type="spellEnd"/>
            <w:r w:rsidRPr="00F950E5">
              <w:rPr>
                <w:rFonts w:asciiTheme="minorHAnsi" w:hAnsiTheme="minorHAnsi" w:cstheme="minorHAnsi"/>
                <w:sz w:val="20"/>
                <w:szCs w:val="20"/>
                <w:lang w:val="el-GR" w:eastAsia="el-GR"/>
              </w:rPr>
              <w:t xml:space="preserve"> είναι τα ακόλουθα:</w:t>
            </w:r>
          </w:p>
          <w:p w14:paraId="52D73C68" w14:textId="77777777" w:rsidR="00E704E6" w:rsidRPr="00F950E5" w:rsidRDefault="00E704E6" w:rsidP="00E704E6">
            <w:pPr>
              <w:tabs>
                <w:tab w:val="left" w:pos="1020"/>
              </w:tabs>
              <w:rPr>
                <w:rFonts w:asciiTheme="minorHAnsi" w:hAnsiTheme="minorHAnsi" w:cstheme="minorHAnsi"/>
                <w:sz w:val="20"/>
                <w:szCs w:val="20"/>
                <w:lang w:val="el-GR" w:eastAsia="el-GR"/>
              </w:rPr>
            </w:pPr>
          </w:p>
          <w:p w14:paraId="26353388"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Μέγιστος αριθμός κλασμάτων έως και 576</w:t>
            </w:r>
          </w:p>
          <w:p w14:paraId="6206A266"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Δυνατότητα επιλογής φιαλιδίων συλλογής όγκου 3, 5, 8, 15, ή 50 </w:t>
            </w:r>
            <w:r w:rsidRPr="00F950E5">
              <w:rPr>
                <w:rFonts w:asciiTheme="minorHAnsi" w:hAnsiTheme="minorHAnsi" w:cstheme="minorHAnsi"/>
                <w:sz w:val="20"/>
                <w:szCs w:val="20"/>
                <w:lang w:eastAsia="el-GR"/>
              </w:rPr>
              <w:t>mL</w:t>
            </w:r>
            <w:r w:rsidRPr="00F950E5">
              <w:rPr>
                <w:rFonts w:asciiTheme="minorHAnsi" w:hAnsiTheme="minorHAnsi" w:cstheme="minorHAnsi"/>
                <w:sz w:val="20"/>
                <w:szCs w:val="20"/>
                <w:lang w:val="el-GR" w:eastAsia="el-GR"/>
              </w:rPr>
              <w:t xml:space="preserve">. </w:t>
            </w:r>
          </w:p>
          <w:p w14:paraId="33911386"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Δυνατότητα επιλογής </w:t>
            </w:r>
            <w:proofErr w:type="spellStart"/>
            <w:r w:rsidRPr="00F950E5">
              <w:rPr>
                <w:rFonts w:asciiTheme="minorHAnsi" w:hAnsiTheme="minorHAnsi" w:cstheme="minorHAnsi"/>
                <w:sz w:val="20"/>
                <w:szCs w:val="20"/>
                <w:lang w:val="el-GR" w:eastAsia="el-GR"/>
              </w:rPr>
              <w:t>μικροπλακών</w:t>
            </w:r>
            <w:proofErr w:type="spellEnd"/>
            <w:r w:rsidRPr="00F950E5">
              <w:rPr>
                <w:rFonts w:asciiTheme="minorHAnsi" w:hAnsiTheme="minorHAnsi" w:cstheme="minorHAnsi"/>
                <w:sz w:val="20"/>
                <w:szCs w:val="20"/>
                <w:lang w:val="el-GR" w:eastAsia="el-GR"/>
              </w:rPr>
              <w:t xml:space="preserve"> 24</w:t>
            </w:r>
            <w:r w:rsidRPr="00F950E5">
              <w:rPr>
                <w:rFonts w:ascii="Cambria Math" w:hAnsi="Cambria Math" w:cs="Cambria Math"/>
                <w:sz w:val="20"/>
                <w:szCs w:val="20"/>
                <w:lang w:val="el-GR" w:eastAsia="el-GR"/>
              </w:rPr>
              <w:t>‑</w:t>
            </w:r>
            <w:r w:rsidRPr="00F950E5">
              <w:rPr>
                <w:rFonts w:asciiTheme="minorHAnsi" w:hAnsiTheme="minorHAnsi" w:cstheme="minorHAnsi"/>
                <w:sz w:val="20"/>
                <w:szCs w:val="20"/>
                <w:lang w:val="el-GR" w:eastAsia="el-GR"/>
              </w:rPr>
              <w:t>, 48</w:t>
            </w:r>
            <w:r w:rsidRPr="00F950E5">
              <w:rPr>
                <w:rFonts w:ascii="Cambria Math" w:hAnsi="Cambria Math" w:cs="Cambria Math"/>
                <w:sz w:val="20"/>
                <w:szCs w:val="20"/>
                <w:lang w:val="el-GR" w:eastAsia="el-GR"/>
              </w:rPr>
              <w:t>‑</w:t>
            </w:r>
            <w:r w:rsidRPr="00F950E5">
              <w:rPr>
                <w:rFonts w:asciiTheme="minorHAnsi" w:hAnsiTheme="minorHAnsi" w:cstheme="minorHAnsi"/>
                <w:sz w:val="20"/>
                <w:szCs w:val="20"/>
                <w:lang w:val="el-GR" w:eastAsia="el-GR"/>
              </w:rPr>
              <w:t xml:space="preserve">, ή 96 </w:t>
            </w:r>
            <w:proofErr w:type="spellStart"/>
            <w:r w:rsidRPr="00F950E5">
              <w:rPr>
                <w:rFonts w:asciiTheme="minorHAnsi" w:hAnsiTheme="minorHAnsi" w:cstheme="minorHAnsi"/>
                <w:sz w:val="20"/>
                <w:szCs w:val="20"/>
                <w:lang w:val="el-GR" w:eastAsia="el-GR"/>
              </w:rPr>
              <w:t>βοθρίων</w:t>
            </w:r>
            <w:proofErr w:type="spellEnd"/>
            <w:r w:rsidRPr="00F950E5">
              <w:rPr>
                <w:rFonts w:asciiTheme="minorHAnsi" w:hAnsiTheme="minorHAnsi" w:cstheme="minorHAnsi"/>
                <w:sz w:val="20"/>
                <w:szCs w:val="20"/>
                <w:lang w:val="el-GR" w:eastAsia="el-GR"/>
              </w:rPr>
              <w:t>.</w:t>
            </w:r>
          </w:p>
          <w:p w14:paraId="5FA6C7CE"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Δυνατότητα χρήσης δοχείων συλλογής όγκου 250 </w:t>
            </w:r>
            <w:r w:rsidRPr="00F950E5">
              <w:rPr>
                <w:rFonts w:asciiTheme="minorHAnsi" w:hAnsiTheme="minorHAnsi" w:cstheme="minorHAnsi"/>
                <w:sz w:val="20"/>
                <w:szCs w:val="20"/>
                <w:lang w:eastAsia="el-GR"/>
              </w:rPr>
              <w:t>mL</w:t>
            </w:r>
            <w:r w:rsidRPr="00F950E5">
              <w:rPr>
                <w:rFonts w:asciiTheme="minorHAnsi" w:hAnsiTheme="minorHAnsi" w:cstheme="minorHAnsi"/>
                <w:sz w:val="20"/>
                <w:szCs w:val="20"/>
                <w:lang w:val="el-GR" w:eastAsia="el-GR"/>
              </w:rPr>
              <w:t>.</w:t>
            </w:r>
          </w:p>
          <w:p w14:paraId="1C4C18A8"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Δυνατότητα συλλογής όγκων κλασμάτων από 1 έως 250 </w:t>
            </w:r>
            <w:r w:rsidRPr="00F950E5">
              <w:rPr>
                <w:rFonts w:asciiTheme="minorHAnsi" w:hAnsiTheme="minorHAnsi" w:cstheme="minorHAnsi"/>
                <w:sz w:val="20"/>
                <w:szCs w:val="20"/>
                <w:lang w:eastAsia="el-GR"/>
              </w:rPr>
              <w:t>mL</w:t>
            </w:r>
            <w:r w:rsidRPr="00F950E5">
              <w:rPr>
                <w:rFonts w:asciiTheme="minorHAnsi" w:hAnsiTheme="minorHAnsi" w:cstheme="minorHAnsi"/>
                <w:sz w:val="20"/>
                <w:szCs w:val="20"/>
                <w:lang w:val="el-GR" w:eastAsia="el-GR"/>
              </w:rPr>
              <w:t xml:space="preserve"> </w:t>
            </w:r>
          </w:p>
          <w:p w14:paraId="2E5AB14F"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Να παρέχει προστασία κατά την συλλογή κλασμάτων σε υψηλότερους ρυθμούς ροής με χρήση συσσωρευτή του όγκου μεταξύ δυο κλασμάτων κατά τα χρόνο μεταφοράς στον επόμενο </w:t>
            </w:r>
            <w:proofErr w:type="spellStart"/>
            <w:r w:rsidRPr="00F950E5">
              <w:rPr>
                <w:rFonts w:asciiTheme="minorHAnsi" w:hAnsiTheme="minorHAnsi" w:cstheme="minorHAnsi"/>
                <w:sz w:val="20"/>
                <w:szCs w:val="20"/>
                <w:lang w:val="el-GR" w:eastAsia="el-GR"/>
              </w:rPr>
              <w:t>περιέκτη</w:t>
            </w:r>
            <w:proofErr w:type="spellEnd"/>
            <w:r w:rsidRPr="00F950E5">
              <w:rPr>
                <w:rFonts w:asciiTheme="minorHAnsi" w:hAnsiTheme="minorHAnsi" w:cstheme="minorHAnsi"/>
                <w:sz w:val="20"/>
                <w:szCs w:val="20"/>
                <w:lang w:val="el-GR" w:eastAsia="el-GR"/>
              </w:rPr>
              <w:t>.</w:t>
            </w:r>
          </w:p>
          <w:p w14:paraId="6850FA17"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Λειτουργία ψύξης 6°C - 20°C με δυνατότητα επιλογής θερμοκρασίας.</w:t>
            </w:r>
          </w:p>
          <w:p w14:paraId="05972EC2" w14:textId="77777777" w:rsidR="00E704E6" w:rsidRPr="00F950E5" w:rsidRDefault="00E704E6" w:rsidP="00E704E6">
            <w:pPr>
              <w:numPr>
                <w:ilvl w:val="0"/>
                <w:numId w:val="51"/>
              </w:numPr>
              <w:tabs>
                <w:tab w:val="left" w:pos="1020"/>
              </w:tabs>
              <w:spacing w:line="276" w:lineRule="auto"/>
              <w:ind w:left="463" w:hanging="284"/>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Ο νεκρός όγκος από την κυψελίδα </w:t>
            </w:r>
            <w:r w:rsidRPr="00F950E5">
              <w:rPr>
                <w:rFonts w:asciiTheme="minorHAnsi" w:hAnsiTheme="minorHAnsi" w:cstheme="minorHAnsi"/>
                <w:sz w:val="20"/>
                <w:szCs w:val="20"/>
                <w:lang w:eastAsia="el-GR"/>
              </w:rPr>
              <w:t>UV</w:t>
            </w:r>
            <w:r w:rsidRPr="00F950E5">
              <w:rPr>
                <w:rFonts w:asciiTheme="minorHAnsi" w:hAnsiTheme="minorHAnsi" w:cstheme="minorHAnsi"/>
                <w:sz w:val="20"/>
                <w:szCs w:val="20"/>
                <w:lang w:val="el-GR" w:eastAsia="el-GR"/>
              </w:rPr>
              <w:t xml:space="preserve"> έως την κεφαλή του δοσομετρητή να μην υπερβαίνει τα 2000 μ</w:t>
            </w:r>
            <w:r w:rsidRPr="00F950E5">
              <w:rPr>
                <w:rFonts w:asciiTheme="minorHAnsi" w:hAnsiTheme="minorHAnsi" w:cstheme="minorHAnsi"/>
                <w:sz w:val="20"/>
                <w:szCs w:val="20"/>
                <w:lang w:eastAsia="el-GR"/>
              </w:rPr>
              <w:t>L</w:t>
            </w:r>
            <w:r w:rsidRPr="00F950E5">
              <w:rPr>
                <w:rFonts w:asciiTheme="minorHAnsi" w:hAnsiTheme="minorHAnsi" w:cstheme="minorHAnsi"/>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13E97942"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7EDD95F7"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xml:space="preserve">                           □ □                              □</w:t>
            </w:r>
          </w:p>
          <w:p w14:paraId="15CF1F64"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5F40024"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3CB6437D"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3747E728"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C7BADB7"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p>
          <w:p w14:paraId="0FC42A90" w14:textId="77777777" w:rsidR="00E704E6" w:rsidRPr="00F950E5" w:rsidRDefault="00E704E6"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73A18B0F" w14:textId="77777777" w:rsidR="00E704E6" w:rsidRPr="00F950E5" w:rsidRDefault="00E704E6" w:rsidP="00E704E6">
            <w:pPr>
              <w:spacing w:line="288" w:lineRule="auto"/>
              <w:rPr>
                <w:rFonts w:asciiTheme="minorHAnsi" w:eastAsia="Calibri" w:hAnsiTheme="minorHAnsi" w:cstheme="minorHAnsi"/>
                <w:b/>
                <w:bCs/>
                <w:sz w:val="20"/>
                <w:szCs w:val="20"/>
                <w:lang w:val="el-GR" w:eastAsia="el-GR"/>
              </w:rPr>
            </w:pPr>
          </w:p>
          <w:p w14:paraId="1760B9DC"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74C6E6B0"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0D8CEFDE"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2DAC9E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BD08AA4" w14:textId="77777777" w:rsidTr="00E704E6">
        <w:trPr>
          <w:trHeight w:val="360"/>
        </w:trPr>
        <w:tc>
          <w:tcPr>
            <w:tcW w:w="1411" w:type="dxa"/>
            <w:vMerge/>
            <w:tcBorders>
              <w:left w:val="single" w:sz="4" w:space="0" w:color="auto"/>
              <w:right w:val="single" w:sz="4" w:space="0" w:color="auto"/>
            </w:tcBorders>
            <w:vAlign w:val="center"/>
          </w:tcPr>
          <w:p w14:paraId="540E0AE6"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9C4EFB9" w14:textId="1E7FC411"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3</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lang w:val="el-GR" w:eastAsia="el-GR"/>
              </w:rPr>
              <w:t>Το συνολικό σύστημα να μην υπερβαίνει σε βάρος τα 120</w:t>
            </w:r>
            <w:r w:rsidRPr="00F950E5">
              <w:rPr>
                <w:rFonts w:asciiTheme="minorHAnsi" w:hAnsiTheme="minorHAnsi" w:cstheme="minorHAnsi"/>
                <w:bCs/>
                <w:sz w:val="20"/>
                <w:szCs w:val="20"/>
                <w:lang w:eastAsia="el-GR"/>
              </w:rPr>
              <w:t>kg</w:t>
            </w:r>
            <w:r w:rsidRPr="00F950E5">
              <w:rPr>
                <w:rFonts w:asciiTheme="minorHAnsi" w:hAnsiTheme="minorHAnsi" w:cstheme="minorHAnsi"/>
                <w:bCs/>
                <w:sz w:val="20"/>
                <w:szCs w:val="20"/>
                <w:lang w:val="el-GR" w:eastAsia="el-GR"/>
              </w:rPr>
              <w:t xml:space="preserve">, να είναι φιλικό προς το περιβάλλον με χαμηλή κατανάλωση ενέργειας. Να  διαθέτει κλάση προστασίας </w:t>
            </w:r>
            <w:r w:rsidRPr="00F950E5">
              <w:rPr>
                <w:rFonts w:asciiTheme="minorHAnsi" w:hAnsiTheme="minorHAnsi" w:cstheme="minorHAnsi"/>
                <w:bCs/>
                <w:sz w:val="20"/>
                <w:szCs w:val="20"/>
                <w:lang w:eastAsia="el-GR"/>
              </w:rPr>
              <w:t>IP</w:t>
            </w:r>
            <w:r w:rsidRPr="00F950E5">
              <w:rPr>
                <w:rFonts w:asciiTheme="minorHAnsi" w:hAnsiTheme="minorHAnsi" w:cstheme="minorHAnsi"/>
                <w:bCs/>
                <w:sz w:val="20"/>
                <w:szCs w:val="20"/>
                <w:lang w:val="el-GR" w:eastAsia="el-GR"/>
              </w:rPr>
              <w:t xml:space="preserve">21 και </w:t>
            </w:r>
            <w:r w:rsidRPr="00F950E5">
              <w:rPr>
                <w:rFonts w:asciiTheme="minorHAnsi" w:hAnsiTheme="minorHAnsi" w:cstheme="minorHAnsi"/>
                <w:bCs/>
                <w:sz w:val="20"/>
                <w:szCs w:val="20"/>
                <w:lang w:eastAsia="el-GR"/>
              </w:rPr>
              <w:t>IP</w:t>
            </w:r>
            <w:r w:rsidRPr="00F950E5">
              <w:rPr>
                <w:rFonts w:asciiTheme="minorHAnsi" w:hAnsiTheme="minorHAnsi" w:cstheme="minorHAnsi"/>
                <w:bCs/>
                <w:sz w:val="20"/>
                <w:szCs w:val="20"/>
                <w:lang w:val="el-GR" w:eastAsia="el-GR"/>
              </w:rPr>
              <w:t>22 στην πλευρά όπου βρίσκονται οι αντλίες του συστήματος.</w:t>
            </w:r>
          </w:p>
        </w:tc>
        <w:tc>
          <w:tcPr>
            <w:tcW w:w="1260" w:type="dxa"/>
            <w:tcBorders>
              <w:top w:val="single" w:sz="4" w:space="0" w:color="auto"/>
              <w:left w:val="single" w:sz="4" w:space="0" w:color="auto"/>
              <w:bottom w:val="single" w:sz="4" w:space="0" w:color="auto"/>
              <w:right w:val="single" w:sz="4" w:space="0" w:color="auto"/>
            </w:tcBorders>
            <w:vAlign w:val="center"/>
          </w:tcPr>
          <w:p w14:paraId="532D61B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F09F38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F9A12DA" w14:textId="77777777" w:rsidTr="00E704E6">
        <w:trPr>
          <w:trHeight w:val="360"/>
        </w:trPr>
        <w:tc>
          <w:tcPr>
            <w:tcW w:w="1411" w:type="dxa"/>
            <w:vMerge/>
            <w:tcBorders>
              <w:left w:val="single" w:sz="4" w:space="0" w:color="auto"/>
              <w:right w:val="single" w:sz="4" w:space="0" w:color="auto"/>
            </w:tcBorders>
            <w:vAlign w:val="center"/>
          </w:tcPr>
          <w:p w14:paraId="5A636E1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382A718" w14:textId="388F76FE"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4</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lang w:val="el-GR" w:eastAsia="el-GR"/>
              </w:rPr>
              <w:t>Να διαθέτει ενσωματωμένη οθόνη αφής από όπου ο χρήστης να έχει πρόσβαση σε πληροφορίες όπως κατάσταση του οργάνου, κατάσταση της μεθόδου, ενώ να μπορεί επίσης να διακόψει και να συνεχίσει την ανάλυση.</w:t>
            </w:r>
          </w:p>
        </w:tc>
        <w:tc>
          <w:tcPr>
            <w:tcW w:w="1260" w:type="dxa"/>
            <w:tcBorders>
              <w:top w:val="single" w:sz="4" w:space="0" w:color="auto"/>
              <w:left w:val="single" w:sz="4" w:space="0" w:color="auto"/>
              <w:bottom w:val="single" w:sz="4" w:space="0" w:color="auto"/>
              <w:right w:val="single" w:sz="4" w:space="0" w:color="auto"/>
            </w:tcBorders>
            <w:vAlign w:val="center"/>
          </w:tcPr>
          <w:p w14:paraId="3651158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FB4367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3DABDD4" w14:textId="77777777" w:rsidTr="00E704E6">
        <w:trPr>
          <w:trHeight w:val="360"/>
        </w:trPr>
        <w:tc>
          <w:tcPr>
            <w:tcW w:w="1411" w:type="dxa"/>
            <w:vMerge/>
            <w:tcBorders>
              <w:left w:val="single" w:sz="4" w:space="0" w:color="auto"/>
              <w:right w:val="single" w:sz="4" w:space="0" w:color="auto"/>
            </w:tcBorders>
            <w:vAlign w:val="center"/>
          </w:tcPr>
          <w:p w14:paraId="74D201B2"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797F4F6" w14:textId="2216356C"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5</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lang w:val="el-GR" w:eastAsia="el-GR"/>
              </w:rPr>
              <w:t xml:space="preserve">Το σύστημα να συνοδεύεται από ηλεκτρονικό υπολογιστή με κατάλληλες προδιαγραφές για λειτουργία με το λογισμικό ελέγχου του οργάνου, το οποίο: </w:t>
            </w:r>
          </w:p>
          <w:p w14:paraId="5B9D5F67" w14:textId="77777777" w:rsidR="00E704E6" w:rsidRPr="00F950E5" w:rsidRDefault="00E704E6" w:rsidP="00E704E6">
            <w:pPr>
              <w:numPr>
                <w:ilvl w:val="0"/>
                <w:numId w:val="65"/>
              </w:numPr>
              <w:spacing w:line="276"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Να χρησιμοποιείται για τον πλήρη έλεγχο του συστήματος σε πραγματικό χρόνο. </w:t>
            </w:r>
          </w:p>
          <w:p w14:paraId="3F61CAAF" w14:textId="77777777" w:rsidR="00E704E6" w:rsidRPr="00F950E5" w:rsidRDefault="00E704E6" w:rsidP="00E704E6">
            <w:pPr>
              <w:numPr>
                <w:ilvl w:val="0"/>
                <w:numId w:val="65"/>
              </w:numPr>
              <w:spacing w:line="276"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Να λειτουργεί σε περιβάλλον Windows. </w:t>
            </w:r>
          </w:p>
          <w:p w14:paraId="25A9745E" w14:textId="77777777" w:rsidR="00E704E6" w:rsidRPr="00F950E5" w:rsidRDefault="00E704E6" w:rsidP="00E704E6">
            <w:pPr>
              <w:numPr>
                <w:ilvl w:val="0"/>
                <w:numId w:val="65"/>
              </w:numPr>
              <w:spacing w:line="276" w:lineRule="auto"/>
              <w:ind w:left="463"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Να έχει πιστοποίηση ασφάλειας ηλεκτρονικών αρχείων σύμφωνα με το πρότυπο 21CFR </w:t>
            </w:r>
            <w:proofErr w:type="spellStart"/>
            <w:r w:rsidRPr="00F950E5">
              <w:rPr>
                <w:rFonts w:asciiTheme="minorHAnsi" w:hAnsiTheme="minorHAnsi" w:cstheme="minorHAnsi"/>
                <w:bCs/>
                <w:sz w:val="20"/>
                <w:szCs w:val="20"/>
                <w:lang w:val="el-GR" w:eastAsia="el-GR"/>
              </w:rPr>
              <w:t>part</w:t>
            </w:r>
            <w:proofErr w:type="spellEnd"/>
            <w:r w:rsidRPr="00F950E5">
              <w:rPr>
                <w:rFonts w:asciiTheme="minorHAnsi" w:hAnsiTheme="minorHAnsi" w:cstheme="minorHAnsi"/>
                <w:bCs/>
                <w:sz w:val="20"/>
                <w:szCs w:val="20"/>
                <w:lang w:val="el-GR" w:eastAsia="el-GR"/>
              </w:rPr>
              <w:t xml:space="preserve"> 11.</w:t>
            </w:r>
          </w:p>
        </w:tc>
        <w:tc>
          <w:tcPr>
            <w:tcW w:w="1260" w:type="dxa"/>
            <w:tcBorders>
              <w:top w:val="single" w:sz="4" w:space="0" w:color="auto"/>
              <w:left w:val="single" w:sz="4" w:space="0" w:color="auto"/>
              <w:bottom w:val="single" w:sz="4" w:space="0" w:color="auto"/>
              <w:right w:val="single" w:sz="4" w:space="0" w:color="auto"/>
            </w:tcBorders>
            <w:vAlign w:val="center"/>
          </w:tcPr>
          <w:p w14:paraId="70E1F6FD"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27CD34A2"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0668F3E9"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p>
          <w:p w14:paraId="0361E8F2"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E324156"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9016DA3"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6D7E78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054590F" w14:textId="77777777" w:rsidTr="00E704E6">
        <w:trPr>
          <w:trHeight w:val="360"/>
        </w:trPr>
        <w:tc>
          <w:tcPr>
            <w:tcW w:w="1411" w:type="dxa"/>
            <w:vMerge/>
            <w:tcBorders>
              <w:left w:val="single" w:sz="4" w:space="0" w:color="auto"/>
              <w:right w:val="single" w:sz="4" w:space="0" w:color="auto"/>
            </w:tcBorders>
            <w:vAlign w:val="center"/>
          </w:tcPr>
          <w:p w14:paraId="69B12AE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4CC8E026" w14:textId="781D299E"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6</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lang w:val="el-GR" w:eastAsia="el-GR"/>
              </w:rPr>
              <w:t xml:space="preserve">Το λογισμικό να διαθέτει τέσσερις βασικές ενότητες Διαχείρισης, Επεξεργασίας </w:t>
            </w:r>
            <w:proofErr w:type="spellStart"/>
            <w:r w:rsidRPr="00F950E5">
              <w:rPr>
                <w:rFonts w:asciiTheme="minorHAnsi" w:hAnsiTheme="minorHAnsi" w:cstheme="minorHAnsi"/>
                <w:bCs/>
                <w:sz w:val="20"/>
                <w:szCs w:val="20"/>
                <w:lang w:val="el-GR" w:eastAsia="el-GR"/>
              </w:rPr>
              <w:t>χρωματογραφικών</w:t>
            </w:r>
            <w:proofErr w:type="spellEnd"/>
            <w:r w:rsidRPr="00F950E5">
              <w:rPr>
                <w:rFonts w:asciiTheme="minorHAnsi" w:hAnsiTheme="minorHAnsi" w:cstheme="minorHAnsi"/>
                <w:bCs/>
                <w:sz w:val="20"/>
                <w:szCs w:val="20"/>
                <w:lang w:val="el-GR" w:eastAsia="el-GR"/>
              </w:rPr>
              <w:t xml:space="preserve"> μεθόδων, Έλεγχος συστήματος και Αξιολόγησης αποτελεσμάτων.</w:t>
            </w:r>
          </w:p>
        </w:tc>
        <w:tc>
          <w:tcPr>
            <w:tcW w:w="1260" w:type="dxa"/>
            <w:tcBorders>
              <w:top w:val="single" w:sz="4" w:space="0" w:color="auto"/>
              <w:left w:val="single" w:sz="4" w:space="0" w:color="auto"/>
              <w:bottom w:val="single" w:sz="4" w:space="0" w:color="auto"/>
              <w:right w:val="single" w:sz="4" w:space="0" w:color="auto"/>
            </w:tcBorders>
            <w:vAlign w:val="center"/>
          </w:tcPr>
          <w:p w14:paraId="514BFD0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B36CC9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F37FA9F" w14:textId="77777777" w:rsidTr="00E704E6">
        <w:trPr>
          <w:trHeight w:val="360"/>
        </w:trPr>
        <w:tc>
          <w:tcPr>
            <w:tcW w:w="1411" w:type="dxa"/>
            <w:vMerge/>
            <w:tcBorders>
              <w:left w:val="single" w:sz="4" w:space="0" w:color="auto"/>
              <w:right w:val="single" w:sz="4" w:space="0" w:color="auto"/>
            </w:tcBorders>
            <w:vAlign w:val="center"/>
          </w:tcPr>
          <w:p w14:paraId="2EE96CF1"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4C0520E2" w14:textId="57490484"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7</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u w:val="single"/>
                <w:lang w:val="el-GR" w:eastAsia="el-GR"/>
              </w:rPr>
              <w:t>Διαχείριση</w:t>
            </w:r>
            <w:r w:rsidRPr="00F950E5">
              <w:rPr>
                <w:rFonts w:asciiTheme="minorHAnsi" w:hAnsiTheme="minorHAnsi" w:cstheme="minorHAnsi"/>
                <w:bCs/>
                <w:sz w:val="20"/>
                <w:szCs w:val="20"/>
                <w:lang w:val="el-GR" w:eastAsia="el-GR"/>
              </w:rPr>
              <w:t>. Η συγκεκριμένη ενότητα να επιτρέπει τη διαχείριση χρηστών και συστημάτων. Να εμφανίζει όλα τα αρχεία καταγραφής και τις ιδιότητες του συστήματος. Όλα τα αποτελέσματα να αποθηκεύονται σε μία βάση δεδομένων, όπου να μπορούν να αξιολογηθούν, να αρχειοθετηθούν και να αναζητηθούν.</w:t>
            </w:r>
          </w:p>
        </w:tc>
        <w:tc>
          <w:tcPr>
            <w:tcW w:w="1260" w:type="dxa"/>
            <w:tcBorders>
              <w:top w:val="single" w:sz="4" w:space="0" w:color="auto"/>
              <w:left w:val="single" w:sz="4" w:space="0" w:color="auto"/>
              <w:bottom w:val="single" w:sz="4" w:space="0" w:color="auto"/>
              <w:right w:val="single" w:sz="4" w:space="0" w:color="auto"/>
            </w:tcBorders>
            <w:vAlign w:val="center"/>
          </w:tcPr>
          <w:p w14:paraId="7BCB54F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2868F6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99B4424" w14:textId="77777777" w:rsidTr="00E704E6">
        <w:trPr>
          <w:trHeight w:val="360"/>
        </w:trPr>
        <w:tc>
          <w:tcPr>
            <w:tcW w:w="1411" w:type="dxa"/>
            <w:vMerge/>
            <w:tcBorders>
              <w:left w:val="single" w:sz="4" w:space="0" w:color="auto"/>
              <w:right w:val="single" w:sz="4" w:space="0" w:color="auto"/>
            </w:tcBorders>
            <w:vAlign w:val="center"/>
          </w:tcPr>
          <w:p w14:paraId="619672F0"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3C43E79" w14:textId="5CD2366B"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8</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u w:val="single"/>
                <w:lang w:val="el-GR" w:eastAsia="el-GR"/>
              </w:rPr>
              <w:t xml:space="preserve">Επεξεργασία </w:t>
            </w:r>
            <w:proofErr w:type="spellStart"/>
            <w:r w:rsidRPr="00F950E5">
              <w:rPr>
                <w:rFonts w:asciiTheme="minorHAnsi" w:hAnsiTheme="minorHAnsi" w:cstheme="minorHAnsi"/>
                <w:bCs/>
                <w:sz w:val="20"/>
                <w:szCs w:val="20"/>
                <w:u w:val="single"/>
                <w:lang w:val="el-GR" w:eastAsia="el-GR"/>
              </w:rPr>
              <w:t>Χρωματογραφικών</w:t>
            </w:r>
            <w:proofErr w:type="spellEnd"/>
            <w:r w:rsidRPr="00F950E5">
              <w:rPr>
                <w:rFonts w:asciiTheme="minorHAnsi" w:hAnsiTheme="minorHAnsi" w:cstheme="minorHAnsi"/>
                <w:bCs/>
                <w:sz w:val="20"/>
                <w:szCs w:val="20"/>
                <w:u w:val="single"/>
                <w:lang w:val="el-GR" w:eastAsia="el-GR"/>
              </w:rPr>
              <w:t xml:space="preserve"> Μεθόδων. </w:t>
            </w:r>
            <w:r w:rsidRPr="00F950E5">
              <w:rPr>
                <w:rFonts w:asciiTheme="minorHAnsi" w:hAnsiTheme="minorHAnsi" w:cstheme="minorHAnsi"/>
                <w:bCs/>
                <w:sz w:val="20"/>
                <w:szCs w:val="20"/>
                <w:lang w:val="el-GR" w:eastAsia="el-GR"/>
              </w:rPr>
              <w:t>Η ενότητα αυτή να δίνει στον χρήστη τη δυνατότητα δημιουργίας και επεξεργασίας μεθόδων, μέσω χρήσης: είτε προκαθορισμένων μεθόδων από το λογισμικό, είτε προκαθορισμένων βημάτων από το λογισμικό, τοποθετούμενα στην σειρά που επιθυμεί ο χρήστης, είτε μέσω εντολών κειμένου από τον χρήστη. Μέσω της ενότητας αυτής, να υπάρχει ακόμα η δυνατότητα τόσο της προβολής όσο και της επεξεργασίας των παραμέτρων κάθε διαχωρισμού.</w:t>
            </w:r>
          </w:p>
        </w:tc>
        <w:tc>
          <w:tcPr>
            <w:tcW w:w="1260" w:type="dxa"/>
            <w:tcBorders>
              <w:top w:val="single" w:sz="4" w:space="0" w:color="auto"/>
              <w:left w:val="single" w:sz="4" w:space="0" w:color="auto"/>
              <w:bottom w:val="single" w:sz="4" w:space="0" w:color="auto"/>
              <w:right w:val="single" w:sz="4" w:space="0" w:color="auto"/>
            </w:tcBorders>
            <w:vAlign w:val="center"/>
          </w:tcPr>
          <w:p w14:paraId="7A9D874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85B175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5C8596F" w14:textId="77777777" w:rsidTr="00E704E6">
        <w:trPr>
          <w:trHeight w:val="360"/>
        </w:trPr>
        <w:tc>
          <w:tcPr>
            <w:tcW w:w="1411" w:type="dxa"/>
            <w:vMerge/>
            <w:tcBorders>
              <w:left w:val="single" w:sz="4" w:space="0" w:color="auto"/>
              <w:right w:val="single" w:sz="4" w:space="0" w:color="auto"/>
            </w:tcBorders>
            <w:vAlign w:val="center"/>
          </w:tcPr>
          <w:p w14:paraId="4491E342"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BC82E13" w14:textId="1AD1DB2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Α2</w:t>
            </w:r>
            <w:r w:rsidR="00874DA5">
              <w:rPr>
                <w:rFonts w:asciiTheme="minorHAnsi" w:hAnsiTheme="minorHAnsi" w:cstheme="minorHAnsi"/>
                <w:sz w:val="20"/>
                <w:szCs w:val="20"/>
                <w:lang w:val="el-GR" w:eastAsia="el-GR"/>
              </w:rPr>
              <w:t>9</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u w:val="single"/>
                <w:lang w:val="el-GR" w:eastAsia="el-GR"/>
              </w:rPr>
              <w:t>Έλεγχος συστήματος</w:t>
            </w:r>
            <w:r w:rsidRPr="00F950E5">
              <w:rPr>
                <w:rFonts w:asciiTheme="minorHAnsi" w:hAnsiTheme="minorHAnsi" w:cstheme="minorHAnsi"/>
                <w:sz w:val="20"/>
                <w:szCs w:val="20"/>
                <w:lang w:val="el-GR" w:eastAsia="el-GR"/>
              </w:rPr>
              <w:t xml:space="preserve">. Η ενότητα αυτή να επιτρέπει στον χρήστη τον πλήρη έλεγχο κατά τη διάρκεια των </w:t>
            </w:r>
            <w:proofErr w:type="spellStart"/>
            <w:r w:rsidRPr="00F950E5">
              <w:rPr>
                <w:rFonts w:asciiTheme="minorHAnsi" w:hAnsiTheme="minorHAnsi" w:cstheme="minorHAnsi"/>
                <w:sz w:val="20"/>
                <w:szCs w:val="20"/>
                <w:lang w:val="el-GR" w:eastAsia="el-GR"/>
              </w:rPr>
              <w:t>χρωματογραφικών</w:t>
            </w:r>
            <w:proofErr w:type="spellEnd"/>
            <w:r w:rsidRPr="00F950E5">
              <w:rPr>
                <w:rFonts w:asciiTheme="minorHAnsi" w:hAnsiTheme="minorHAnsi" w:cstheme="minorHAnsi"/>
                <w:sz w:val="20"/>
                <w:szCs w:val="20"/>
                <w:lang w:val="el-GR" w:eastAsia="el-GR"/>
              </w:rPr>
              <w:t xml:space="preserve"> καθαρισμών, με δυνατότητα αλλαγής των παραμέτρων οποιαδήποτε στιγμή κατά τη διάρκεια της διαδικασίας. Κατά τη διάρκεια ενός διαχωρισμού να μπορούν να απεικονίζονται στην οθόνη παράμετροι όπως (πίεση, ροή, σύσταση, </w:t>
            </w:r>
            <w:proofErr w:type="spellStart"/>
            <w:r w:rsidRPr="00F950E5">
              <w:rPr>
                <w:rFonts w:asciiTheme="minorHAnsi" w:hAnsiTheme="minorHAnsi" w:cstheme="minorHAnsi"/>
                <w:sz w:val="20"/>
                <w:szCs w:val="20"/>
                <w:lang w:val="el-GR" w:eastAsia="el-GR"/>
              </w:rPr>
              <w:t>pH</w:t>
            </w:r>
            <w:proofErr w:type="spellEnd"/>
            <w:r w:rsidRPr="00F950E5">
              <w:rPr>
                <w:rFonts w:asciiTheme="minorHAnsi" w:hAnsiTheme="minorHAnsi" w:cstheme="minorHAnsi"/>
                <w:sz w:val="20"/>
                <w:szCs w:val="20"/>
                <w:lang w:val="el-GR" w:eastAsia="el-GR"/>
              </w:rPr>
              <w:t>, απορρόφηση, αγωγιμότητα) συναρτήσει του χρόνου ή του όγκου της κινητής φάσης, οι στιγμιαίες αριθμητικές τιμές των παραμέτρων, αλλά και το διάγραμμα ροής του συστήματος σε πραγματικό χρόνο, που να επιτρέπει την εισαγωγή ανεξάρτητων εντολών και αλλαγών των παραμέτρων της ανάλυσης από τον χρήστη.</w:t>
            </w:r>
          </w:p>
        </w:tc>
        <w:tc>
          <w:tcPr>
            <w:tcW w:w="1260" w:type="dxa"/>
            <w:tcBorders>
              <w:top w:val="single" w:sz="4" w:space="0" w:color="auto"/>
              <w:left w:val="single" w:sz="4" w:space="0" w:color="auto"/>
              <w:bottom w:val="single" w:sz="4" w:space="0" w:color="auto"/>
              <w:right w:val="single" w:sz="4" w:space="0" w:color="auto"/>
            </w:tcBorders>
            <w:vAlign w:val="center"/>
          </w:tcPr>
          <w:p w14:paraId="399C533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D3217D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E8769EE" w14:textId="77777777" w:rsidTr="00E704E6">
        <w:trPr>
          <w:trHeight w:val="360"/>
        </w:trPr>
        <w:tc>
          <w:tcPr>
            <w:tcW w:w="1411" w:type="dxa"/>
            <w:vMerge/>
            <w:tcBorders>
              <w:left w:val="single" w:sz="4" w:space="0" w:color="auto"/>
              <w:right w:val="single" w:sz="4" w:space="0" w:color="auto"/>
            </w:tcBorders>
            <w:vAlign w:val="center"/>
          </w:tcPr>
          <w:p w14:paraId="321BCD1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F98D0E9" w14:textId="7CB95F24"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w:t>
            </w:r>
            <w:r w:rsidR="00874DA5">
              <w:rPr>
                <w:rFonts w:asciiTheme="minorHAnsi" w:hAnsiTheme="minorHAnsi" w:cstheme="minorHAnsi"/>
                <w:sz w:val="20"/>
                <w:szCs w:val="20"/>
                <w:lang w:val="el-GR" w:eastAsia="el-GR"/>
              </w:rPr>
              <w:t>30</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u w:val="single"/>
                <w:lang w:val="el-GR" w:eastAsia="el-GR"/>
              </w:rPr>
              <w:t>Αξιολόγηση αποτελεσμάτων</w:t>
            </w:r>
            <w:r w:rsidRPr="00F950E5">
              <w:rPr>
                <w:rFonts w:asciiTheme="minorHAnsi" w:hAnsiTheme="minorHAnsi" w:cstheme="minorHAnsi"/>
                <w:sz w:val="20"/>
                <w:szCs w:val="20"/>
                <w:lang w:val="el-GR" w:eastAsia="el-GR"/>
              </w:rPr>
              <w:t>. Η ενότητα της αξιολόγησης των αποτελεσμάτων να περιλαμβάνει λειτουργίες όπως την προεπισκόπηση των αποτελεσμάτων για γρήγορη αξιολόγηση, την σύγκριση των αποτελεσμάτων σε όγκους στήλης για δοκιμή σε μεγαλύτερη ή μικρότερη κλίμακα, την ταξινόμηση των αποτελεσμάτων σύμφωνα με τις τρέχουσες παραμέτρους, την αυτόματη ολοκλήρωση κορυφών, τον υπολογισμό της ποσότητας και της συγκέντρωσης στις κορυφές, καθώς και την δυνατότητα ευθυγράμμισης των κορυφών με κλάσματα. Ακόμα, μέσω της ενότητας, να είναι δυνατή η  εξαγωγή αποτελεσμάτων σε μορφή αρχείων ASCII, Excel και XML για περαιτέρω επεξεργασία.</w:t>
            </w:r>
          </w:p>
        </w:tc>
        <w:tc>
          <w:tcPr>
            <w:tcW w:w="1260" w:type="dxa"/>
            <w:tcBorders>
              <w:top w:val="single" w:sz="4" w:space="0" w:color="auto"/>
              <w:left w:val="single" w:sz="4" w:space="0" w:color="auto"/>
              <w:bottom w:val="single" w:sz="4" w:space="0" w:color="auto"/>
              <w:right w:val="single" w:sz="4" w:space="0" w:color="auto"/>
            </w:tcBorders>
            <w:vAlign w:val="center"/>
          </w:tcPr>
          <w:p w14:paraId="549372C1"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7A6368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E3654DE" w14:textId="77777777" w:rsidTr="00E704E6">
        <w:trPr>
          <w:trHeight w:val="360"/>
        </w:trPr>
        <w:tc>
          <w:tcPr>
            <w:tcW w:w="1411" w:type="dxa"/>
            <w:vMerge/>
            <w:tcBorders>
              <w:left w:val="single" w:sz="4" w:space="0" w:color="auto"/>
              <w:right w:val="single" w:sz="4" w:space="0" w:color="auto"/>
            </w:tcBorders>
            <w:vAlign w:val="center"/>
          </w:tcPr>
          <w:p w14:paraId="2BF7BDD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5A3A5D48" w14:textId="51D54D8C"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Α3</w:t>
            </w:r>
            <w:r w:rsidR="00874DA5">
              <w:rPr>
                <w:rFonts w:asciiTheme="minorHAnsi" w:hAnsiTheme="minorHAnsi" w:cstheme="minorHAnsi"/>
                <w:sz w:val="20"/>
                <w:szCs w:val="20"/>
                <w:lang w:val="el-GR" w:eastAsia="el-GR"/>
              </w:rPr>
              <w:t>1</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lang w:val="el-GR" w:eastAsia="el-GR"/>
              </w:rPr>
              <w:t>Να υπάρχει προαιρετικά η δυνατότητα προσθήκης στο λογισμικό, προγράμματος σχεδιασμού του πειράματος. Ο σχεδιασμός να γίνεται με χρήση στατιστικής προσέγγισης και να μεταβάλει ταυτόχρονα περισσότερες από μια παραμέτρους τους πειράματος έτσι ώστε να εξασφαλίζει η βελτιστοποίηση της μεθόδου με ταυτόχρονη μείωση του αριθμού των απαιτούμενων πειραμάτων.</w:t>
            </w:r>
          </w:p>
        </w:tc>
        <w:tc>
          <w:tcPr>
            <w:tcW w:w="1260" w:type="dxa"/>
            <w:tcBorders>
              <w:top w:val="single" w:sz="4" w:space="0" w:color="auto"/>
              <w:left w:val="single" w:sz="4" w:space="0" w:color="auto"/>
              <w:bottom w:val="single" w:sz="4" w:space="0" w:color="auto"/>
              <w:right w:val="single" w:sz="4" w:space="0" w:color="auto"/>
            </w:tcBorders>
            <w:vAlign w:val="center"/>
          </w:tcPr>
          <w:p w14:paraId="0C19893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AB2F38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13E7756" w14:textId="77777777" w:rsidTr="00E704E6">
        <w:trPr>
          <w:trHeight w:val="360"/>
        </w:trPr>
        <w:tc>
          <w:tcPr>
            <w:tcW w:w="1411" w:type="dxa"/>
            <w:vMerge/>
            <w:tcBorders>
              <w:left w:val="single" w:sz="4" w:space="0" w:color="auto"/>
              <w:right w:val="single" w:sz="4" w:space="0" w:color="auto"/>
            </w:tcBorders>
            <w:vAlign w:val="center"/>
          </w:tcPr>
          <w:p w14:paraId="1562B107"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62E0DFF" w14:textId="7F2087AE"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Α3</w:t>
            </w:r>
            <w:r w:rsidR="00874DA5">
              <w:rPr>
                <w:rFonts w:asciiTheme="minorHAnsi" w:hAnsiTheme="minorHAnsi" w:cstheme="minorHAnsi"/>
                <w:bCs/>
                <w:sz w:val="20"/>
                <w:szCs w:val="20"/>
                <w:lang w:val="el-GR" w:eastAsia="el-GR"/>
              </w:rPr>
              <w:t xml:space="preserve">2. </w:t>
            </w:r>
            <w:r w:rsidRPr="00F950E5">
              <w:rPr>
                <w:rFonts w:asciiTheme="minorHAnsi" w:hAnsiTheme="minorHAnsi" w:cstheme="minorHAnsi"/>
                <w:bCs/>
                <w:sz w:val="20"/>
                <w:szCs w:val="20"/>
                <w:lang w:val="el-GR" w:eastAsia="el-GR"/>
              </w:rPr>
              <w:t>Με το σύστημα θα παραδοθεί και βρόγχος έγχυσης δείγματος (</w:t>
            </w:r>
            <w:proofErr w:type="spellStart"/>
            <w:r w:rsidRPr="00F950E5">
              <w:rPr>
                <w:rFonts w:asciiTheme="minorHAnsi" w:hAnsiTheme="minorHAnsi" w:cstheme="minorHAnsi"/>
                <w:bCs/>
                <w:sz w:val="20"/>
                <w:szCs w:val="20"/>
                <w:lang w:eastAsia="el-GR"/>
              </w:rPr>
              <w:t>Superloop</w:t>
            </w:r>
            <w:proofErr w:type="spellEnd"/>
            <w:r w:rsidRPr="00F950E5">
              <w:rPr>
                <w:rFonts w:asciiTheme="minorHAnsi" w:hAnsiTheme="minorHAnsi" w:cstheme="minorHAnsi"/>
                <w:bCs/>
                <w:sz w:val="20"/>
                <w:szCs w:val="20"/>
                <w:lang w:val="el-GR" w:eastAsia="el-GR"/>
              </w:rPr>
              <w:t xml:space="preserve">) των 10 </w:t>
            </w:r>
            <w:r w:rsidRPr="00F950E5">
              <w:rPr>
                <w:rFonts w:asciiTheme="minorHAnsi" w:hAnsiTheme="minorHAnsi" w:cstheme="minorHAnsi"/>
                <w:bCs/>
                <w:sz w:val="20"/>
                <w:szCs w:val="20"/>
                <w:lang w:eastAsia="el-GR"/>
              </w:rPr>
              <w:t>mL</w:t>
            </w:r>
            <w:r w:rsidRPr="00F950E5">
              <w:rPr>
                <w:rFonts w:asciiTheme="minorHAnsi" w:hAnsiTheme="minorHAnsi" w:cstheme="minorHAnsi"/>
                <w:bCs/>
                <w:sz w:val="20"/>
                <w:szCs w:val="20"/>
                <w:lang w:val="el-GR" w:eastAsia="el-GR"/>
              </w:rPr>
              <w:t xml:space="preserve"> για εφαρμογή μεγαλύτερων όγκων δείγματος.</w:t>
            </w:r>
          </w:p>
        </w:tc>
        <w:tc>
          <w:tcPr>
            <w:tcW w:w="1260" w:type="dxa"/>
            <w:tcBorders>
              <w:top w:val="single" w:sz="4" w:space="0" w:color="auto"/>
              <w:left w:val="single" w:sz="4" w:space="0" w:color="auto"/>
              <w:bottom w:val="single" w:sz="4" w:space="0" w:color="auto"/>
              <w:right w:val="single" w:sz="4" w:space="0" w:color="auto"/>
            </w:tcBorders>
            <w:vAlign w:val="center"/>
          </w:tcPr>
          <w:p w14:paraId="2FDBA8CF"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8E7D76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A71D7F2" w14:textId="77777777" w:rsidTr="00E704E6">
        <w:trPr>
          <w:trHeight w:val="360"/>
        </w:trPr>
        <w:tc>
          <w:tcPr>
            <w:tcW w:w="1411" w:type="dxa"/>
            <w:vMerge/>
            <w:tcBorders>
              <w:left w:val="single" w:sz="4" w:space="0" w:color="auto"/>
              <w:right w:val="single" w:sz="4" w:space="0" w:color="auto"/>
            </w:tcBorders>
            <w:vAlign w:val="center"/>
          </w:tcPr>
          <w:p w14:paraId="2474E294"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325146B" w14:textId="14B88D9A" w:rsidR="00E704E6" w:rsidRPr="00874DA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Α3</w:t>
            </w:r>
            <w:r w:rsidR="00874DA5">
              <w:rPr>
                <w:rFonts w:asciiTheme="minorHAnsi" w:hAnsiTheme="minorHAnsi" w:cstheme="minorHAnsi"/>
                <w:sz w:val="20"/>
                <w:szCs w:val="20"/>
                <w:lang w:val="el-GR" w:eastAsia="el-GR"/>
              </w:rPr>
              <w:t>3</w:t>
            </w:r>
            <w:r w:rsidRPr="00F950E5">
              <w:rPr>
                <w:rFonts w:asciiTheme="minorHAnsi" w:hAnsiTheme="minorHAnsi" w:cstheme="minorHAnsi"/>
                <w:sz w:val="20"/>
                <w:szCs w:val="20"/>
                <w:lang w:val="el-GR" w:eastAsia="el-GR"/>
              </w:rPr>
              <w:t>.</w:t>
            </w:r>
            <w:r w:rsidRPr="00F950E5">
              <w:rPr>
                <w:rFonts w:asciiTheme="minorHAnsi" w:eastAsiaTheme="minorHAnsi" w:hAnsiTheme="minorHAnsi" w:cstheme="minorHAnsi"/>
                <w:sz w:val="22"/>
                <w:szCs w:val="22"/>
                <w:lang w:val="el-GR" w:eastAsia="en-US"/>
              </w:rPr>
              <w:t xml:space="preserve"> </w:t>
            </w:r>
            <w:r w:rsidRPr="00F950E5">
              <w:rPr>
                <w:rFonts w:asciiTheme="minorHAnsi" w:hAnsiTheme="minorHAnsi" w:cstheme="minorHAnsi"/>
                <w:sz w:val="20"/>
                <w:szCs w:val="20"/>
                <w:lang w:val="el-GR" w:eastAsia="el-GR"/>
              </w:rPr>
              <w:t xml:space="preserve">Με το σύστημα να παραδοθούν 4 </w:t>
            </w:r>
            <w:r w:rsidRPr="00F950E5">
              <w:rPr>
                <w:rFonts w:asciiTheme="minorHAnsi" w:hAnsiTheme="minorHAnsi" w:cstheme="minorHAnsi"/>
                <w:sz w:val="20"/>
                <w:szCs w:val="20"/>
                <w:lang w:val="en-GB" w:eastAsia="el-GR"/>
              </w:rPr>
              <w:t>set</w:t>
            </w:r>
            <w:r w:rsidRPr="00F950E5">
              <w:rPr>
                <w:rFonts w:asciiTheme="minorHAnsi" w:hAnsiTheme="minorHAnsi" w:cstheme="minorHAnsi"/>
                <w:sz w:val="20"/>
                <w:szCs w:val="20"/>
                <w:lang w:val="el-GR" w:eastAsia="el-GR"/>
              </w:rPr>
              <w:t xml:space="preserve"> μηχανικών </w:t>
            </w:r>
            <w:proofErr w:type="spellStart"/>
            <w:r w:rsidRPr="00F950E5">
              <w:rPr>
                <w:rFonts w:asciiTheme="minorHAnsi" w:hAnsiTheme="minorHAnsi" w:cstheme="minorHAnsi"/>
                <w:sz w:val="20"/>
                <w:szCs w:val="20"/>
                <w:lang w:val="el-GR" w:eastAsia="el-GR"/>
              </w:rPr>
              <w:t>μικροπιπετών</w:t>
            </w:r>
            <w:proofErr w:type="spellEnd"/>
            <w:r w:rsidRPr="00F950E5">
              <w:rPr>
                <w:rFonts w:asciiTheme="minorHAnsi" w:hAnsiTheme="minorHAnsi" w:cstheme="minorHAnsi"/>
                <w:sz w:val="20"/>
                <w:szCs w:val="20"/>
                <w:lang w:val="el-GR" w:eastAsia="el-GR"/>
              </w:rPr>
              <w:t xml:space="preserve"> μονού καναλιού μεταβλητού όγκου, ανθεκτικές σε </w:t>
            </w:r>
            <w:r w:rsidRPr="00F950E5">
              <w:rPr>
                <w:rFonts w:asciiTheme="minorHAnsi" w:hAnsiTheme="minorHAnsi" w:cstheme="minorHAnsi"/>
                <w:sz w:val="20"/>
                <w:szCs w:val="20"/>
                <w:lang w:val="en-GB" w:eastAsia="el-GR"/>
              </w:rPr>
              <w:t>UV</w:t>
            </w:r>
            <w:r w:rsidRPr="00F950E5">
              <w:rPr>
                <w:rFonts w:asciiTheme="minorHAnsi" w:hAnsiTheme="minorHAnsi" w:cstheme="minorHAnsi"/>
                <w:sz w:val="20"/>
                <w:szCs w:val="20"/>
                <w:lang w:val="el-GR" w:eastAsia="el-GR"/>
              </w:rPr>
              <w:t xml:space="preserve"> ακτινοβολία και με δυνατότητα αποστείρωσης σε κλίβανο. Επιθυμητοί όγκοι 0,2-2 </w:t>
            </w:r>
            <w:proofErr w:type="spellStart"/>
            <w:r w:rsidRPr="00F950E5">
              <w:rPr>
                <w:rFonts w:asciiTheme="minorHAnsi" w:hAnsiTheme="minorHAnsi" w:cstheme="minorHAnsi"/>
                <w:sz w:val="20"/>
                <w:szCs w:val="20"/>
                <w:lang w:val="el-GR" w:eastAsia="el-GR"/>
              </w:rPr>
              <w:t>μl</w:t>
            </w:r>
            <w:proofErr w:type="spellEnd"/>
            <w:r w:rsidRPr="00F950E5">
              <w:rPr>
                <w:rFonts w:asciiTheme="minorHAnsi" w:hAnsiTheme="minorHAnsi" w:cstheme="minorHAnsi"/>
                <w:sz w:val="20"/>
                <w:szCs w:val="20"/>
                <w:lang w:val="el-GR" w:eastAsia="el-GR"/>
              </w:rPr>
              <w:t xml:space="preserve">, 2-20 </w:t>
            </w:r>
            <w:proofErr w:type="spellStart"/>
            <w:r w:rsidRPr="00F950E5">
              <w:rPr>
                <w:rFonts w:asciiTheme="minorHAnsi" w:hAnsiTheme="minorHAnsi" w:cstheme="minorHAnsi"/>
                <w:sz w:val="20"/>
                <w:szCs w:val="20"/>
                <w:lang w:val="el-GR" w:eastAsia="el-GR"/>
              </w:rPr>
              <w:t>μl</w:t>
            </w:r>
            <w:proofErr w:type="spellEnd"/>
            <w:r w:rsidRPr="00F950E5">
              <w:rPr>
                <w:rFonts w:asciiTheme="minorHAnsi" w:hAnsiTheme="minorHAnsi" w:cstheme="minorHAnsi"/>
                <w:sz w:val="20"/>
                <w:szCs w:val="20"/>
                <w:lang w:val="el-GR" w:eastAsia="el-GR"/>
              </w:rPr>
              <w:t xml:space="preserve">, 20-200 </w:t>
            </w:r>
            <w:proofErr w:type="spellStart"/>
            <w:r w:rsidRPr="00F950E5">
              <w:rPr>
                <w:rFonts w:asciiTheme="minorHAnsi" w:hAnsiTheme="minorHAnsi" w:cstheme="minorHAnsi"/>
                <w:sz w:val="20"/>
                <w:szCs w:val="20"/>
                <w:lang w:val="el-GR" w:eastAsia="el-GR"/>
              </w:rPr>
              <w:t>μl</w:t>
            </w:r>
            <w:proofErr w:type="spellEnd"/>
            <w:r w:rsidRPr="00F950E5">
              <w:rPr>
                <w:rFonts w:asciiTheme="minorHAnsi" w:hAnsiTheme="minorHAnsi" w:cstheme="minorHAnsi"/>
                <w:sz w:val="20"/>
                <w:szCs w:val="20"/>
                <w:lang w:val="el-GR" w:eastAsia="el-GR"/>
              </w:rPr>
              <w:t>, 100-1000μl.</w:t>
            </w:r>
          </w:p>
        </w:tc>
        <w:tc>
          <w:tcPr>
            <w:tcW w:w="1260" w:type="dxa"/>
            <w:tcBorders>
              <w:top w:val="single" w:sz="4" w:space="0" w:color="auto"/>
              <w:left w:val="single" w:sz="4" w:space="0" w:color="auto"/>
              <w:bottom w:val="single" w:sz="4" w:space="0" w:color="auto"/>
              <w:right w:val="single" w:sz="4" w:space="0" w:color="auto"/>
            </w:tcBorders>
            <w:vAlign w:val="center"/>
          </w:tcPr>
          <w:p w14:paraId="308D1FBE"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10791D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0C4B27D" w14:textId="77777777" w:rsidTr="00E704E6">
        <w:trPr>
          <w:trHeight w:val="360"/>
        </w:trPr>
        <w:tc>
          <w:tcPr>
            <w:tcW w:w="1411" w:type="dxa"/>
            <w:vMerge/>
            <w:tcBorders>
              <w:left w:val="single" w:sz="4" w:space="0" w:color="auto"/>
              <w:right w:val="single" w:sz="4" w:space="0" w:color="auto"/>
            </w:tcBorders>
            <w:vAlign w:val="center"/>
          </w:tcPr>
          <w:p w14:paraId="4C760A4C"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775E5F7" w14:textId="7F7217B8"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Α3</w:t>
            </w:r>
            <w:r w:rsidR="00874DA5">
              <w:rPr>
                <w:rFonts w:asciiTheme="minorHAnsi" w:hAnsiTheme="minorHAnsi" w:cstheme="minorHAnsi"/>
                <w:sz w:val="20"/>
                <w:szCs w:val="20"/>
                <w:lang w:val="el-GR" w:eastAsia="el-GR"/>
              </w:rPr>
              <w:t>4</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bCs/>
                <w:sz w:val="20"/>
                <w:szCs w:val="20"/>
                <w:lang w:val="el-GR" w:eastAsia="el-GR"/>
              </w:rPr>
              <w:t xml:space="preserve">Με το σύστημα να παραδοθεί κατάλληλος θάλαμος ψύξης με ράφια, ικανός να δέχεται το σύστημα </w:t>
            </w:r>
            <w:r w:rsidRPr="00F950E5">
              <w:rPr>
                <w:rFonts w:asciiTheme="minorHAnsi" w:hAnsiTheme="minorHAnsi" w:cstheme="minorHAnsi"/>
                <w:bCs/>
                <w:sz w:val="20"/>
                <w:szCs w:val="20"/>
                <w:lang w:val="en-GB" w:eastAsia="el-GR"/>
              </w:rPr>
              <w:t>FPLC</w:t>
            </w:r>
            <w:r w:rsidRPr="00F950E5">
              <w:rPr>
                <w:rFonts w:asciiTheme="minorHAnsi" w:hAnsiTheme="minorHAnsi" w:cstheme="minorHAnsi"/>
                <w:bCs/>
                <w:sz w:val="20"/>
                <w:szCs w:val="20"/>
                <w:lang w:val="el-GR" w:eastAsia="el-GR"/>
              </w:rPr>
              <w:t>. Να είναι τύπου βιτρίνα με γυάλινες θύρες και να έχει εύρος ελέγχου θερμοκρασίας 2-8 °</w:t>
            </w:r>
            <w:r w:rsidRPr="00F950E5">
              <w:rPr>
                <w:rFonts w:asciiTheme="minorHAnsi" w:hAnsiTheme="minorHAnsi" w:cstheme="minorHAnsi"/>
                <w:bCs/>
                <w:sz w:val="20"/>
                <w:szCs w:val="20"/>
                <w:lang w:val="en-GB" w:eastAsia="el-GR"/>
              </w:rPr>
              <w:t>C</w:t>
            </w:r>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31042533"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713E1A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8FC2B75" w14:textId="77777777" w:rsidTr="00874DA5">
        <w:trPr>
          <w:trHeight w:val="5211"/>
        </w:trPr>
        <w:tc>
          <w:tcPr>
            <w:tcW w:w="1411" w:type="dxa"/>
            <w:vMerge/>
            <w:tcBorders>
              <w:left w:val="single" w:sz="4" w:space="0" w:color="auto"/>
              <w:right w:val="single" w:sz="4" w:space="0" w:color="auto"/>
            </w:tcBorders>
            <w:vAlign w:val="center"/>
          </w:tcPr>
          <w:p w14:paraId="350031B0"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37F0354" w14:textId="7540DC1A" w:rsidR="00E704E6" w:rsidRPr="00F950E5" w:rsidRDefault="00E704E6" w:rsidP="00E704E6">
            <w:pPr>
              <w:rPr>
                <w:rFonts w:asciiTheme="minorHAnsi" w:hAnsiTheme="minorHAnsi" w:cstheme="minorHAnsi"/>
                <w:bCs/>
                <w:sz w:val="20"/>
                <w:szCs w:val="20"/>
                <w:lang w:val="el-GR" w:eastAsia="el-GR"/>
              </w:rPr>
            </w:pPr>
            <w:r w:rsidRPr="00F950E5">
              <w:rPr>
                <w:rFonts w:asciiTheme="minorHAnsi" w:hAnsiTheme="minorHAnsi" w:cstheme="minorHAnsi"/>
                <w:sz w:val="20"/>
                <w:szCs w:val="20"/>
                <w:lang w:val="el-GR" w:eastAsia="el-GR"/>
              </w:rPr>
              <w:t>Α3</w:t>
            </w:r>
            <w:r w:rsidR="00874DA5">
              <w:rPr>
                <w:rFonts w:asciiTheme="minorHAnsi" w:hAnsiTheme="minorHAnsi" w:cstheme="minorHAnsi"/>
                <w:sz w:val="20"/>
                <w:szCs w:val="20"/>
                <w:lang w:val="el-GR" w:eastAsia="el-GR"/>
              </w:rPr>
              <w:t>5</w:t>
            </w:r>
            <w:r w:rsidRPr="00F950E5">
              <w:rPr>
                <w:rFonts w:asciiTheme="minorHAnsi" w:hAnsiTheme="minorHAnsi" w:cstheme="minorHAnsi"/>
                <w:bCs/>
                <w:sz w:val="20"/>
                <w:szCs w:val="20"/>
                <w:lang w:val="el-GR" w:eastAsia="el-GR"/>
              </w:rPr>
              <w:t>.  Μαζί με το σύστημα να παραδοθεί εξοπλισμός κατάλληλος για προστασία του συστήματος χρωματογραφίας από τυχαίες αυξομειώσεις ή πτώσεις της τάσης του δικτύου παροχής ενέργειας, τεχνολογίας Line Interactive. Με ελάχιστες προδιαγραφές:</w:t>
            </w:r>
          </w:p>
          <w:p w14:paraId="1AAF97EB" w14:textId="77777777" w:rsidR="00E704E6" w:rsidRPr="00F950E5" w:rsidRDefault="00E704E6" w:rsidP="00E704E6">
            <w:pPr>
              <w:rPr>
                <w:rFonts w:asciiTheme="minorHAnsi" w:hAnsiTheme="minorHAnsi" w:cstheme="minorHAnsi"/>
                <w:bCs/>
                <w:sz w:val="20"/>
                <w:szCs w:val="20"/>
                <w:lang w:val="el-GR" w:eastAsia="el-GR"/>
              </w:rPr>
            </w:pPr>
          </w:p>
          <w:p w14:paraId="5D63C326" w14:textId="77777777" w:rsidR="00E704E6" w:rsidRPr="00F950E5" w:rsidRDefault="00E704E6" w:rsidP="00E704E6">
            <w:pPr>
              <w:numPr>
                <w:ilvl w:val="0"/>
                <w:numId w:val="67"/>
              </w:numPr>
              <w:ind w:left="465"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Ισχύς 2000 VA που να υπερκαλύπτει τις ανάγκες του προσφερόμενου οργάνου χρωματογραφίας.</w:t>
            </w:r>
          </w:p>
          <w:p w14:paraId="57426C29" w14:textId="77777777" w:rsidR="00E704E6" w:rsidRPr="00F950E5" w:rsidRDefault="00E704E6" w:rsidP="00E704E6">
            <w:pPr>
              <w:numPr>
                <w:ilvl w:val="0"/>
                <w:numId w:val="67"/>
              </w:numPr>
              <w:spacing w:line="300" w:lineRule="auto"/>
              <w:ind w:left="465"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Εύρος τάσης εξόδου </w:t>
            </w:r>
            <w:proofErr w:type="spellStart"/>
            <w:r w:rsidRPr="00F950E5">
              <w:rPr>
                <w:rFonts w:asciiTheme="minorHAnsi" w:hAnsiTheme="minorHAnsi" w:cstheme="minorHAnsi"/>
                <w:bCs/>
                <w:sz w:val="20"/>
                <w:szCs w:val="20"/>
                <w:lang w:val="el-GR" w:eastAsia="el-GR"/>
              </w:rPr>
              <w:t>Inverter</w:t>
            </w:r>
            <w:proofErr w:type="spellEnd"/>
            <w:r w:rsidRPr="00F950E5">
              <w:rPr>
                <w:rFonts w:asciiTheme="minorHAnsi" w:hAnsiTheme="minorHAnsi" w:cstheme="minorHAnsi"/>
                <w:bCs/>
                <w:sz w:val="20"/>
                <w:szCs w:val="20"/>
                <w:lang w:val="el-GR" w:eastAsia="el-GR"/>
              </w:rPr>
              <w:t xml:space="preserve"> 220Vac/230Vac/240Vac±5% </w:t>
            </w:r>
          </w:p>
          <w:p w14:paraId="2A3C3531" w14:textId="77777777" w:rsidR="00E704E6" w:rsidRPr="00F950E5" w:rsidRDefault="00E704E6" w:rsidP="00E704E6">
            <w:pPr>
              <w:numPr>
                <w:ilvl w:val="0"/>
                <w:numId w:val="67"/>
              </w:numPr>
              <w:spacing w:line="300" w:lineRule="auto"/>
              <w:ind w:left="465"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Συχνότητα εξόδου 50Hz/60Hz±0.3Hz</w:t>
            </w:r>
          </w:p>
          <w:p w14:paraId="62D15989" w14:textId="77777777" w:rsidR="00E704E6" w:rsidRPr="00F950E5" w:rsidRDefault="00E704E6" w:rsidP="00E704E6">
            <w:pPr>
              <w:numPr>
                <w:ilvl w:val="0"/>
                <w:numId w:val="67"/>
              </w:numPr>
              <w:spacing w:line="300" w:lineRule="auto"/>
              <w:ind w:left="465"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Μέγιστη Αποδοτικότητα εξόδου 85%</w:t>
            </w:r>
          </w:p>
          <w:p w14:paraId="1464DA94" w14:textId="77777777" w:rsidR="00E704E6" w:rsidRPr="00F950E5" w:rsidRDefault="00E704E6" w:rsidP="00E704E6">
            <w:pPr>
              <w:numPr>
                <w:ilvl w:val="0"/>
                <w:numId w:val="67"/>
              </w:numPr>
              <w:spacing w:line="300" w:lineRule="auto"/>
              <w:ind w:left="465" w:hanging="284"/>
              <w:rPr>
                <w:rFonts w:asciiTheme="minorHAnsi" w:hAnsiTheme="minorHAnsi" w:cstheme="minorHAnsi"/>
                <w:bCs/>
                <w:sz w:val="20"/>
                <w:szCs w:val="20"/>
                <w:lang w:val="el-GR" w:eastAsia="el-GR"/>
              </w:rPr>
            </w:pPr>
            <w:proofErr w:type="spellStart"/>
            <w:r w:rsidRPr="00F950E5">
              <w:rPr>
                <w:rFonts w:asciiTheme="minorHAnsi" w:hAnsiTheme="minorHAnsi" w:cstheme="minorHAnsi"/>
                <w:bCs/>
                <w:sz w:val="20"/>
                <w:szCs w:val="20"/>
                <w:lang w:val="el-GR" w:eastAsia="el-GR"/>
              </w:rPr>
              <w:t>Κυματομορφή</w:t>
            </w:r>
            <w:proofErr w:type="spellEnd"/>
            <w:r w:rsidRPr="00F950E5">
              <w:rPr>
                <w:rFonts w:asciiTheme="minorHAnsi" w:hAnsiTheme="minorHAnsi" w:cstheme="minorHAnsi"/>
                <w:bCs/>
                <w:sz w:val="20"/>
                <w:szCs w:val="20"/>
                <w:lang w:val="el-GR" w:eastAsia="el-GR"/>
              </w:rPr>
              <w:t xml:space="preserve"> Καθαρό ημιτονοειδές κύμα</w:t>
            </w:r>
          </w:p>
          <w:p w14:paraId="7C221244" w14:textId="77777777" w:rsidR="00E704E6" w:rsidRPr="00F950E5" w:rsidRDefault="00E704E6" w:rsidP="00E704E6">
            <w:pPr>
              <w:numPr>
                <w:ilvl w:val="0"/>
                <w:numId w:val="67"/>
              </w:numPr>
              <w:ind w:left="465"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Απενεργοποίηση σε περίπτωση απουσίας φορτίου να μπορεί να ρυθμιστεί ώστε σε περίπτωση φορτίου &lt;3% να απενεργοποιείται αυτόματα μετά από 80 </w:t>
            </w:r>
            <w:r w:rsidRPr="00F950E5">
              <w:rPr>
                <w:rFonts w:asciiTheme="minorHAnsi" w:hAnsiTheme="minorHAnsi" w:cstheme="minorHAnsi"/>
                <w:bCs/>
                <w:sz w:val="20"/>
                <w:szCs w:val="20"/>
                <w:lang w:val="en-GB" w:eastAsia="el-GR"/>
              </w:rPr>
              <w:t>sec</w:t>
            </w:r>
            <w:r w:rsidRPr="00F950E5">
              <w:rPr>
                <w:rFonts w:asciiTheme="minorHAnsi" w:hAnsiTheme="minorHAnsi" w:cstheme="minorHAnsi"/>
                <w:bCs/>
                <w:sz w:val="20"/>
                <w:szCs w:val="20"/>
                <w:lang w:val="el-GR" w:eastAsia="el-GR"/>
              </w:rPr>
              <w:t>.</w:t>
            </w:r>
          </w:p>
          <w:p w14:paraId="4223A4E0" w14:textId="77777777" w:rsidR="00E704E6" w:rsidRPr="00F950E5" w:rsidRDefault="00E704E6" w:rsidP="00E704E6">
            <w:pPr>
              <w:numPr>
                <w:ilvl w:val="0"/>
                <w:numId w:val="67"/>
              </w:numPr>
              <w:spacing w:line="300" w:lineRule="auto"/>
              <w:ind w:left="465" w:hanging="284"/>
              <w:rPr>
                <w:rFonts w:asciiTheme="minorHAnsi" w:hAnsiTheme="minorHAnsi" w:cstheme="minorHAnsi"/>
                <w:bCs/>
                <w:sz w:val="20"/>
                <w:szCs w:val="20"/>
                <w:lang w:val="el-GR" w:eastAsia="el-GR"/>
              </w:rPr>
            </w:pPr>
            <w:r w:rsidRPr="00F950E5">
              <w:rPr>
                <w:rFonts w:asciiTheme="minorHAnsi" w:hAnsiTheme="minorHAnsi" w:cstheme="minorHAnsi"/>
                <w:bCs/>
                <w:sz w:val="20"/>
                <w:szCs w:val="20"/>
                <w:lang w:val="el-GR" w:eastAsia="el-GR"/>
              </w:rPr>
              <w:t xml:space="preserve">Ο εξοπλισμός να διαθέτει πιστοποιήσεις </w:t>
            </w:r>
            <w:r w:rsidRPr="00F950E5">
              <w:rPr>
                <w:rFonts w:asciiTheme="minorHAnsi" w:hAnsiTheme="minorHAnsi" w:cstheme="minorHAnsi"/>
                <w:bCs/>
                <w:sz w:val="20"/>
                <w:szCs w:val="20"/>
                <w:lang w:val="en-GB" w:eastAsia="el-GR"/>
              </w:rPr>
              <w:t>EMC</w:t>
            </w:r>
            <w:r w:rsidRPr="00F950E5">
              <w:rPr>
                <w:rFonts w:asciiTheme="minorHAnsi" w:hAnsiTheme="minorHAnsi" w:cstheme="minorHAnsi"/>
                <w:bCs/>
                <w:sz w:val="20"/>
                <w:szCs w:val="20"/>
                <w:lang w:val="el-GR" w:eastAsia="el-GR"/>
              </w:rPr>
              <w:t xml:space="preserve"> και </w:t>
            </w:r>
            <w:r w:rsidRPr="00F950E5">
              <w:rPr>
                <w:rFonts w:asciiTheme="minorHAnsi" w:hAnsiTheme="minorHAnsi" w:cstheme="minorHAnsi"/>
                <w:bCs/>
                <w:sz w:val="20"/>
                <w:szCs w:val="20"/>
                <w:lang w:eastAsia="el-GR"/>
              </w:rPr>
              <w:t>LVD</w:t>
            </w:r>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6C790E0C"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7B1CD90B"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1CBF7069"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774837E5" w14:textId="77777777" w:rsidR="00E704E6" w:rsidRPr="00F950E5" w:rsidRDefault="00E704E6" w:rsidP="00E704E6">
            <w:pPr>
              <w:jc w:val="center"/>
              <w:rPr>
                <w:rFonts w:asciiTheme="minorHAnsi" w:eastAsia="Calibri" w:hAnsiTheme="minorHAnsi" w:cstheme="minorHAnsi"/>
                <w:b/>
                <w:bCs/>
                <w:sz w:val="20"/>
                <w:szCs w:val="20"/>
                <w:lang w:val="el-GR" w:eastAsia="el-GR"/>
              </w:rPr>
            </w:pPr>
          </w:p>
          <w:p w14:paraId="28953E89" w14:textId="77777777" w:rsidR="00E704E6" w:rsidRPr="00F950E5" w:rsidRDefault="00E704E6" w:rsidP="00E704E6">
            <w:pPr>
              <w:rPr>
                <w:rFonts w:asciiTheme="minorHAnsi" w:eastAsia="Calibri" w:hAnsiTheme="minorHAnsi" w:cstheme="minorHAnsi"/>
                <w:b/>
                <w:bCs/>
                <w:sz w:val="20"/>
                <w:szCs w:val="20"/>
                <w:lang w:val="el-GR" w:eastAsia="el-GR"/>
              </w:rPr>
            </w:pPr>
          </w:p>
          <w:p w14:paraId="008CC871"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33F25325"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726C7FD7"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77158CC"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62686BBD"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AFA257F" w14:textId="77777777" w:rsidR="00E704E6" w:rsidRPr="00F950E5" w:rsidRDefault="00E704E6" w:rsidP="00E704E6">
            <w:pPr>
              <w:spacing w:line="36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497D724C" w14:textId="77777777" w:rsidR="00E704E6" w:rsidRPr="00F950E5" w:rsidRDefault="00E704E6" w:rsidP="00E704E6">
            <w:pPr>
              <w:spacing w:line="360"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C969C6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61599D" w14:paraId="747D073B" w14:textId="77777777" w:rsidTr="00E704E6">
        <w:trPr>
          <w:trHeight w:val="360"/>
        </w:trPr>
        <w:tc>
          <w:tcPr>
            <w:tcW w:w="1411" w:type="dxa"/>
            <w:vMerge/>
            <w:tcBorders>
              <w:left w:val="single" w:sz="4" w:space="0" w:color="auto"/>
              <w:right w:val="single" w:sz="4" w:space="0" w:color="auto"/>
            </w:tcBorders>
            <w:vAlign w:val="center"/>
          </w:tcPr>
          <w:p w14:paraId="2D1C1F51"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AEA2AE9"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Β. ΣΤΗΛΕΣ ΧΡΩΜΑΤΟΓΡΑΦΙΑΣ ΣΧΕΔΙΑΣΜΕΝΕΣ ΓΙΑ ΥΓΡΗ ΧΡΩΜΑΤΟΓΡΑΦΙΑ ΠΡΩΤΕΪΝΩΝ ΣΕ ΜΕΤΡΙΕΣ ΚΑΙ ΧΑΜΗΛΕΣ ΠΙΕΣΕΙΣ:</w:t>
            </w:r>
          </w:p>
        </w:tc>
      </w:tr>
      <w:tr w:rsidR="00E704E6" w:rsidRPr="0061599D" w14:paraId="12DE5E21" w14:textId="77777777" w:rsidTr="00E704E6">
        <w:trPr>
          <w:trHeight w:val="360"/>
        </w:trPr>
        <w:tc>
          <w:tcPr>
            <w:tcW w:w="1411" w:type="dxa"/>
            <w:vMerge/>
            <w:tcBorders>
              <w:left w:val="single" w:sz="4" w:space="0" w:color="auto"/>
              <w:right w:val="single" w:sz="4" w:space="0" w:color="auto"/>
            </w:tcBorders>
            <w:vAlign w:val="center"/>
          </w:tcPr>
          <w:p w14:paraId="7B8B536C"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B0C5324"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rPr>
              <w:t>Η στήλη να έχει τις παρακάτω τεχνικές προδιαγραφές:</w:t>
            </w:r>
          </w:p>
        </w:tc>
      </w:tr>
      <w:tr w:rsidR="00E704E6" w:rsidRPr="00F950E5" w14:paraId="1D8E1F30" w14:textId="77777777" w:rsidTr="00E704E6">
        <w:trPr>
          <w:trHeight w:val="360"/>
        </w:trPr>
        <w:tc>
          <w:tcPr>
            <w:tcW w:w="1411" w:type="dxa"/>
            <w:vMerge/>
            <w:tcBorders>
              <w:left w:val="single" w:sz="4" w:space="0" w:color="auto"/>
              <w:right w:val="single" w:sz="4" w:space="0" w:color="auto"/>
            </w:tcBorders>
            <w:vAlign w:val="center"/>
          </w:tcPr>
          <w:p w14:paraId="77CDC77D"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C6B0CC2"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Β1. </w:t>
            </w:r>
            <w:r w:rsidRPr="00F950E5">
              <w:rPr>
                <w:rFonts w:asciiTheme="minorHAnsi" w:hAnsiTheme="minorHAnsi" w:cstheme="minorHAnsi"/>
                <w:bCs/>
                <w:sz w:val="20"/>
                <w:szCs w:val="20"/>
                <w:lang w:val="el-GR" w:eastAsia="el-GR"/>
              </w:rPr>
              <w:t xml:space="preserve">Φιλικός προς το χρήστη σχεδιασμός που εξασφαλίζει την απροβλημάτιστη λειτουργία τους. Οι συνδέσεις που είναι προ εγκατεστημένες στις στήλες προσφέρουν άμεση σύνδεση με συστήματα χρωματογραφίας </w:t>
            </w:r>
            <w:r w:rsidRPr="00F950E5">
              <w:rPr>
                <w:rFonts w:asciiTheme="minorHAnsi" w:hAnsiTheme="minorHAnsi" w:cstheme="minorHAnsi"/>
                <w:bCs/>
                <w:sz w:val="20"/>
                <w:szCs w:val="20"/>
                <w:lang w:eastAsia="el-GR"/>
              </w:rPr>
              <w:t>FPLC</w:t>
            </w:r>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21D53C2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C72720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19B1767" w14:textId="77777777" w:rsidTr="00E704E6">
        <w:trPr>
          <w:trHeight w:val="360"/>
        </w:trPr>
        <w:tc>
          <w:tcPr>
            <w:tcW w:w="1411" w:type="dxa"/>
            <w:vMerge/>
            <w:tcBorders>
              <w:left w:val="single" w:sz="4" w:space="0" w:color="auto"/>
              <w:right w:val="single" w:sz="4" w:space="0" w:color="auto"/>
            </w:tcBorders>
            <w:vAlign w:val="center"/>
          </w:tcPr>
          <w:p w14:paraId="704F2C5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864A60D"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Β2. </w:t>
            </w:r>
            <w:r w:rsidRPr="00F950E5">
              <w:rPr>
                <w:rFonts w:asciiTheme="minorHAnsi" w:hAnsiTheme="minorHAnsi" w:cstheme="minorHAnsi"/>
                <w:bCs/>
                <w:sz w:val="20"/>
                <w:szCs w:val="20"/>
                <w:lang w:val="el-GR" w:eastAsia="el-GR"/>
              </w:rPr>
              <w:t xml:space="preserve">Ο σχεδιασμός τους να προσφέρει υψηλή </w:t>
            </w:r>
            <w:proofErr w:type="spellStart"/>
            <w:r w:rsidRPr="00F950E5">
              <w:rPr>
                <w:rFonts w:asciiTheme="minorHAnsi" w:hAnsiTheme="minorHAnsi" w:cstheme="minorHAnsi"/>
                <w:bCs/>
                <w:sz w:val="20"/>
                <w:szCs w:val="20"/>
                <w:lang w:val="el-GR" w:eastAsia="el-GR"/>
              </w:rPr>
              <w:t>επαναληψιμότητα</w:t>
            </w:r>
            <w:proofErr w:type="spellEnd"/>
            <w:r w:rsidRPr="00F950E5">
              <w:rPr>
                <w:rFonts w:asciiTheme="minorHAnsi" w:hAnsiTheme="minorHAnsi" w:cstheme="minorHAnsi"/>
                <w:bCs/>
                <w:sz w:val="20"/>
                <w:szCs w:val="20"/>
                <w:lang w:val="el-GR" w:eastAsia="el-GR"/>
              </w:rPr>
              <w:t xml:space="preserve"> και ακριβή αποτελέσματα.</w:t>
            </w:r>
          </w:p>
        </w:tc>
        <w:tc>
          <w:tcPr>
            <w:tcW w:w="1260" w:type="dxa"/>
            <w:tcBorders>
              <w:top w:val="single" w:sz="4" w:space="0" w:color="auto"/>
              <w:left w:val="single" w:sz="4" w:space="0" w:color="auto"/>
              <w:bottom w:val="single" w:sz="4" w:space="0" w:color="auto"/>
              <w:right w:val="single" w:sz="4" w:space="0" w:color="auto"/>
            </w:tcBorders>
            <w:vAlign w:val="center"/>
          </w:tcPr>
          <w:p w14:paraId="38430D3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F5F2F0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273AF9F" w14:textId="77777777" w:rsidTr="00E704E6">
        <w:trPr>
          <w:trHeight w:val="360"/>
        </w:trPr>
        <w:tc>
          <w:tcPr>
            <w:tcW w:w="1411" w:type="dxa"/>
            <w:vMerge/>
            <w:tcBorders>
              <w:left w:val="single" w:sz="4" w:space="0" w:color="auto"/>
              <w:right w:val="single" w:sz="4" w:space="0" w:color="auto"/>
            </w:tcBorders>
            <w:vAlign w:val="center"/>
          </w:tcPr>
          <w:p w14:paraId="35DD7C6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CFA0E74"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Β3. Να είναι </w:t>
            </w:r>
            <w:r w:rsidRPr="00F950E5">
              <w:rPr>
                <w:rFonts w:asciiTheme="minorHAnsi" w:hAnsiTheme="minorHAnsi" w:cstheme="minorHAnsi"/>
                <w:bCs/>
                <w:sz w:val="20"/>
                <w:szCs w:val="20"/>
                <w:lang w:val="el-GR" w:eastAsia="el-GR"/>
              </w:rPr>
              <w:t xml:space="preserve">συμβατές με υδατικά διαλύματα και τους περισσότερους οργανικούς διαλύτες που χρησιμοποιούνται στην χρωματογραφία βιολογικών </w:t>
            </w:r>
            <w:proofErr w:type="spellStart"/>
            <w:r w:rsidRPr="00F950E5">
              <w:rPr>
                <w:rFonts w:asciiTheme="minorHAnsi" w:hAnsiTheme="minorHAnsi" w:cstheme="minorHAnsi"/>
                <w:bCs/>
                <w:sz w:val="20"/>
                <w:szCs w:val="20"/>
                <w:lang w:val="el-GR" w:eastAsia="el-GR"/>
              </w:rPr>
              <w:t>μακρομορίων</w:t>
            </w:r>
            <w:proofErr w:type="spellEnd"/>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70093C5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D5C213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57AD205" w14:textId="77777777" w:rsidTr="00E704E6">
        <w:trPr>
          <w:trHeight w:val="360"/>
        </w:trPr>
        <w:tc>
          <w:tcPr>
            <w:tcW w:w="1411" w:type="dxa"/>
            <w:vMerge/>
            <w:tcBorders>
              <w:left w:val="single" w:sz="4" w:space="0" w:color="auto"/>
              <w:right w:val="single" w:sz="4" w:space="0" w:color="auto"/>
            </w:tcBorders>
            <w:vAlign w:val="center"/>
          </w:tcPr>
          <w:p w14:paraId="6B2542C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F7F81DF"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Β4. </w:t>
            </w:r>
            <w:r w:rsidRPr="00F950E5">
              <w:rPr>
                <w:rFonts w:asciiTheme="minorHAnsi" w:hAnsiTheme="minorHAnsi" w:cstheme="minorHAnsi"/>
                <w:bCs/>
                <w:sz w:val="20"/>
                <w:szCs w:val="20"/>
                <w:lang w:val="el-GR" w:eastAsia="el-GR"/>
              </w:rPr>
              <w:t xml:space="preserve">Ο σχεδιασμός του εμβόλου στήριξης της </w:t>
            </w:r>
            <w:proofErr w:type="spellStart"/>
            <w:r w:rsidRPr="00F950E5">
              <w:rPr>
                <w:rFonts w:asciiTheme="minorHAnsi" w:hAnsiTheme="minorHAnsi" w:cstheme="minorHAnsi"/>
                <w:bCs/>
                <w:sz w:val="20"/>
                <w:szCs w:val="20"/>
                <w:lang w:val="el-GR" w:eastAsia="el-GR"/>
              </w:rPr>
              <w:t>χρωματογραφικής</w:t>
            </w:r>
            <w:proofErr w:type="spellEnd"/>
            <w:r w:rsidRPr="00F950E5">
              <w:rPr>
                <w:rFonts w:asciiTheme="minorHAnsi" w:hAnsiTheme="minorHAnsi" w:cstheme="minorHAnsi"/>
                <w:bCs/>
                <w:sz w:val="20"/>
                <w:szCs w:val="20"/>
                <w:lang w:val="el-GR" w:eastAsia="el-GR"/>
              </w:rPr>
              <w:t xml:space="preserve"> κλίνης να εξασφαλίζει ομοιογενή κατανομή του ρυθμιστικού συστήματος διαλυτών και </w:t>
            </w:r>
            <w:proofErr w:type="spellStart"/>
            <w:r w:rsidRPr="00F950E5">
              <w:rPr>
                <w:rFonts w:asciiTheme="minorHAnsi" w:hAnsiTheme="minorHAnsi" w:cstheme="minorHAnsi"/>
                <w:bCs/>
                <w:sz w:val="20"/>
                <w:szCs w:val="20"/>
                <w:lang w:val="el-GR" w:eastAsia="el-GR"/>
              </w:rPr>
              <w:t>επαναλήψιμα</w:t>
            </w:r>
            <w:proofErr w:type="spellEnd"/>
            <w:r w:rsidRPr="00F950E5">
              <w:rPr>
                <w:rFonts w:asciiTheme="minorHAnsi" w:hAnsiTheme="minorHAnsi" w:cstheme="minorHAnsi"/>
                <w:bCs/>
                <w:sz w:val="20"/>
                <w:szCs w:val="20"/>
                <w:lang w:val="el-GR" w:eastAsia="el-GR"/>
              </w:rPr>
              <w:t xml:space="preserve"> αποτελέσματα κατά την πλήρωση (πακετάρισμα) της στήλης.</w:t>
            </w:r>
          </w:p>
        </w:tc>
        <w:tc>
          <w:tcPr>
            <w:tcW w:w="1260" w:type="dxa"/>
            <w:tcBorders>
              <w:top w:val="single" w:sz="4" w:space="0" w:color="auto"/>
              <w:left w:val="single" w:sz="4" w:space="0" w:color="auto"/>
              <w:bottom w:val="single" w:sz="4" w:space="0" w:color="auto"/>
              <w:right w:val="single" w:sz="4" w:space="0" w:color="auto"/>
            </w:tcBorders>
            <w:vAlign w:val="center"/>
          </w:tcPr>
          <w:p w14:paraId="29A5F6B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EF5C45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CBE2694" w14:textId="77777777" w:rsidTr="00E704E6">
        <w:trPr>
          <w:trHeight w:val="360"/>
        </w:trPr>
        <w:tc>
          <w:tcPr>
            <w:tcW w:w="1411" w:type="dxa"/>
            <w:vMerge/>
            <w:tcBorders>
              <w:left w:val="single" w:sz="4" w:space="0" w:color="auto"/>
              <w:right w:val="single" w:sz="4" w:space="0" w:color="auto"/>
            </w:tcBorders>
            <w:vAlign w:val="center"/>
          </w:tcPr>
          <w:p w14:paraId="23D7C011"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6F01322"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Β5. </w:t>
            </w:r>
            <w:r w:rsidRPr="00F950E5">
              <w:rPr>
                <w:rFonts w:asciiTheme="minorHAnsi" w:hAnsiTheme="minorHAnsi" w:cstheme="minorHAnsi"/>
                <w:bCs/>
                <w:sz w:val="20"/>
                <w:szCs w:val="20"/>
                <w:lang w:val="el-GR" w:eastAsia="el-GR"/>
              </w:rPr>
              <w:t>Να διαθέτει ειδικά σχεδιασμένο μηχανισμό ο οποίος επιτρέπει τον εύκολο χειρισμό και καθαρισμό της στήλης.</w:t>
            </w:r>
          </w:p>
        </w:tc>
        <w:tc>
          <w:tcPr>
            <w:tcW w:w="1260" w:type="dxa"/>
            <w:tcBorders>
              <w:top w:val="single" w:sz="4" w:space="0" w:color="auto"/>
              <w:left w:val="single" w:sz="4" w:space="0" w:color="auto"/>
              <w:bottom w:val="single" w:sz="4" w:space="0" w:color="auto"/>
              <w:right w:val="single" w:sz="4" w:space="0" w:color="auto"/>
            </w:tcBorders>
            <w:vAlign w:val="center"/>
          </w:tcPr>
          <w:p w14:paraId="631AD9B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81F1D9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6642817" w14:textId="77777777" w:rsidTr="00E704E6">
        <w:trPr>
          <w:trHeight w:val="360"/>
        </w:trPr>
        <w:tc>
          <w:tcPr>
            <w:tcW w:w="1411" w:type="dxa"/>
            <w:vMerge/>
            <w:tcBorders>
              <w:left w:val="single" w:sz="4" w:space="0" w:color="auto"/>
              <w:right w:val="single" w:sz="4" w:space="0" w:color="auto"/>
            </w:tcBorders>
            <w:vAlign w:val="center"/>
          </w:tcPr>
          <w:p w14:paraId="25DAF2FA"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5BA83A5C"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Β6.</w:t>
            </w:r>
            <w:r w:rsidRPr="00F950E5">
              <w:rPr>
                <w:rFonts w:asciiTheme="minorHAnsi" w:eastAsiaTheme="minorHAnsi" w:hAnsiTheme="minorHAnsi" w:cstheme="minorHAnsi"/>
                <w:sz w:val="22"/>
                <w:szCs w:val="22"/>
                <w:lang w:val="el-GR" w:eastAsia="en-US"/>
              </w:rPr>
              <w:t xml:space="preserve"> </w:t>
            </w:r>
            <w:r w:rsidRPr="00F950E5">
              <w:rPr>
                <w:rFonts w:asciiTheme="minorHAnsi" w:hAnsiTheme="minorHAnsi" w:cstheme="minorHAnsi"/>
                <w:sz w:val="20"/>
                <w:szCs w:val="20"/>
                <w:lang w:val="el-GR" w:eastAsia="el-GR"/>
              </w:rPr>
              <w:t xml:space="preserve">Να διαθέτει διπλό τοίχωμα το οποίο λειτουργεί ως χιτώνιο ψύξης, για εφαρμογές σε </w:t>
            </w:r>
            <w:proofErr w:type="spellStart"/>
            <w:r w:rsidRPr="00F950E5">
              <w:rPr>
                <w:rFonts w:asciiTheme="minorHAnsi" w:hAnsiTheme="minorHAnsi" w:cstheme="minorHAnsi"/>
                <w:sz w:val="20"/>
                <w:szCs w:val="20"/>
                <w:lang w:val="el-GR" w:eastAsia="el-GR"/>
              </w:rPr>
              <w:t>θερμοευαίσθητα</w:t>
            </w:r>
            <w:proofErr w:type="spellEnd"/>
            <w:r w:rsidRPr="00F950E5">
              <w:rPr>
                <w:rFonts w:asciiTheme="minorHAnsi" w:hAnsiTheme="minorHAnsi" w:cstheme="minorHAnsi"/>
                <w:sz w:val="20"/>
                <w:szCs w:val="20"/>
                <w:lang w:val="el-GR" w:eastAsia="el-GR"/>
              </w:rPr>
              <w:t xml:space="preserve"> δείγματα.</w:t>
            </w:r>
          </w:p>
        </w:tc>
        <w:tc>
          <w:tcPr>
            <w:tcW w:w="1260" w:type="dxa"/>
            <w:tcBorders>
              <w:top w:val="single" w:sz="4" w:space="0" w:color="auto"/>
              <w:left w:val="single" w:sz="4" w:space="0" w:color="auto"/>
              <w:bottom w:val="single" w:sz="4" w:space="0" w:color="auto"/>
              <w:right w:val="single" w:sz="4" w:space="0" w:color="auto"/>
            </w:tcBorders>
            <w:vAlign w:val="center"/>
          </w:tcPr>
          <w:p w14:paraId="5FD3B79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836B90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EA3A984" w14:textId="77777777" w:rsidTr="00E704E6">
        <w:trPr>
          <w:trHeight w:val="360"/>
        </w:trPr>
        <w:tc>
          <w:tcPr>
            <w:tcW w:w="1411" w:type="dxa"/>
            <w:vMerge/>
            <w:tcBorders>
              <w:left w:val="single" w:sz="4" w:space="0" w:color="auto"/>
              <w:right w:val="single" w:sz="4" w:space="0" w:color="auto"/>
            </w:tcBorders>
            <w:vAlign w:val="center"/>
          </w:tcPr>
          <w:p w14:paraId="0B62D43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97353D5"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Β7. </w:t>
            </w:r>
            <w:r w:rsidRPr="00F950E5">
              <w:rPr>
                <w:rFonts w:asciiTheme="minorHAnsi" w:hAnsiTheme="minorHAnsi" w:cstheme="minorHAnsi"/>
                <w:bCs/>
                <w:sz w:val="20"/>
                <w:szCs w:val="20"/>
                <w:lang w:val="el-GR" w:eastAsia="el-GR"/>
              </w:rPr>
              <w:t xml:space="preserve">Να μπορούν να χρησιμοποιηθούν σε θερμοκρασίες έως 40°C και πιέσεις έως 0.5 </w:t>
            </w:r>
            <w:proofErr w:type="spellStart"/>
            <w:r w:rsidRPr="00F950E5">
              <w:rPr>
                <w:rFonts w:asciiTheme="minorHAnsi" w:hAnsiTheme="minorHAnsi" w:cstheme="minorHAnsi"/>
                <w:bCs/>
                <w:sz w:val="20"/>
                <w:szCs w:val="20"/>
                <w:lang w:val="el-GR" w:eastAsia="el-GR"/>
              </w:rPr>
              <w:t>MPa</w:t>
            </w:r>
            <w:proofErr w:type="spellEnd"/>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0864122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218709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8D41F8B" w14:textId="77777777" w:rsidTr="00E704E6">
        <w:trPr>
          <w:trHeight w:val="360"/>
        </w:trPr>
        <w:tc>
          <w:tcPr>
            <w:tcW w:w="1411" w:type="dxa"/>
            <w:vMerge/>
            <w:tcBorders>
              <w:left w:val="single" w:sz="4" w:space="0" w:color="auto"/>
              <w:right w:val="single" w:sz="4" w:space="0" w:color="auto"/>
            </w:tcBorders>
            <w:vAlign w:val="center"/>
          </w:tcPr>
          <w:p w14:paraId="67AB1F4B"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ADC7835"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Β8. Να διατίθενται σε επιλογές εσωτερικής διαμέτρου 16</w:t>
            </w:r>
            <w:r w:rsidRPr="00F950E5">
              <w:rPr>
                <w:rFonts w:asciiTheme="minorHAnsi" w:hAnsiTheme="minorHAnsi" w:cstheme="minorHAnsi"/>
                <w:sz w:val="20"/>
                <w:szCs w:val="20"/>
                <w:lang w:eastAsia="el-GR"/>
              </w:rPr>
              <w:t>mm</w:t>
            </w:r>
            <w:r w:rsidRPr="00F950E5">
              <w:rPr>
                <w:rFonts w:asciiTheme="minorHAnsi" w:hAnsiTheme="minorHAnsi" w:cstheme="minorHAnsi"/>
                <w:sz w:val="20"/>
                <w:szCs w:val="20"/>
                <w:lang w:val="el-GR" w:eastAsia="el-GR"/>
              </w:rPr>
              <w:t xml:space="preserve"> και 26</w:t>
            </w:r>
            <w:r w:rsidRPr="00F950E5">
              <w:rPr>
                <w:rFonts w:asciiTheme="minorHAnsi" w:hAnsiTheme="minorHAnsi" w:cstheme="minorHAnsi"/>
                <w:sz w:val="20"/>
                <w:szCs w:val="20"/>
                <w:lang w:eastAsia="el-GR"/>
              </w:rPr>
              <w:t>mm</w:t>
            </w:r>
            <w:r w:rsidRPr="00F950E5">
              <w:rPr>
                <w:rFonts w:asciiTheme="minorHAnsi" w:hAnsiTheme="minorHAnsi" w:cstheme="minorHAnsi"/>
                <w:sz w:val="20"/>
                <w:szCs w:val="20"/>
                <w:lang w:val="el-GR" w:eastAsia="el-GR"/>
              </w:rPr>
              <w:t xml:space="preserve"> και μήκους 20</w:t>
            </w:r>
            <w:r w:rsidRPr="00F950E5">
              <w:rPr>
                <w:rFonts w:asciiTheme="minorHAnsi" w:hAnsiTheme="minorHAnsi" w:cstheme="minorHAnsi"/>
                <w:sz w:val="20"/>
                <w:szCs w:val="20"/>
                <w:lang w:eastAsia="el-GR"/>
              </w:rPr>
              <w:t>cm</w:t>
            </w:r>
            <w:r w:rsidRPr="00F950E5">
              <w:rPr>
                <w:rFonts w:asciiTheme="minorHAnsi" w:hAnsiTheme="minorHAnsi" w:cstheme="minorHAnsi"/>
                <w:sz w:val="20"/>
                <w:szCs w:val="20"/>
                <w:lang w:val="el-GR" w:eastAsia="el-GR"/>
              </w:rPr>
              <w:t>, 40</w:t>
            </w:r>
            <w:r w:rsidRPr="00F950E5">
              <w:rPr>
                <w:rFonts w:asciiTheme="minorHAnsi" w:hAnsiTheme="minorHAnsi" w:cstheme="minorHAnsi"/>
                <w:sz w:val="20"/>
                <w:szCs w:val="20"/>
                <w:lang w:eastAsia="el-GR"/>
              </w:rPr>
              <w:t>cm</w:t>
            </w:r>
            <w:r w:rsidRPr="00F950E5">
              <w:rPr>
                <w:rFonts w:asciiTheme="minorHAnsi" w:hAnsiTheme="minorHAnsi" w:cstheme="minorHAnsi"/>
                <w:sz w:val="20"/>
                <w:szCs w:val="20"/>
                <w:lang w:val="el-GR" w:eastAsia="el-GR"/>
              </w:rPr>
              <w:t xml:space="preserve"> και 100</w:t>
            </w:r>
            <w:r w:rsidRPr="00F950E5">
              <w:rPr>
                <w:rFonts w:asciiTheme="minorHAnsi" w:hAnsiTheme="minorHAnsi" w:cstheme="minorHAnsi"/>
                <w:sz w:val="20"/>
                <w:szCs w:val="20"/>
                <w:lang w:eastAsia="el-GR"/>
              </w:rPr>
              <w:t>cm</w:t>
            </w:r>
            <w:r w:rsidRPr="00F950E5">
              <w:rPr>
                <w:rFonts w:asciiTheme="minorHAnsi" w:hAnsiTheme="minorHAnsi" w:cstheme="minorHAnsi"/>
                <w:sz w:val="20"/>
                <w:szCs w:val="20"/>
                <w:lang w:val="el-GR" w:eastAsia="el-GR"/>
              </w:rPr>
              <w:t xml:space="preserve"> και συγκεκριμένα: στη διάσταση 16/20 να προσφέρονται 4 τεμάχια, στη διάσταση 16/40 να προσφέρονται 2 τεμάχια, στη διάσταση 26/20 να προσφέρονται 2 τεμάχια, και στη διάσταση 26/100 να προσφέρεται 1 τεμάχιο.</w:t>
            </w:r>
          </w:p>
        </w:tc>
        <w:tc>
          <w:tcPr>
            <w:tcW w:w="1260" w:type="dxa"/>
            <w:tcBorders>
              <w:top w:val="single" w:sz="4" w:space="0" w:color="auto"/>
              <w:left w:val="single" w:sz="4" w:space="0" w:color="auto"/>
              <w:bottom w:val="single" w:sz="4" w:space="0" w:color="auto"/>
              <w:right w:val="single" w:sz="4" w:space="0" w:color="auto"/>
            </w:tcBorders>
            <w:vAlign w:val="center"/>
          </w:tcPr>
          <w:p w14:paraId="66FC5BAC"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A55CE3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61599D" w14:paraId="5D1A4644" w14:textId="77777777" w:rsidTr="00E704E6">
        <w:trPr>
          <w:trHeight w:val="360"/>
        </w:trPr>
        <w:tc>
          <w:tcPr>
            <w:tcW w:w="1411" w:type="dxa"/>
            <w:vMerge/>
            <w:tcBorders>
              <w:left w:val="single" w:sz="4" w:space="0" w:color="auto"/>
              <w:right w:val="single" w:sz="4" w:space="0" w:color="auto"/>
            </w:tcBorders>
            <w:vAlign w:val="center"/>
          </w:tcPr>
          <w:p w14:paraId="0CCAE726"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5F125380"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Γ.  ΣΤΗΛΕΣ ΧΡΩΜΑΤΟΓΡΑΦΙΑΣ ΣΤΑΘΕΡΕΣ ΥΠΟ ΜΕΤΡΙΕΣ ΚΑΙ ΥΨΗΛΕΣ ΠΙΕΣΕΙΣ, ΣΧΕΔΙΑΣΜΕΝΕΣ ΓΙΑ ΑΝΑΠΤΥΞΗ ΜΕΘΟΔΟΥ ΚΑΙ ΠΡΟΠΑΡΑΣΚΕΥΑΣΤΙΚΗ ΚΛΙΜΑΚΑ ΧΡΩΜΑΤΟΓΡΑΦΙΚΩΝ ΔΙΑΧΩΡΙΣΜΩΝ:</w:t>
            </w:r>
          </w:p>
        </w:tc>
      </w:tr>
      <w:tr w:rsidR="00E704E6" w:rsidRPr="0061599D" w14:paraId="2698FE59" w14:textId="77777777" w:rsidTr="00E704E6">
        <w:trPr>
          <w:trHeight w:val="360"/>
        </w:trPr>
        <w:tc>
          <w:tcPr>
            <w:tcW w:w="1411" w:type="dxa"/>
            <w:vMerge/>
            <w:tcBorders>
              <w:left w:val="single" w:sz="4" w:space="0" w:color="auto"/>
              <w:right w:val="single" w:sz="4" w:space="0" w:color="auto"/>
            </w:tcBorders>
            <w:vAlign w:val="center"/>
          </w:tcPr>
          <w:p w14:paraId="540686B4"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196A85BA"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rPr>
              <w:t>Η στήλη να έχει τις παρακάτω τεχνικές προδιαγραφές:</w:t>
            </w:r>
          </w:p>
        </w:tc>
      </w:tr>
      <w:tr w:rsidR="00E704E6" w:rsidRPr="00F950E5" w14:paraId="30BDA047" w14:textId="77777777" w:rsidTr="00E704E6">
        <w:trPr>
          <w:trHeight w:val="360"/>
        </w:trPr>
        <w:tc>
          <w:tcPr>
            <w:tcW w:w="1411" w:type="dxa"/>
            <w:vMerge/>
            <w:tcBorders>
              <w:left w:val="single" w:sz="4" w:space="0" w:color="auto"/>
              <w:right w:val="single" w:sz="4" w:space="0" w:color="auto"/>
            </w:tcBorders>
            <w:vAlign w:val="center"/>
          </w:tcPr>
          <w:p w14:paraId="566264A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17BBA5EC"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Γ1. </w:t>
            </w:r>
            <w:r w:rsidRPr="00F950E5">
              <w:rPr>
                <w:rFonts w:asciiTheme="minorHAnsi" w:hAnsiTheme="minorHAnsi" w:cstheme="minorHAnsi"/>
                <w:bCs/>
                <w:sz w:val="20"/>
                <w:szCs w:val="20"/>
                <w:lang w:val="el-GR" w:eastAsia="el-GR"/>
              </w:rPr>
              <w:t xml:space="preserve">Φιλικός προς τον χρήστη σχεδιασμός που επιτρέπει την βελτιστοποίηση της διαδικασίας πλήρωσης και </w:t>
            </w:r>
            <w:proofErr w:type="spellStart"/>
            <w:r w:rsidRPr="00F950E5">
              <w:rPr>
                <w:rFonts w:asciiTheme="minorHAnsi" w:hAnsiTheme="minorHAnsi" w:cstheme="minorHAnsi"/>
                <w:bCs/>
                <w:sz w:val="20"/>
                <w:szCs w:val="20"/>
                <w:lang w:val="el-GR" w:eastAsia="el-GR"/>
              </w:rPr>
              <w:t>χρωματογραφικού</w:t>
            </w:r>
            <w:proofErr w:type="spellEnd"/>
            <w:r w:rsidRPr="00F950E5">
              <w:rPr>
                <w:rFonts w:asciiTheme="minorHAnsi" w:hAnsiTheme="minorHAnsi" w:cstheme="minorHAnsi"/>
                <w:bCs/>
                <w:sz w:val="20"/>
                <w:szCs w:val="20"/>
                <w:lang w:val="el-GR" w:eastAsia="el-GR"/>
              </w:rPr>
              <w:t xml:space="preserve"> διαχωρισμού, μέσω απλοποιημένης και </w:t>
            </w:r>
            <w:proofErr w:type="spellStart"/>
            <w:r w:rsidRPr="00F950E5">
              <w:rPr>
                <w:rFonts w:asciiTheme="minorHAnsi" w:hAnsiTheme="minorHAnsi" w:cstheme="minorHAnsi"/>
                <w:bCs/>
                <w:sz w:val="20"/>
                <w:szCs w:val="20"/>
                <w:lang w:val="el-GR" w:eastAsia="el-GR"/>
              </w:rPr>
              <w:t>επαναλήψιμης</w:t>
            </w:r>
            <w:proofErr w:type="spellEnd"/>
            <w:r w:rsidRPr="00F950E5">
              <w:rPr>
                <w:rFonts w:asciiTheme="minorHAnsi" w:hAnsiTheme="minorHAnsi" w:cstheme="minorHAnsi"/>
                <w:bCs/>
                <w:sz w:val="20"/>
                <w:szCs w:val="20"/>
                <w:lang w:val="el-GR" w:eastAsia="el-GR"/>
              </w:rPr>
              <w:t xml:space="preserve"> λειτουργίας.</w:t>
            </w:r>
          </w:p>
        </w:tc>
        <w:tc>
          <w:tcPr>
            <w:tcW w:w="1260" w:type="dxa"/>
            <w:tcBorders>
              <w:top w:val="single" w:sz="4" w:space="0" w:color="auto"/>
              <w:left w:val="single" w:sz="4" w:space="0" w:color="auto"/>
              <w:bottom w:val="single" w:sz="4" w:space="0" w:color="auto"/>
              <w:right w:val="single" w:sz="4" w:space="0" w:color="auto"/>
            </w:tcBorders>
            <w:vAlign w:val="center"/>
          </w:tcPr>
          <w:p w14:paraId="14D9070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4EE9B0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A9DAACD" w14:textId="77777777" w:rsidTr="00E704E6">
        <w:trPr>
          <w:trHeight w:val="360"/>
        </w:trPr>
        <w:tc>
          <w:tcPr>
            <w:tcW w:w="1411" w:type="dxa"/>
            <w:vMerge/>
            <w:tcBorders>
              <w:left w:val="single" w:sz="4" w:space="0" w:color="auto"/>
              <w:right w:val="single" w:sz="4" w:space="0" w:color="auto"/>
            </w:tcBorders>
            <w:vAlign w:val="center"/>
          </w:tcPr>
          <w:p w14:paraId="75BA83A1"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F58AE67"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Γ2. </w:t>
            </w:r>
            <w:r w:rsidRPr="00F950E5">
              <w:rPr>
                <w:rFonts w:asciiTheme="minorHAnsi" w:hAnsiTheme="minorHAnsi" w:cstheme="minorHAnsi"/>
                <w:bCs/>
                <w:sz w:val="20"/>
                <w:szCs w:val="20"/>
                <w:lang w:val="el-GR" w:eastAsia="el-GR"/>
              </w:rPr>
              <w:t xml:space="preserve">Ιδανικές για χρήση σε εφαρμογές με αυστηρά κριτήρια </w:t>
            </w:r>
            <w:proofErr w:type="spellStart"/>
            <w:r w:rsidRPr="00F950E5">
              <w:rPr>
                <w:rFonts w:asciiTheme="minorHAnsi" w:hAnsiTheme="minorHAnsi" w:cstheme="minorHAnsi"/>
                <w:bCs/>
                <w:sz w:val="20"/>
                <w:szCs w:val="20"/>
                <w:lang w:val="el-GR" w:eastAsia="el-GR"/>
              </w:rPr>
              <w:t>επαναληψιμότητας</w:t>
            </w:r>
            <w:proofErr w:type="spellEnd"/>
            <w:r w:rsidRPr="00F950E5">
              <w:rPr>
                <w:rFonts w:asciiTheme="minorHAnsi" w:hAnsiTheme="minorHAnsi" w:cstheme="minorHAnsi"/>
                <w:bCs/>
                <w:sz w:val="20"/>
                <w:szCs w:val="20"/>
                <w:lang w:val="el-GR" w:eastAsia="el-GR"/>
              </w:rPr>
              <w:t xml:space="preserve"> και ανάγκη επικύρωσης της διαδικασίας </w:t>
            </w:r>
            <w:proofErr w:type="spellStart"/>
            <w:r w:rsidRPr="00F950E5">
              <w:rPr>
                <w:rFonts w:asciiTheme="minorHAnsi" w:hAnsiTheme="minorHAnsi" w:cstheme="minorHAnsi"/>
                <w:bCs/>
                <w:sz w:val="20"/>
                <w:szCs w:val="20"/>
                <w:lang w:val="el-GR" w:eastAsia="el-GR"/>
              </w:rPr>
              <w:t>χρωματογραφικού</w:t>
            </w:r>
            <w:proofErr w:type="spellEnd"/>
            <w:r w:rsidRPr="00F950E5">
              <w:rPr>
                <w:rFonts w:asciiTheme="minorHAnsi" w:hAnsiTheme="minorHAnsi" w:cstheme="minorHAnsi"/>
                <w:bCs/>
                <w:sz w:val="20"/>
                <w:szCs w:val="20"/>
                <w:lang w:val="el-GR" w:eastAsia="el-GR"/>
              </w:rPr>
              <w:t xml:space="preserve"> διαχωρισμού, όπως σε δοκιμές </w:t>
            </w:r>
            <w:r w:rsidRPr="00F950E5">
              <w:rPr>
                <w:rFonts w:asciiTheme="minorHAnsi" w:hAnsiTheme="minorHAnsi" w:cstheme="minorHAnsi"/>
                <w:bCs/>
                <w:sz w:val="20"/>
                <w:szCs w:val="20"/>
                <w:lang w:eastAsia="el-GR"/>
              </w:rPr>
              <w:t>scale</w:t>
            </w:r>
            <w:r w:rsidRPr="00F950E5">
              <w:rPr>
                <w:rFonts w:asciiTheme="minorHAnsi" w:hAnsiTheme="minorHAnsi" w:cstheme="minorHAnsi"/>
                <w:bCs/>
                <w:sz w:val="20"/>
                <w:szCs w:val="20"/>
                <w:lang w:val="el-GR" w:eastAsia="el-GR"/>
              </w:rPr>
              <w:t>-</w:t>
            </w:r>
            <w:r w:rsidRPr="00F950E5">
              <w:rPr>
                <w:rFonts w:asciiTheme="minorHAnsi" w:hAnsiTheme="minorHAnsi" w:cstheme="minorHAnsi"/>
                <w:bCs/>
                <w:sz w:val="20"/>
                <w:szCs w:val="20"/>
                <w:lang w:eastAsia="el-GR"/>
              </w:rPr>
              <w:t>down</w:t>
            </w:r>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5827631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A11094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35A284E" w14:textId="77777777" w:rsidTr="00E704E6">
        <w:trPr>
          <w:trHeight w:val="360"/>
        </w:trPr>
        <w:tc>
          <w:tcPr>
            <w:tcW w:w="1411" w:type="dxa"/>
            <w:vMerge/>
            <w:tcBorders>
              <w:left w:val="single" w:sz="4" w:space="0" w:color="auto"/>
              <w:right w:val="single" w:sz="4" w:space="0" w:color="auto"/>
            </w:tcBorders>
            <w:vAlign w:val="center"/>
          </w:tcPr>
          <w:p w14:paraId="0DAE7BBA"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79CD4EC8"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Γ3. Να είναι </w:t>
            </w:r>
            <w:r w:rsidRPr="00F950E5">
              <w:rPr>
                <w:rFonts w:asciiTheme="minorHAnsi" w:hAnsiTheme="minorHAnsi" w:cstheme="minorHAnsi"/>
                <w:bCs/>
                <w:sz w:val="20"/>
                <w:szCs w:val="20"/>
                <w:lang w:val="el-GR" w:eastAsia="el-GR"/>
              </w:rPr>
              <w:t xml:space="preserve">συμβατές για χρήση με ρητίνες χρωματογραφίας που επιτρέπουν εφαρμογή πιέσεων έως 20 </w:t>
            </w:r>
            <w:proofErr w:type="spellStart"/>
            <w:r w:rsidRPr="00F950E5">
              <w:rPr>
                <w:rFonts w:asciiTheme="minorHAnsi" w:hAnsiTheme="minorHAnsi" w:cstheme="minorHAnsi"/>
                <w:bCs/>
                <w:sz w:val="20"/>
                <w:szCs w:val="20"/>
                <w:lang w:val="el-GR" w:eastAsia="el-GR"/>
              </w:rPr>
              <w:t>bar</w:t>
            </w:r>
            <w:proofErr w:type="spellEnd"/>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5454420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F7695B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FB807C0" w14:textId="77777777" w:rsidTr="00E704E6">
        <w:trPr>
          <w:trHeight w:val="360"/>
        </w:trPr>
        <w:tc>
          <w:tcPr>
            <w:tcW w:w="1411" w:type="dxa"/>
            <w:vMerge/>
            <w:tcBorders>
              <w:left w:val="single" w:sz="4" w:space="0" w:color="auto"/>
              <w:right w:val="single" w:sz="4" w:space="0" w:color="auto"/>
            </w:tcBorders>
            <w:vAlign w:val="center"/>
          </w:tcPr>
          <w:p w14:paraId="74C91339"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0F35835"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Γ4. </w:t>
            </w:r>
            <w:r w:rsidRPr="00F950E5">
              <w:rPr>
                <w:rFonts w:asciiTheme="minorHAnsi" w:hAnsiTheme="minorHAnsi" w:cstheme="minorHAnsi"/>
                <w:bCs/>
                <w:sz w:val="20"/>
                <w:szCs w:val="20"/>
                <w:lang w:val="el-GR" w:eastAsia="el-GR"/>
              </w:rPr>
              <w:t>Να διαθέτουν έμβολα αξονικής συμπίεσης δίνοντας την δυνατότητα εφαρμογής μεγαλύτερου εύρους πρωτοκόλλων πλήρωσης των στηλών.</w:t>
            </w:r>
          </w:p>
        </w:tc>
        <w:tc>
          <w:tcPr>
            <w:tcW w:w="1260" w:type="dxa"/>
            <w:tcBorders>
              <w:top w:val="single" w:sz="4" w:space="0" w:color="auto"/>
              <w:left w:val="single" w:sz="4" w:space="0" w:color="auto"/>
              <w:bottom w:val="single" w:sz="4" w:space="0" w:color="auto"/>
              <w:right w:val="single" w:sz="4" w:space="0" w:color="auto"/>
            </w:tcBorders>
            <w:vAlign w:val="center"/>
          </w:tcPr>
          <w:p w14:paraId="728BD5A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991215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338787D" w14:textId="77777777" w:rsidTr="00E704E6">
        <w:trPr>
          <w:trHeight w:val="360"/>
        </w:trPr>
        <w:tc>
          <w:tcPr>
            <w:tcW w:w="1411" w:type="dxa"/>
            <w:vMerge/>
            <w:tcBorders>
              <w:left w:val="single" w:sz="4" w:space="0" w:color="auto"/>
              <w:right w:val="single" w:sz="4" w:space="0" w:color="auto"/>
            </w:tcBorders>
            <w:vAlign w:val="center"/>
          </w:tcPr>
          <w:p w14:paraId="620E3D2B"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574D9474"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Γ5. </w:t>
            </w:r>
            <w:r w:rsidRPr="00F950E5">
              <w:rPr>
                <w:rFonts w:asciiTheme="minorHAnsi" w:hAnsiTheme="minorHAnsi" w:cstheme="minorHAnsi"/>
                <w:bCs/>
                <w:sz w:val="20"/>
                <w:szCs w:val="20"/>
                <w:lang w:val="el-GR" w:eastAsia="el-GR"/>
              </w:rPr>
              <w:t xml:space="preserve">Να διαθέτουν κλίμακα μέτρησης ύψους κλίνης, δίνοντας τη δυνατότητα για πακετάρισμα υψηλής ακρίβειας και </w:t>
            </w:r>
            <w:proofErr w:type="spellStart"/>
            <w:r w:rsidRPr="00F950E5">
              <w:rPr>
                <w:rFonts w:asciiTheme="minorHAnsi" w:hAnsiTheme="minorHAnsi" w:cstheme="minorHAnsi"/>
                <w:bCs/>
                <w:sz w:val="20"/>
                <w:szCs w:val="20"/>
                <w:lang w:val="el-GR" w:eastAsia="el-GR"/>
              </w:rPr>
              <w:t>επαναληψιμότητας</w:t>
            </w:r>
            <w:proofErr w:type="spellEnd"/>
            <w:r w:rsidRPr="00F950E5">
              <w:rPr>
                <w:rFonts w:asciiTheme="minorHAnsi" w:hAnsiTheme="minorHAnsi" w:cstheme="minorHAnsi"/>
                <w:bCs/>
                <w:sz w:val="20"/>
                <w:szCs w:val="20"/>
                <w:lang w:val="el-GR" w:eastAsia="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56450D5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21CBAD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8472826" w14:textId="77777777" w:rsidTr="00E704E6">
        <w:trPr>
          <w:trHeight w:val="360"/>
        </w:trPr>
        <w:tc>
          <w:tcPr>
            <w:tcW w:w="1411" w:type="dxa"/>
            <w:vMerge/>
            <w:tcBorders>
              <w:left w:val="single" w:sz="4" w:space="0" w:color="auto"/>
              <w:right w:val="single" w:sz="4" w:space="0" w:color="auto"/>
            </w:tcBorders>
            <w:vAlign w:val="center"/>
          </w:tcPr>
          <w:p w14:paraId="78731797"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725D074B"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Γ6. </w:t>
            </w:r>
            <w:r w:rsidRPr="00F950E5">
              <w:rPr>
                <w:rFonts w:asciiTheme="minorHAnsi" w:hAnsiTheme="minorHAnsi" w:cstheme="minorHAnsi"/>
                <w:bCs/>
                <w:sz w:val="20"/>
                <w:szCs w:val="20"/>
                <w:lang w:val="el-GR" w:eastAsia="el-GR"/>
              </w:rPr>
              <w:t>Να διαθέτει ειδικά σχεδιασμένο μηχανισμό ο οποίος επιτρέπει τον εύκολο χειρισμό και καθαρισμό της στήλης.</w:t>
            </w:r>
          </w:p>
        </w:tc>
        <w:tc>
          <w:tcPr>
            <w:tcW w:w="1260" w:type="dxa"/>
            <w:tcBorders>
              <w:top w:val="single" w:sz="4" w:space="0" w:color="auto"/>
              <w:left w:val="single" w:sz="4" w:space="0" w:color="auto"/>
              <w:bottom w:val="single" w:sz="4" w:space="0" w:color="auto"/>
              <w:right w:val="single" w:sz="4" w:space="0" w:color="auto"/>
            </w:tcBorders>
            <w:vAlign w:val="center"/>
          </w:tcPr>
          <w:p w14:paraId="75EDC9C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E63733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6624785" w14:textId="77777777" w:rsidTr="00E704E6">
        <w:trPr>
          <w:trHeight w:val="360"/>
        </w:trPr>
        <w:tc>
          <w:tcPr>
            <w:tcW w:w="1411" w:type="dxa"/>
            <w:vMerge/>
            <w:tcBorders>
              <w:left w:val="single" w:sz="4" w:space="0" w:color="auto"/>
              <w:right w:val="single" w:sz="4" w:space="0" w:color="auto"/>
            </w:tcBorders>
            <w:vAlign w:val="center"/>
          </w:tcPr>
          <w:p w14:paraId="2CDBEB42"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BDD1853"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Γ7. </w:t>
            </w:r>
            <w:r w:rsidRPr="00F950E5">
              <w:rPr>
                <w:rFonts w:asciiTheme="minorHAnsi" w:hAnsiTheme="minorHAnsi" w:cstheme="minorHAnsi"/>
                <w:bCs/>
                <w:sz w:val="20"/>
                <w:szCs w:val="20"/>
                <w:lang w:val="el-GR" w:eastAsia="el-GR"/>
              </w:rPr>
              <w:t>Να διαθέτουν 2 έμβολα υποστήριξης επιτρέποντας έτσι μεγαλύτερο εύρος τελικού ύψους κλίνης στην ίδια στήλη.</w:t>
            </w:r>
          </w:p>
        </w:tc>
        <w:tc>
          <w:tcPr>
            <w:tcW w:w="1260" w:type="dxa"/>
            <w:tcBorders>
              <w:top w:val="single" w:sz="4" w:space="0" w:color="auto"/>
              <w:left w:val="single" w:sz="4" w:space="0" w:color="auto"/>
              <w:bottom w:val="single" w:sz="4" w:space="0" w:color="auto"/>
              <w:right w:val="single" w:sz="4" w:space="0" w:color="auto"/>
            </w:tcBorders>
            <w:vAlign w:val="center"/>
          </w:tcPr>
          <w:p w14:paraId="3BFAD75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124A88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24D6000" w14:textId="77777777" w:rsidTr="00E704E6">
        <w:trPr>
          <w:trHeight w:val="360"/>
        </w:trPr>
        <w:tc>
          <w:tcPr>
            <w:tcW w:w="1411" w:type="dxa"/>
            <w:vMerge/>
            <w:tcBorders>
              <w:left w:val="single" w:sz="4" w:space="0" w:color="auto"/>
              <w:right w:val="single" w:sz="4" w:space="0" w:color="auto"/>
            </w:tcBorders>
            <w:vAlign w:val="center"/>
          </w:tcPr>
          <w:p w14:paraId="535E7230"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94F701B"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Γ8. </w:t>
            </w:r>
            <w:r w:rsidRPr="00F950E5">
              <w:rPr>
                <w:rFonts w:asciiTheme="minorHAnsi" w:hAnsiTheme="minorHAnsi" w:cstheme="minorHAnsi"/>
                <w:bCs/>
                <w:sz w:val="20"/>
                <w:szCs w:val="20"/>
                <w:lang w:val="el-GR" w:eastAsia="el-GR"/>
              </w:rPr>
              <w:t xml:space="preserve">Οι προ εγκατεστημένες συνδέσεις να αποτελούνται από σωληνάκια κατασκευασμένα από </w:t>
            </w:r>
            <w:proofErr w:type="spellStart"/>
            <w:r w:rsidRPr="00F950E5">
              <w:rPr>
                <w:rFonts w:asciiTheme="minorHAnsi" w:hAnsiTheme="minorHAnsi" w:cstheme="minorHAnsi"/>
                <w:bCs/>
                <w:sz w:val="20"/>
                <w:szCs w:val="20"/>
                <w:lang w:val="el-GR" w:eastAsia="el-GR"/>
              </w:rPr>
              <w:t>πολυαιθερική</w:t>
            </w:r>
            <w:proofErr w:type="spellEnd"/>
            <w:r w:rsidRPr="00F950E5">
              <w:rPr>
                <w:rFonts w:asciiTheme="minorHAnsi" w:hAnsiTheme="minorHAnsi" w:cstheme="minorHAnsi"/>
                <w:bCs/>
                <w:sz w:val="20"/>
                <w:szCs w:val="20"/>
                <w:lang w:val="el-GR" w:eastAsia="el-GR"/>
              </w:rPr>
              <w:t xml:space="preserve"> </w:t>
            </w:r>
            <w:proofErr w:type="spellStart"/>
            <w:r w:rsidRPr="00F950E5">
              <w:rPr>
                <w:rFonts w:asciiTheme="minorHAnsi" w:hAnsiTheme="minorHAnsi" w:cstheme="minorHAnsi"/>
                <w:bCs/>
                <w:sz w:val="20"/>
                <w:szCs w:val="20"/>
                <w:lang w:val="el-GR" w:eastAsia="el-GR"/>
              </w:rPr>
              <w:t>αιθερική</w:t>
            </w:r>
            <w:proofErr w:type="spellEnd"/>
            <w:r w:rsidRPr="00F950E5">
              <w:rPr>
                <w:rFonts w:asciiTheme="minorHAnsi" w:hAnsiTheme="minorHAnsi" w:cstheme="minorHAnsi"/>
                <w:bCs/>
                <w:sz w:val="20"/>
                <w:szCs w:val="20"/>
                <w:lang w:val="el-GR" w:eastAsia="el-GR"/>
              </w:rPr>
              <w:t xml:space="preserve"> κετόνη </w:t>
            </w:r>
            <w:r w:rsidRPr="00F950E5">
              <w:rPr>
                <w:rFonts w:asciiTheme="minorHAnsi" w:hAnsiTheme="minorHAnsi" w:cstheme="minorHAnsi"/>
                <w:bCs/>
                <w:sz w:val="20"/>
                <w:szCs w:val="20"/>
                <w:lang w:eastAsia="el-GR"/>
              </w:rPr>
              <w:t>PEEK</w:t>
            </w:r>
            <w:r w:rsidRPr="00F950E5">
              <w:rPr>
                <w:rFonts w:asciiTheme="minorHAnsi" w:hAnsiTheme="minorHAnsi" w:cstheme="minorHAnsi"/>
                <w:bCs/>
                <w:sz w:val="20"/>
                <w:szCs w:val="20"/>
                <w:lang w:val="el-GR" w:eastAsia="el-GR"/>
              </w:rPr>
              <w:t>, ώστε να επιτρέπουν τις υψηλές πιέσεις που είναι ικανή να διαχειριστεί η στήλη.</w:t>
            </w:r>
          </w:p>
        </w:tc>
        <w:tc>
          <w:tcPr>
            <w:tcW w:w="1260" w:type="dxa"/>
            <w:tcBorders>
              <w:top w:val="single" w:sz="4" w:space="0" w:color="auto"/>
              <w:left w:val="single" w:sz="4" w:space="0" w:color="auto"/>
              <w:bottom w:val="single" w:sz="4" w:space="0" w:color="auto"/>
              <w:right w:val="single" w:sz="4" w:space="0" w:color="auto"/>
            </w:tcBorders>
            <w:vAlign w:val="center"/>
          </w:tcPr>
          <w:p w14:paraId="278C9F6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8CB822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19C7E08" w14:textId="77777777" w:rsidTr="00E704E6">
        <w:trPr>
          <w:trHeight w:val="360"/>
        </w:trPr>
        <w:tc>
          <w:tcPr>
            <w:tcW w:w="1411" w:type="dxa"/>
            <w:vMerge/>
            <w:tcBorders>
              <w:left w:val="single" w:sz="4" w:space="0" w:color="auto"/>
              <w:right w:val="single" w:sz="4" w:space="0" w:color="auto"/>
            </w:tcBorders>
            <w:vAlign w:val="center"/>
          </w:tcPr>
          <w:p w14:paraId="3D689234"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FBDA330" w14:textId="77777777" w:rsidR="00E704E6" w:rsidRPr="00F950E5" w:rsidRDefault="00E704E6" w:rsidP="00E704E6">
            <w:pPr>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Γ9. Να προσφέρονται συνολικά 4 στήλες κατάλληλου ύψους κλίνης ώστε ο μέγιστος τελικός όγκος κλίνης να είναι 40 </w:t>
            </w:r>
            <w:r w:rsidRPr="00F950E5">
              <w:rPr>
                <w:rFonts w:asciiTheme="minorHAnsi" w:hAnsiTheme="minorHAnsi" w:cstheme="minorHAnsi"/>
                <w:sz w:val="20"/>
                <w:szCs w:val="20"/>
                <w:lang w:val="en-GB" w:eastAsia="el-GR"/>
              </w:rPr>
              <w:t>mL</w:t>
            </w:r>
            <w:r w:rsidRPr="00F950E5">
              <w:rPr>
                <w:rFonts w:asciiTheme="minorHAnsi" w:hAnsiTheme="minorHAnsi" w:cstheme="minorHAnsi"/>
                <w:sz w:val="20"/>
                <w:szCs w:val="20"/>
                <w:lang w:val="el-GR" w:eastAsia="el-GR"/>
              </w:rPr>
              <w:t xml:space="preserve"> (2 στήλες) και 80 </w:t>
            </w:r>
            <w:r w:rsidRPr="00F950E5">
              <w:rPr>
                <w:rFonts w:asciiTheme="minorHAnsi" w:hAnsiTheme="minorHAnsi" w:cstheme="minorHAnsi"/>
                <w:sz w:val="20"/>
                <w:szCs w:val="20"/>
                <w:lang w:eastAsia="el-GR"/>
              </w:rPr>
              <w:t>mL</w:t>
            </w:r>
            <w:r w:rsidRPr="00F950E5">
              <w:rPr>
                <w:rFonts w:asciiTheme="minorHAnsi" w:hAnsiTheme="minorHAnsi" w:cstheme="minorHAnsi"/>
                <w:sz w:val="20"/>
                <w:szCs w:val="20"/>
                <w:lang w:val="el-GR" w:eastAsia="el-GR"/>
              </w:rPr>
              <w:t xml:space="preserve"> (2 στήλες).</w:t>
            </w:r>
          </w:p>
        </w:tc>
        <w:tc>
          <w:tcPr>
            <w:tcW w:w="1260" w:type="dxa"/>
            <w:tcBorders>
              <w:top w:val="single" w:sz="4" w:space="0" w:color="auto"/>
              <w:left w:val="single" w:sz="4" w:space="0" w:color="auto"/>
              <w:bottom w:val="single" w:sz="4" w:space="0" w:color="auto"/>
              <w:right w:val="single" w:sz="4" w:space="0" w:color="auto"/>
            </w:tcBorders>
            <w:vAlign w:val="center"/>
          </w:tcPr>
          <w:p w14:paraId="592A6185"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9EC198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61599D" w14:paraId="73FC7C42" w14:textId="77777777" w:rsidTr="00E704E6">
        <w:trPr>
          <w:trHeight w:val="360"/>
        </w:trPr>
        <w:tc>
          <w:tcPr>
            <w:tcW w:w="1411" w:type="dxa"/>
            <w:vMerge w:val="restart"/>
            <w:tcBorders>
              <w:top w:val="single" w:sz="4" w:space="0" w:color="auto"/>
              <w:left w:val="single" w:sz="4" w:space="0" w:color="auto"/>
              <w:right w:val="single" w:sz="4" w:space="0" w:color="auto"/>
            </w:tcBorders>
            <w:vAlign w:val="center"/>
          </w:tcPr>
          <w:p w14:paraId="6B9BA38A" w14:textId="77777777" w:rsidR="00E704E6" w:rsidRPr="00F950E5" w:rsidRDefault="00E704E6" w:rsidP="00E704E6">
            <w:pPr>
              <w:ind w:right="203"/>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Είδος 2:</w:t>
            </w:r>
            <w:r w:rsidRPr="00F950E5">
              <w:rPr>
                <w:rFonts w:asciiTheme="minorHAnsi" w:hAnsiTheme="minorHAnsi" w:cstheme="minorHAnsi"/>
                <w:b/>
                <w:bCs/>
                <w:sz w:val="20"/>
                <w:szCs w:val="20"/>
                <w:lang w:val="el-GR"/>
              </w:rPr>
              <w:t xml:space="preserve"> Προγραμματιζόμενο Σύστημα Επεξεργασίας Υγρών Διαλυμάτων</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4CDDCC89"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rPr>
              <w:t>Να έχει τις παρακάτω τεχνικές προδιαγραφές:</w:t>
            </w:r>
          </w:p>
        </w:tc>
      </w:tr>
      <w:tr w:rsidR="00E704E6" w:rsidRPr="00F950E5" w14:paraId="0F321A30" w14:textId="77777777" w:rsidTr="00E704E6">
        <w:trPr>
          <w:trHeight w:val="360"/>
        </w:trPr>
        <w:tc>
          <w:tcPr>
            <w:tcW w:w="1411" w:type="dxa"/>
            <w:vMerge/>
            <w:tcBorders>
              <w:left w:val="single" w:sz="4" w:space="0" w:color="auto"/>
              <w:right w:val="single" w:sz="4" w:space="0" w:color="auto"/>
            </w:tcBorders>
            <w:vAlign w:val="center"/>
          </w:tcPr>
          <w:p w14:paraId="3837DDAC"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523FE653"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1. Να είναι σ</w:t>
            </w:r>
            <w:r w:rsidRPr="00F950E5">
              <w:rPr>
                <w:rFonts w:asciiTheme="minorHAnsi" w:hAnsiTheme="minorHAnsi" w:cstheme="minorHAnsi"/>
                <w:bCs/>
                <w:sz w:val="20"/>
                <w:szCs w:val="20"/>
                <w:lang w:val="el-GR"/>
              </w:rPr>
              <w:t xml:space="preserve">χεδιασμένο για εφαρμογές όπως λύση κυττάρων με διάτρηση κυτταρικών τοιχωμάτων, διασπορά </w:t>
            </w:r>
            <w:proofErr w:type="spellStart"/>
            <w:r w:rsidRPr="00F950E5">
              <w:rPr>
                <w:rFonts w:asciiTheme="minorHAnsi" w:hAnsiTheme="minorHAnsi" w:cstheme="minorHAnsi"/>
                <w:bCs/>
                <w:sz w:val="20"/>
                <w:szCs w:val="20"/>
                <w:lang w:val="el-GR"/>
              </w:rPr>
              <w:t>νανοσωματιδίων</w:t>
            </w:r>
            <w:proofErr w:type="spellEnd"/>
            <w:r w:rsidRPr="00F950E5">
              <w:rPr>
                <w:rFonts w:asciiTheme="minorHAnsi" w:hAnsiTheme="minorHAnsi" w:cstheme="minorHAnsi"/>
                <w:bCs/>
                <w:sz w:val="20"/>
                <w:szCs w:val="20"/>
                <w:lang w:val="el-GR"/>
              </w:rPr>
              <w:t xml:space="preserve">, σχηματισμός γαλακτωμάτων και γενικές εφαρμογές </w:t>
            </w:r>
            <w:proofErr w:type="spellStart"/>
            <w:r w:rsidRPr="00F950E5">
              <w:rPr>
                <w:rFonts w:asciiTheme="minorHAnsi" w:hAnsiTheme="minorHAnsi" w:cstheme="minorHAnsi"/>
                <w:bCs/>
                <w:sz w:val="20"/>
                <w:szCs w:val="20"/>
                <w:lang w:val="el-GR"/>
              </w:rPr>
              <w:t>ομογενοποίησης</w:t>
            </w:r>
            <w:proofErr w:type="spellEnd"/>
            <w:r w:rsidRPr="00F950E5">
              <w:rPr>
                <w:rFonts w:asciiTheme="minorHAnsi" w:hAnsiTheme="minorHAnsi" w:cstheme="minorHAnsi"/>
                <w:bCs/>
                <w:sz w:val="20"/>
                <w:szCs w:val="20"/>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7873EBF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2317A6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9D7E49E" w14:textId="77777777" w:rsidTr="00E704E6">
        <w:trPr>
          <w:trHeight w:val="360"/>
        </w:trPr>
        <w:tc>
          <w:tcPr>
            <w:tcW w:w="1411" w:type="dxa"/>
            <w:vMerge/>
            <w:tcBorders>
              <w:left w:val="single" w:sz="4" w:space="0" w:color="auto"/>
              <w:right w:val="single" w:sz="4" w:space="0" w:color="auto"/>
            </w:tcBorders>
            <w:vAlign w:val="center"/>
          </w:tcPr>
          <w:p w14:paraId="1023699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995E07A"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2. </w:t>
            </w:r>
            <w:r w:rsidRPr="00F950E5">
              <w:rPr>
                <w:rFonts w:asciiTheme="minorHAnsi" w:hAnsiTheme="minorHAnsi" w:cstheme="minorHAnsi"/>
                <w:bCs/>
                <w:sz w:val="20"/>
                <w:szCs w:val="20"/>
                <w:lang w:val="el-GR"/>
              </w:rPr>
              <w:t>Προγραμματιζόμενη λειτουργία με ρύθμιση χρόνου και πλάτους κυμάτων.</w:t>
            </w:r>
          </w:p>
        </w:tc>
        <w:tc>
          <w:tcPr>
            <w:tcW w:w="1260" w:type="dxa"/>
            <w:tcBorders>
              <w:top w:val="single" w:sz="4" w:space="0" w:color="auto"/>
              <w:left w:val="single" w:sz="4" w:space="0" w:color="auto"/>
              <w:bottom w:val="single" w:sz="4" w:space="0" w:color="auto"/>
              <w:right w:val="single" w:sz="4" w:space="0" w:color="auto"/>
            </w:tcBorders>
            <w:vAlign w:val="center"/>
          </w:tcPr>
          <w:p w14:paraId="45D18B6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2DCC0A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152974F" w14:textId="77777777" w:rsidTr="00E704E6">
        <w:trPr>
          <w:trHeight w:val="360"/>
        </w:trPr>
        <w:tc>
          <w:tcPr>
            <w:tcW w:w="1411" w:type="dxa"/>
            <w:vMerge/>
            <w:tcBorders>
              <w:left w:val="single" w:sz="4" w:space="0" w:color="auto"/>
              <w:right w:val="single" w:sz="4" w:space="0" w:color="auto"/>
            </w:tcBorders>
            <w:vAlign w:val="center"/>
          </w:tcPr>
          <w:p w14:paraId="2A6A5758"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4CA58B8E"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3. Λειτουργία παλμού η οποία αποτρέπει την τοπική αύξηση θερμοκρασίας για χρήση σε </w:t>
            </w:r>
            <w:proofErr w:type="spellStart"/>
            <w:r w:rsidRPr="00F950E5">
              <w:rPr>
                <w:rFonts w:asciiTheme="minorHAnsi" w:hAnsiTheme="minorHAnsi" w:cstheme="minorHAnsi"/>
                <w:sz w:val="20"/>
                <w:szCs w:val="20"/>
                <w:lang w:val="el-GR"/>
              </w:rPr>
              <w:t>θερμοευαίσθητα</w:t>
            </w:r>
            <w:proofErr w:type="spellEnd"/>
            <w:r w:rsidRPr="00F950E5">
              <w:rPr>
                <w:rFonts w:asciiTheme="minorHAnsi" w:hAnsiTheme="minorHAnsi" w:cstheme="minorHAnsi"/>
                <w:sz w:val="20"/>
                <w:szCs w:val="20"/>
                <w:lang w:val="el-GR"/>
              </w:rPr>
              <w:t xml:space="preserve"> δείγματα.</w:t>
            </w:r>
          </w:p>
        </w:tc>
        <w:tc>
          <w:tcPr>
            <w:tcW w:w="1260" w:type="dxa"/>
            <w:tcBorders>
              <w:top w:val="single" w:sz="4" w:space="0" w:color="auto"/>
              <w:left w:val="single" w:sz="4" w:space="0" w:color="auto"/>
              <w:bottom w:val="single" w:sz="4" w:space="0" w:color="auto"/>
              <w:right w:val="single" w:sz="4" w:space="0" w:color="auto"/>
            </w:tcBorders>
            <w:vAlign w:val="center"/>
          </w:tcPr>
          <w:p w14:paraId="05E7B67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54F614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68B3125" w14:textId="77777777" w:rsidTr="00E704E6">
        <w:trPr>
          <w:trHeight w:val="360"/>
        </w:trPr>
        <w:tc>
          <w:tcPr>
            <w:tcW w:w="1411" w:type="dxa"/>
            <w:vMerge/>
            <w:tcBorders>
              <w:left w:val="single" w:sz="4" w:space="0" w:color="auto"/>
              <w:right w:val="single" w:sz="4" w:space="0" w:color="auto"/>
            </w:tcBorders>
            <w:vAlign w:val="center"/>
          </w:tcPr>
          <w:p w14:paraId="0883A159"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CD17952"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4. Να διαθέτει ψηφιακή ρύθμιση πλάτους και έντασης κύματος.</w:t>
            </w:r>
          </w:p>
        </w:tc>
        <w:tc>
          <w:tcPr>
            <w:tcW w:w="1260" w:type="dxa"/>
            <w:tcBorders>
              <w:top w:val="single" w:sz="4" w:space="0" w:color="auto"/>
              <w:left w:val="single" w:sz="4" w:space="0" w:color="auto"/>
              <w:bottom w:val="single" w:sz="4" w:space="0" w:color="auto"/>
              <w:right w:val="single" w:sz="4" w:space="0" w:color="auto"/>
            </w:tcBorders>
            <w:vAlign w:val="center"/>
          </w:tcPr>
          <w:p w14:paraId="4B281C2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CCCC41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534A100" w14:textId="77777777" w:rsidTr="00E704E6">
        <w:trPr>
          <w:trHeight w:val="360"/>
        </w:trPr>
        <w:tc>
          <w:tcPr>
            <w:tcW w:w="1411" w:type="dxa"/>
            <w:vMerge/>
            <w:tcBorders>
              <w:left w:val="single" w:sz="4" w:space="0" w:color="auto"/>
              <w:right w:val="single" w:sz="4" w:space="0" w:color="auto"/>
            </w:tcBorders>
            <w:vAlign w:val="center"/>
          </w:tcPr>
          <w:p w14:paraId="14E93847"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5220BB7B"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5. </w:t>
            </w:r>
            <w:r w:rsidRPr="00F950E5">
              <w:rPr>
                <w:rFonts w:asciiTheme="minorHAnsi" w:hAnsiTheme="minorHAnsi" w:cstheme="minorHAnsi"/>
                <w:bCs/>
                <w:sz w:val="20"/>
                <w:szCs w:val="20"/>
                <w:lang w:val="el-GR"/>
              </w:rPr>
              <w:t>Παρακολούθηση επιπέδων ενέργειας λειτουργίας σε πραγματικό χρόνο.</w:t>
            </w:r>
          </w:p>
        </w:tc>
        <w:tc>
          <w:tcPr>
            <w:tcW w:w="1260" w:type="dxa"/>
            <w:tcBorders>
              <w:top w:val="single" w:sz="4" w:space="0" w:color="auto"/>
              <w:left w:val="single" w:sz="4" w:space="0" w:color="auto"/>
              <w:bottom w:val="single" w:sz="4" w:space="0" w:color="auto"/>
              <w:right w:val="single" w:sz="4" w:space="0" w:color="auto"/>
            </w:tcBorders>
            <w:vAlign w:val="center"/>
          </w:tcPr>
          <w:p w14:paraId="4CC546A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734873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59E87DD" w14:textId="77777777" w:rsidTr="00E704E6">
        <w:trPr>
          <w:trHeight w:val="360"/>
        </w:trPr>
        <w:tc>
          <w:tcPr>
            <w:tcW w:w="1411" w:type="dxa"/>
            <w:vMerge/>
            <w:tcBorders>
              <w:left w:val="single" w:sz="4" w:space="0" w:color="auto"/>
              <w:right w:val="single" w:sz="4" w:space="0" w:color="auto"/>
            </w:tcBorders>
            <w:vAlign w:val="center"/>
          </w:tcPr>
          <w:p w14:paraId="0F114A2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5577DA3"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6. </w:t>
            </w:r>
            <w:r w:rsidRPr="00F950E5">
              <w:rPr>
                <w:rFonts w:asciiTheme="minorHAnsi" w:hAnsiTheme="minorHAnsi" w:cstheme="minorHAnsi"/>
                <w:bCs/>
                <w:sz w:val="20"/>
                <w:szCs w:val="20"/>
                <w:lang w:val="el-GR"/>
              </w:rPr>
              <w:t>Ακριβής ρύθμιση πλάτους κύματος σε κλίμακα 1- 100%, ώστε να μπορεί να βρεθεί το βέλτιστο σημείο για την επεξεργασία του δείγματος.</w:t>
            </w:r>
          </w:p>
        </w:tc>
        <w:tc>
          <w:tcPr>
            <w:tcW w:w="1260" w:type="dxa"/>
            <w:tcBorders>
              <w:top w:val="single" w:sz="4" w:space="0" w:color="auto"/>
              <w:left w:val="single" w:sz="4" w:space="0" w:color="auto"/>
              <w:bottom w:val="single" w:sz="4" w:space="0" w:color="auto"/>
              <w:right w:val="single" w:sz="4" w:space="0" w:color="auto"/>
            </w:tcBorders>
            <w:vAlign w:val="center"/>
          </w:tcPr>
          <w:p w14:paraId="287B8F2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72FF38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7D4B783" w14:textId="77777777" w:rsidTr="00E704E6">
        <w:trPr>
          <w:trHeight w:val="360"/>
        </w:trPr>
        <w:tc>
          <w:tcPr>
            <w:tcW w:w="1411" w:type="dxa"/>
            <w:vMerge/>
            <w:tcBorders>
              <w:left w:val="single" w:sz="4" w:space="0" w:color="auto"/>
              <w:right w:val="single" w:sz="4" w:space="0" w:color="auto"/>
            </w:tcBorders>
            <w:vAlign w:val="center"/>
          </w:tcPr>
          <w:p w14:paraId="5DCF12DC"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C135936"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7. </w:t>
            </w:r>
            <w:r w:rsidRPr="00F950E5">
              <w:rPr>
                <w:rFonts w:asciiTheme="minorHAnsi" w:hAnsiTheme="minorHAnsi" w:cstheme="minorHAnsi"/>
                <w:bCs/>
                <w:sz w:val="20"/>
                <w:szCs w:val="20"/>
                <w:lang w:val="el-GR"/>
              </w:rPr>
              <w:t>Δυνατότητα σειριακής λειτουργίας πολλαπλών προεπιλεγμένων προγραμμάτων.</w:t>
            </w:r>
          </w:p>
        </w:tc>
        <w:tc>
          <w:tcPr>
            <w:tcW w:w="1260" w:type="dxa"/>
            <w:tcBorders>
              <w:top w:val="single" w:sz="4" w:space="0" w:color="auto"/>
              <w:left w:val="single" w:sz="4" w:space="0" w:color="auto"/>
              <w:bottom w:val="single" w:sz="4" w:space="0" w:color="auto"/>
              <w:right w:val="single" w:sz="4" w:space="0" w:color="auto"/>
            </w:tcBorders>
            <w:vAlign w:val="center"/>
          </w:tcPr>
          <w:p w14:paraId="3D525DE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BE97FB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3187CF0" w14:textId="77777777" w:rsidTr="00E704E6">
        <w:trPr>
          <w:trHeight w:val="360"/>
        </w:trPr>
        <w:tc>
          <w:tcPr>
            <w:tcW w:w="1411" w:type="dxa"/>
            <w:vMerge/>
            <w:tcBorders>
              <w:left w:val="single" w:sz="4" w:space="0" w:color="auto"/>
              <w:right w:val="single" w:sz="4" w:space="0" w:color="auto"/>
            </w:tcBorders>
            <w:vAlign w:val="center"/>
          </w:tcPr>
          <w:p w14:paraId="66911359"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6A039B6"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8. </w:t>
            </w:r>
            <w:r w:rsidRPr="00F950E5">
              <w:rPr>
                <w:rFonts w:asciiTheme="minorHAnsi" w:hAnsiTheme="minorHAnsi" w:cstheme="minorHAnsi"/>
                <w:bCs/>
                <w:sz w:val="20"/>
                <w:szCs w:val="20"/>
                <w:lang w:val="el-GR"/>
              </w:rPr>
              <w:t>Αυτόματη βαθμονόμηση ώστε να διατηρεί την βέλτιστη αποδοτικότητα σε διαφορετικές συνθήκες φορτίου ή θερμοκρασίας.</w:t>
            </w:r>
          </w:p>
        </w:tc>
        <w:tc>
          <w:tcPr>
            <w:tcW w:w="1260" w:type="dxa"/>
            <w:tcBorders>
              <w:top w:val="single" w:sz="4" w:space="0" w:color="auto"/>
              <w:left w:val="single" w:sz="4" w:space="0" w:color="auto"/>
              <w:bottom w:val="single" w:sz="4" w:space="0" w:color="auto"/>
              <w:right w:val="single" w:sz="4" w:space="0" w:color="auto"/>
            </w:tcBorders>
            <w:vAlign w:val="center"/>
          </w:tcPr>
          <w:p w14:paraId="2BD2E90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542EA0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C4D4456" w14:textId="77777777" w:rsidTr="00E704E6">
        <w:trPr>
          <w:trHeight w:val="360"/>
        </w:trPr>
        <w:tc>
          <w:tcPr>
            <w:tcW w:w="1411" w:type="dxa"/>
            <w:vMerge/>
            <w:tcBorders>
              <w:left w:val="single" w:sz="4" w:space="0" w:color="auto"/>
              <w:right w:val="single" w:sz="4" w:space="0" w:color="auto"/>
            </w:tcBorders>
            <w:vAlign w:val="center"/>
          </w:tcPr>
          <w:p w14:paraId="5D7DC2BA"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CA4349C"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9.</w:t>
            </w:r>
            <w:r w:rsidRPr="00F950E5">
              <w:rPr>
                <w:rFonts w:asciiTheme="minorHAnsi" w:eastAsiaTheme="minorHAnsi" w:hAnsiTheme="minorHAnsi" w:cstheme="minorHAnsi"/>
                <w:sz w:val="22"/>
                <w:szCs w:val="22"/>
                <w:lang w:val="el-GR" w:eastAsia="en-US"/>
              </w:rPr>
              <w:t xml:space="preserve"> </w:t>
            </w:r>
            <w:r w:rsidRPr="00F950E5">
              <w:rPr>
                <w:rFonts w:asciiTheme="minorHAnsi" w:hAnsiTheme="minorHAnsi" w:cstheme="minorHAnsi"/>
                <w:sz w:val="20"/>
                <w:szCs w:val="20"/>
                <w:lang w:val="el-GR"/>
              </w:rPr>
              <w:t>Να διαθέτει οθόνη αφής από όπου γίνεται ο έλεγχος της λειτουργίας του οργάνου.</w:t>
            </w:r>
          </w:p>
        </w:tc>
        <w:tc>
          <w:tcPr>
            <w:tcW w:w="1260" w:type="dxa"/>
            <w:tcBorders>
              <w:top w:val="single" w:sz="4" w:space="0" w:color="auto"/>
              <w:left w:val="single" w:sz="4" w:space="0" w:color="auto"/>
              <w:bottom w:val="single" w:sz="4" w:space="0" w:color="auto"/>
              <w:right w:val="single" w:sz="4" w:space="0" w:color="auto"/>
            </w:tcBorders>
            <w:vAlign w:val="center"/>
          </w:tcPr>
          <w:p w14:paraId="028329C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CE585D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FADB3E7" w14:textId="77777777" w:rsidTr="00E704E6">
        <w:trPr>
          <w:trHeight w:val="360"/>
        </w:trPr>
        <w:tc>
          <w:tcPr>
            <w:tcW w:w="1411" w:type="dxa"/>
            <w:vMerge/>
            <w:tcBorders>
              <w:left w:val="single" w:sz="4" w:space="0" w:color="auto"/>
              <w:right w:val="single" w:sz="4" w:space="0" w:color="auto"/>
            </w:tcBorders>
            <w:vAlign w:val="center"/>
          </w:tcPr>
          <w:p w14:paraId="0B43419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E37964B"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10. </w:t>
            </w:r>
            <w:r w:rsidRPr="00F950E5">
              <w:rPr>
                <w:rFonts w:asciiTheme="minorHAnsi" w:hAnsiTheme="minorHAnsi" w:cstheme="minorHAnsi"/>
                <w:bCs/>
                <w:sz w:val="20"/>
                <w:szCs w:val="20"/>
                <w:lang w:val="el-GR"/>
              </w:rPr>
              <w:t>Να περιλαμβάνει γεννήτρια παλμών, μετατροπέα, όλα τα απαραίτητα καλώδια σύνδεσης για τη λειτουργία του και κεφαλή διαμέτρου ¹/₂"</w:t>
            </w:r>
          </w:p>
        </w:tc>
        <w:tc>
          <w:tcPr>
            <w:tcW w:w="1260" w:type="dxa"/>
            <w:tcBorders>
              <w:top w:val="single" w:sz="4" w:space="0" w:color="auto"/>
              <w:left w:val="single" w:sz="4" w:space="0" w:color="auto"/>
              <w:bottom w:val="single" w:sz="4" w:space="0" w:color="auto"/>
              <w:right w:val="single" w:sz="4" w:space="0" w:color="auto"/>
            </w:tcBorders>
            <w:vAlign w:val="center"/>
          </w:tcPr>
          <w:p w14:paraId="258D98A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427387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37F9E85" w14:textId="77777777" w:rsidTr="00E704E6">
        <w:trPr>
          <w:trHeight w:val="360"/>
        </w:trPr>
        <w:tc>
          <w:tcPr>
            <w:tcW w:w="1411" w:type="dxa"/>
            <w:vMerge/>
            <w:tcBorders>
              <w:left w:val="single" w:sz="4" w:space="0" w:color="auto"/>
              <w:right w:val="single" w:sz="4" w:space="0" w:color="auto"/>
            </w:tcBorders>
            <w:vAlign w:val="center"/>
          </w:tcPr>
          <w:p w14:paraId="35DB5EC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BCF415F"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11. </w:t>
            </w:r>
            <w:r w:rsidRPr="00F950E5">
              <w:rPr>
                <w:rFonts w:asciiTheme="minorHAnsi" w:hAnsiTheme="minorHAnsi" w:cstheme="minorHAnsi"/>
                <w:bCs/>
                <w:sz w:val="20"/>
                <w:szCs w:val="20"/>
                <w:lang w:val="el-GR"/>
              </w:rPr>
              <w:t xml:space="preserve">Ισχύς λειτουργίας να μην ξεπερνά τα 700 </w:t>
            </w:r>
            <w:r w:rsidRPr="00F950E5">
              <w:rPr>
                <w:rFonts w:asciiTheme="minorHAnsi" w:hAnsiTheme="minorHAnsi" w:cstheme="minorHAnsi"/>
                <w:bCs/>
                <w:sz w:val="20"/>
                <w:szCs w:val="20"/>
              </w:rPr>
              <w:t>W</w:t>
            </w:r>
          </w:p>
        </w:tc>
        <w:tc>
          <w:tcPr>
            <w:tcW w:w="1260" w:type="dxa"/>
            <w:tcBorders>
              <w:top w:val="single" w:sz="4" w:space="0" w:color="auto"/>
              <w:left w:val="single" w:sz="4" w:space="0" w:color="auto"/>
              <w:bottom w:val="single" w:sz="4" w:space="0" w:color="auto"/>
              <w:right w:val="single" w:sz="4" w:space="0" w:color="auto"/>
            </w:tcBorders>
            <w:vAlign w:val="center"/>
          </w:tcPr>
          <w:p w14:paraId="190BADE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01A7EC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3C93A46" w14:textId="77777777" w:rsidTr="00E704E6">
        <w:trPr>
          <w:trHeight w:val="360"/>
        </w:trPr>
        <w:tc>
          <w:tcPr>
            <w:tcW w:w="1411" w:type="dxa"/>
            <w:vMerge/>
            <w:tcBorders>
              <w:left w:val="single" w:sz="4" w:space="0" w:color="auto"/>
              <w:right w:val="single" w:sz="4" w:space="0" w:color="auto"/>
            </w:tcBorders>
            <w:vAlign w:val="center"/>
          </w:tcPr>
          <w:p w14:paraId="11F12D8F"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C6D873C"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12. </w:t>
            </w:r>
            <w:r w:rsidRPr="00F950E5">
              <w:rPr>
                <w:rFonts w:asciiTheme="minorHAnsi" w:hAnsiTheme="minorHAnsi" w:cstheme="minorHAnsi"/>
                <w:bCs/>
                <w:sz w:val="20"/>
                <w:szCs w:val="20"/>
                <w:lang w:val="el-GR"/>
              </w:rPr>
              <w:t xml:space="preserve">Η συχνότητα να είναι περίπου 20 </w:t>
            </w:r>
            <w:r w:rsidRPr="00F950E5">
              <w:rPr>
                <w:rFonts w:asciiTheme="minorHAnsi" w:hAnsiTheme="minorHAnsi" w:cstheme="minorHAnsi"/>
                <w:bCs/>
                <w:sz w:val="20"/>
                <w:szCs w:val="20"/>
              </w:rPr>
              <w:t>kHz</w:t>
            </w:r>
          </w:p>
        </w:tc>
        <w:tc>
          <w:tcPr>
            <w:tcW w:w="1260" w:type="dxa"/>
            <w:tcBorders>
              <w:top w:val="single" w:sz="4" w:space="0" w:color="auto"/>
              <w:left w:val="single" w:sz="4" w:space="0" w:color="auto"/>
              <w:bottom w:val="single" w:sz="4" w:space="0" w:color="auto"/>
              <w:right w:val="single" w:sz="4" w:space="0" w:color="auto"/>
            </w:tcBorders>
            <w:vAlign w:val="center"/>
          </w:tcPr>
          <w:p w14:paraId="40EA032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C87E0D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237FA90" w14:textId="77777777" w:rsidTr="00E704E6">
        <w:trPr>
          <w:trHeight w:val="360"/>
        </w:trPr>
        <w:tc>
          <w:tcPr>
            <w:tcW w:w="1411" w:type="dxa"/>
            <w:vMerge/>
            <w:tcBorders>
              <w:left w:val="single" w:sz="4" w:space="0" w:color="auto"/>
              <w:right w:val="single" w:sz="4" w:space="0" w:color="auto"/>
            </w:tcBorders>
            <w:vAlign w:val="center"/>
          </w:tcPr>
          <w:p w14:paraId="49CD62AD"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674F591E"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13.</w:t>
            </w:r>
            <w:r w:rsidRPr="00F950E5">
              <w:rPr>
                <w:rFonts w:asciiTheme="minorHAnsi" w:eastAsiaTheme="minorHAnsi" w:hAnsiTheme="minorHAnsi" w:cstheme="minorHAnsi"/>
                <w:sz w:val="22"/>
                <w:szCs w:val="22"/>
                <w:lang w:val="el-GR" w:eastAsia="en-US"/>
              </w:rPr>
              <w:t xml:space="preserve"> </w:t>
            </w:r>
            <w:r w:rsidRPr="00F950E5">
              <w:rPr>
                <w:rFonts w:asciiTheme="minorHAnsi" w:hAnsiTheme="minorHAnsi" w:cstheme="minorHAnsi"/>
                <w:sz w:val="20"/>
                <w:szCs w:val="20"/>
                <w:lang w:val="el-GR"/>
              </w:rPr>
              <w:t>Να μπορεί να διατηρεί σε εσωτερική μνήμη 10 προγράμματα χρήστη και τις λειτουργίες σειριακής εφαρμογής προγραμμάτων.</w:t>
            </w:r>
          </w:p>
        </w:tc>
        <w:tc>
          <w:tcPr>
            <w:tcW w:w="1260" w:type="dxa"/>
            <w:tcBorders>
              <w:top w:val="single" w:sz="4" w:space="0" w:color="auto"/>
              <w:left w:val="single" w:sz="4" w:space="0" w:color="auto"/>
              <w:bottom w:val="single" w:sz="4" w:space="0" w:color="auto"/>
              <w:right w:val="single" w:sz="4" w:space="0" w:color="auto"/>
            </w:tcBorders>
            <w:vAlign w:val="center"/>
          </w:tcPr>
          <w:p w14:paraId="6A1ABEA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1F11A01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F8565F6" w14:textId="77777777" w:rsidTr="00E704E6">
        <w:trPr>
          <w:trHeight w:val="360"/>
        </w:trPr>
        <w:tc>
          <w:tcPr>
            <w:tcW w:w="1411" w:type="dxa"/>
            <w:vMerge/>
            <w:tcBorders>
              <w:left w:val="single" w:sz="4" w:space="0" w:color="auto"/>
              <w:right w:val="single" w:sz="4" w:space="0" w:color="auto"/>
            </w:tcBorders>
            <w:vAlign w:val="center"/>
          </w:tcPr>
          <w:p w14:paraId="3894161E"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24215265"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14. </w:t>
            </w:r>
            <w:r w:rsidRPr="00F950E5">
              <w:rPr>
                <w:rFonts w:asciiTheme="minorHAnsi" w:hAnsiTheme="minorHAnsi" w:cstheme="minorHAnsi"/>
                <w:bCs/>
                <w:sz w:val="20"/>
                <w:szCs w:val="20"/>
                <w:lang w:val="el-GR"/>
              </w:rPr>
              <w:t xml:space="preserve">Να μπορεί να προγραμματιστεί για λειτουργία έως 72 </w:t>
            </w:r>
            <w:r w:rsidRPr="00F950E5">
              <w:rPr>
                <w:rFonts w:asciiTheme="minorHAnsi" w:hAnsiTheme="minorHAnsi" w:cstheme="minorHAnsi"/>
                <w:bCs/>
                <w:sz w:val="20"/>
                <w:szCs w:val="20"/>
              </w:rPr>
              <w:t>h</w:t>
            </w:r>
          </w:p>
        </w:tc>
        <w:tc>
          <w:tcPr>
            <w:tcW w:w="1260" w:type="dxa"/>
            <w:tcBorders>
              <w:top w:val="single" w:sz="4" w:space="0" w:color="auto"/>
              <w:left w:val="single" w:sz="4" w:space="0" w:color="auto"/>
              <w:bottom w:val="single" w:sz="4" w:space="0" w:color="auto"/>
              <w:right w:val="single" w:sz="4" w:space="0" w:color="auto"/>
            </w:tcBorders>
            <w:vAlign w:val="center"/>
          </w:tcPr>
          <w:p w14:paraId="2D62C0D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08CAAE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FED824C" w14:textId="77777777" w:rsidTr="00E704E6">
        <w:trPr>
          <w:trHeight w:val="360"/>
        </w:trPr>
        <w:tc>
          <w:tcPr>
            <w:tcW w:w="1411" w:type="dxa"/>
            <w:vMerge/>
            <w:tcBorders>
              <w:left w:val="single" w:sz="4" w:space="0" w:color="auto"/>
              <w:right w:val="single" w:sz="4" w:space="0" w:color="auto"/>
            </w:tcBorders>
            <w:vAlign w:val="center"/>
          </w:tcPr>
          <w:p w14:paraId="6BA58CD8"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49192BAF"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15. </w:t>
            </w:r>
            <w:r w:rsidRPr="00F950E5">
              <w:rPr>
                <w:rFonts w:asciiTheme="minorHAnsi" w:hAnsiTheme="minorHAnsi" w:cstheme="minorHAnsi"/>
                <w:bCs/>
                <w:sz w:val="20"/>
                <w:szCs w:val="20"/>
                <w:lang w:val="el-GR"/>
              </w:rPr>
              <w:t xml:space="preserve">Ρύθμιση της λειτουργίας παλμού να γίνεται μεταξύ 1 </w:t>
            </w:r>
            <w:r w:rsidRPr="00F950E5">
              <w:rPr>
                <w:rFonts w:asciiTheme="minorHAnsi" w:hAnsiTheme="minorHAnsi" w:cstheme="minorHAnsi"/>
                <w:bCs/>
                <w:sz w:val="20"/>
                <w:szCs w:val="20"/>
              </w:rPr>
              <w:t>sec</w:t>
            </w:r>
            <w:r w:rsidRPr="00F950E5">
              <w:rPr>
                <w:rFonts w:asciiTheme="minorHAnsi" w:hAnsiTheme="minorHAnsi" w:cstheme="minorHAnsi"/>
                <w:bCs/>
                <w:sz w:val="20"/>
                <w:szCs w:val="20"/>
                <w:lang w:val="el-GR"/>
              </w:rPr>
              <w:t xml:space="preserve"> έως 24 </w:t>
            </w:r>
            <w:r w:rsidRPr="00F950E5">
              <w:rPr>
                <w:rFonts w:asciiTheme="minorHAnsi" w:hAnsiTheme="minorHAnsi" w:cstheme="minorHAnsi"/>
                <w:bCs/>
                <w:sz w:val="20"/>
                <w:szCs w:val="20"/>
              </w:rPr>
              <w:t>h</w:t>
            </w:r>
          </w:p>
        </w:tc>
        <w:tc>
          <w:tcPr>
            <w:tcW w:w="1260" w:type="dxa"/>
            <w:tcBorders>
              <w:top w:val="single" w:sz="4" w:space="0" w:color="auto"/>
              <w:left w:val="single" w:sz="4" w:space="0" w:color="auto"/>
              <w:bottom w:val="single" w:sz="4" w:space="0" w:color="auto"/>
              <w:right w:val="single" w:sz="4" w:space="0" w:color="auto"/>
            </w:tcBorders>
            <w:vAlign w:val="center"/>
          </w:tcPr>
          <w:p w14:paraId="65ADC41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648BFA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61599D" w14:paraId="5AF2B90C" w14:textId="77777777" w:rsidTr="00E704E6">
        <w:trPr>
          <w:trHeight w:val="360"/>
        </w:trPr>
        <w:tc>
          <w:tcPr>
            <w:tcW w:w="1411" w:type="dxa"/>
            <w:vMerge w:val="restart"/>
            <w:tcBorders>
              <w:top w:val="single" w:sz="4" w:space="0" w:color="auto"/>
              <w:left w:val="single" w:sz="4" w:space="0" w:color="auto"/>
              <w:bottom w:val="single" w:sz="4" w:space="0" w:color="auto"/>
              <w:right w:val="single" w:sz="4" w:space="0" w:color="auto"/>
            </w:tcBorders>
            <w:vAlign w:val="center"/>
          </w:tcPr>
          <w:p w14:paraId="15AC7787" w14:textId="77777777" w:rsidR="00E704E6" w:rsidRPr="00F950E5" w:rsidRDefault="00E704E6" w:rsidP="00E704E6">
            <w:pPr>
              <w:ind w:right="203"/>
              <w:jc w:val="center"/>
              <w:rPr>
                <w:rFonts w:asciiTheme="minorHAnsi" w:hAnsiTheme="minorHAnsi" w:cstheme="minorHAnsi"/>
                <w:b/>
                <w:bCs/>
                <w:sz w:val="20"/>
                <w:szCs w:val="20"/>
                <w:lang w:val="el-GR"/>
              </w:rPr>
            </w:pPr>
            <w:r w:rsidRPr="00F950E5">
              <w:rPr>
                <w:rFonts w:asciiTheme="minorHAnsi" w:hAnsiTheme="minorHAnsi" w:cstheme="minorHAnsi"/>
                <w:b/>
                <w:bCs/>
                <w:sz w:val="20"/>
                <w:szCs w:val="20"/>
                <w:lang w:val="el-GR" w:eastAsia="el-GR"/>
              </w:rPr>
              <w:t>Είδος 3:</w:t>
            </w:r>
            <w:r w:rsidRPr="00F950E5">
              <w:rPr>
                <w:rFonts w:asciiTheme="minorHAnsi" w:hAnsiTheme="minorHAnsi" w:cstheme="minorHAnsi"/>
                <w:b/>
                <w:bCs/>
                <w:sz w:val="20"/>
                <w:szCs w:val="20"/>
                <w:lang w:val="el-GR"/>
              </w:rPr>
              <w:t xml:space="preserve"> Σύστημα </w:t>
            </w:r>
            <w:proofErr w:type="spellStart"/>
            <w:r w:rsidRPr="00F950E5">
              <w:rPr>
                <w:rFonts w:asciiTheme="minorHAnsi" w:hAnsiTheme="minorHAnsi" w:cstheme="minorHAnsi"/>
                <w:b/>
                <w:bCs/>
                <w:sz w:val="20"/>
                <w:szCs w:val="20"/>
                <w:lang w:val="el-GR"/>
              </w:rPr>
              <w:t>Ομογενο</w:t>
            </w:r>
            <w:proofErr w:type="spellEnd"/>
            <w:r w:rsidRPr="00F950E5">
              <w:rPr>
                <w:rFonts w:asciiTheme="minorHAnsi" w:hAnsiTheme="minorHAnsi" w:cstheme="minorHAnsi"/>
                <w:b/>
                <w:bCs/>
                <w:sz w:val="20"/>
                <w:szCs w:val="20"/>
                <w:lang w:val="el-GR"/>
              </w:rPr>
              <w:t xml:space="preserve"> ποίησης Υψηλής Πίεσης</w:t>
            </w:r>
          </w:p>
          <w:p w14:paraId="14722853"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7A81A70E"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rPr>
              <w:t>Να έχει τις παρακάτω τεχνικές προδιαγραφές:</w:t>
            </w:r>
          </w:p>
        </w:tc>
      </w:tr>
      <w:tr w:rsidR="00E704E6" w:rsidRPr="00F950E5" w14:paraId="2743A8EB"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2CB1F008"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4152213F"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1. </w:t>
            </w:r>
            <w:r w:rsidRPr="00F950E5">
              <w:rPr>
                <w:rFonts w:asciiTheme="minorHAnsi" w:hAnsiTheme="minorHAnsi" w:cstheme="minorHAnsi"/>
                <w:bCs/>
                <w:sz w:val="20"/>
                <w:szCs w:val="20"/>
                <w:lang w:val="el-GR"/>
              </w:rPr>
              <w:t xml:space="preserve">Κατάλληλο για εφαρμογές </w:t>
            </w:r>
            <w:proofErr w:type="spellStart"/>
            <w:r w:rsidRPr="00F950E5">
              <w:rPr>
                <w:rFonts w:asciiTheme="minorHAnsi" w:hAnsiTheme="minorHAnsi" w:cstheme="minorHAnsi"/>
                <w:bCs/>
                <w:sz w:val="20"/>
                <w:szCs w:val="20"/>
                <w:lang w:val="el-GR"/>
              </w:rPr>
              <w:t>ομογενοποίησης</w:t>
            </w:r>
            <w:proofErr w:type="spellEnd"/>
            <w:r w:rsidRPr="00F950E5">
              <w:rPr>
                <w:rFonts w:asciiTheme="minorHAnsi" w:hAnsiTheme="minorHAnsi" w:cstheme="minorHAnsi"/>
                <w:bCs/>
                <w:sz w:val="20"/>
                <w:szCs w:val="20"/>
                <w:lang w:val="el-GR"/>
              </w:rPr>
              <w:t xml:space="preserve"> όπου απαιτείται υψηλή πίεση, όπως διάτρηση κυτταρικών τοιχωμάτων, διασπορά </w:t>
            </w:r>
            <w:proofErr w:type="spellStart"/>
            <w:r w:rsidRPr="00F950E5">
              <w:rPr>
                <w:rFonts w:asciiTheme="minorHAnsi" w:hAnsiTheme="minorHAnsi" w:cstheme="minorHAnsi"/>
                <w:bCs/>
                <w:sz w:val="20"/>
                <w:szCs w:val="20"/>
                <w:lang w:val="el-GR"/>
              </w:rPr>
              <w:t>νανοσωματιδίων</w:t>
            </w:r>
            <w:proofErr w:type="spellEnd"/>
            <w:r w:rsidRPr="00F950E5">
              <w:rPr>
                <w:rFonts w:asciiTheme="minorHAnsi" w:hAnsiTheme="minorHAnsi" w:cstheme="minorHAnsi"/>
                <w:bCs/>
                <w:sz w:val="20"/>
                <w:szCs w:val="20"/>
                <w:lang w:val="el-GR"/>
              </w:rPr>
              <w:t xml:space="preserve"> και σχηματισμός </w:t>
            </w:r>
            <w:proofErr w:type="spellStart"/>
            <w:r w:rsidRPr="00F950E5">
              <w:rPr>
                <w:rFonts w:asciiTheme="minorHAnsi" w:hAnsiTheme="minorHAnsi" w:cstheme="minorHAnsi"/>
                <w:bCs/>
                <w:sz w:val="20"/>
                <w:szCs w:val="20"/>
                <w:lang w:val="el-GR"/>
              </w:rPr>
              <w:t>νανογαλακτωμάτων</w:t>
            </w:r>
            <w:proofErr w:type="spellEnd"/>
            <w:r w:rsidRPr="00F950E5">
              <w:rPr>
                <w:rFonts w:asciiTheme="minorHAnsi" w:hAnsiTheme="minorHAnsi" w:cstheme="minorHAnsi"/>
                <w:bCs/>
                <w:sz w:val="20"/>
                <w:szCs w:val="20"/>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06D24C8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CCE73F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1B24377"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69B3FF3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9528B2A"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2. </w:t>
            </w:r>
            <w:r w:rsidRPr="00F950E5">
              <w:rPr>
                <w:rFonts w:asciiTheme="minorHAnsi" w:hAnsiTheme="minorHAnsi" w:cstheme="minorHAnsi"/>
                <w:bCs/>
                <w:sz w:val="20"/>
                <w:szCs w:val="20"/>
                <w:lang w:val="el-GR"/>
              </w:rPr>
              <w:t>Να μπορεί να χρησιμοποιηθεί επίσης σε ένα μεγάλο εύρος εφαρμογών όπως προϊόντα γαλακτοκομίας, χυμούς φρούτων και εν γένει τρόφιμα, διατροφικά φαρμακευτικά προϊόντα όπως συμπληρώματα διατροφής κ.α.</w:t>
            </w:r>
          </w:p>
        </w:tc>
        <w:tc>
          <w:tcPr>
            <w:tcW w:w="1260" w:type="dxa"/>
            <w:tcBorders>
              <w:top w:val="single" w:sz="4" w:space="0" w:color="auto"/>
              <w:left w:val="single" w:sz="4" w:space="0" w:color="auto"/>
              <w:bottom w:val="single" w:sz="4" w:space="0" w:color="auto"/>
              <w:right w:val="single" w:sz="4" w:space="0" w:color="auto"/>
            </w:tcBorders>
            <w:vAlign w:val="center"/>
          </w:tcPr>
          <w:p w14:paraId="2EB1AE37"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7175334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83DB0B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AE63EDB"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1ED2E8ED"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1C3E8485"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3. </w:t>
            </w:r>
            <w:r w:rsidRPr="00F950E5">
              <w:rPr>
                <w:rFonts w:asciiTheme="minorHAnsi" w:hAnsiTheme="minorHAnsi" w:cstheme="minorHAnsi"/>
                <w:bCs/>
                <w:sz w:val="20"/>
                <w:szCs w:val="20"/>
                <w:lang w:val="el-GR"/>
              </w:rPr>
              <w:t xml:space="preserve">Να μπορεί να χρησιμοποιηθεί για </w:t>
            </w:r>
            <w:proofErr w:type="spellStart"/>
            <w:r w:rsidRPr="00F950E5">
              <w:rPr>
                <w:rFonts w:asciiTheme="minorHAnsi" w:hAnsiTheme="minorHAnsi" w:cstheme="minorHAnsi"/>
                <w:bCs/>
                <w:sz w:val="20"/>
                <w:szCs w:val="20"/>
                <w:lang w:val="el-GR"/>
              </w:rPr>
              <w:t>ομογενοποίηση</w:t>
            </w:r>
            <w:proofErr w:type="spellEnd"/>
            <w:r w:rsidRPr="00F950E5">
              <w:rPr>
                <w:rFonts w:asciiTheme="minorHAnsi" w:hAnsiTheme="minorHAnsi" w:cstheme="minorHAnsi"/>
                <w:bCs/>
                <w:sz w:val="20"/>
                <w:szCs w:val="20"/>
                <w:lang w:val="el-GR"/>
              </w:rPr>
              <w:t xml:space="preserve"> προϊόντων με στιλβωτικές ιδιότητες και προϊόντα με υψηλό ιξώδες.</w:t>
            </w:r>
          </w:p>
        </w:tc>
        <w:tc>
          <w:tcPr>
            <w:tcW w:w="1260" w:type="dxa"/>
            <w:tcBorders>
              <w:top w:val="single" w:sz="4" w:space="0" w:color="auto"/>
              <w:left w:val="single" w:sz="4" w:space="0" w:color="auto"/>
              <w:bottom w:val="single" w:sz="4" w:space="0" w:color="auto"/>
              <w:right w:val="single" w:sz="4" w:space="0" w:color="auto"/>
            </w:tcBorders>
            <w:vAlign w:val="center"/>
          </w:tcPr>
          <w:p w14:paraId="256EB38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2EA8B1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5C0B4687"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0E062111"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1C2F43EC"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4. </w:t>
            </w:r>
            <w:r w:rsidRPr="00F950E5">
              <w:rPr>
                <w:rFonts w:asciiTheme="minorHAnsi" w:hAnsiTheme="minorHAnsi" w:cstheme="minorHAnsi"/>
                <w:bCs/>
                <w:sz w:val="20"/>
                <w:szCs w:val="20"/>
                <w:lang w:val="el-GR"/>
              </w:rPr>
              <w:t>Να διαθέτει οθόνη αφής μέσω της οποίας γίνεται ο έλεγχος της λειτουργίας του μηχανήματος. Να διαθέτει επίσης πλήκτρο επείγουσας διακοπής λειτουργίας και σύστημα προστασίας από υπερβολική αύξηση πίεσης.</w:t>
            </w:r>
          </w:p>
        </w:tc>
        <w:tc>
          <w:tcPr>
            <w:tcW w:w="1260" w:type="dxa"/>
            <w:tcBorders>
              <w:top w:val="single" w:sz="4" w:space="0" w:color="auto"/>
              <w:left w:val="single" w:sz="4" w:space="0" w:color="auto"/>
              <w:bottom w:val="single" w:sz="4" w:space="0" w:color="auto"/>
              <w:right w:val="single" w:sz="4" w:space="0" w:color="auto"/>
            </w:tcBorders>
            <w:vAlign w:val="center"/>
          </w:tcPr>
          <w:p w14:paraId="5C4D77C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2F9966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D2EE3D8"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379D9ED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34E31989"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5. </w:t>
            </w:r>
            <w:r w:rsidRPr="00F950E5">
              <w:rPr>
                <w:rFonts w:asciiTheme="minorHAnsi" w:hAnsiTheme="minorHAnsi" w:cstheme="minorHAnsi"/>
                <w:bCs/>
                <w:sz w:val="20"/>
                <w:szCs w:val="20"/>
                <w:lang w:val="el-GR"/>
              </w:rPr>
              <w:t>Το μηχάνημα να είναι σχεδιασμένο έτσι ώστε να μπορούν να εφαρμόζονται πρωτόκολλα επιτόπιου καθαρισμού (</w:t>
            </w:r>
            <w:r w:rsidRPr="00F950E5">
              <w:rPr>
                <w:rFonts w:asciiTheme="minorHAnsi" w:hAnsiTheme="minorHAnsi" w:cstheme="minorHAnsi"/>
                <w:bCs/>
                <w:sz w:val="20"/>
                <w:szCs w:val="20"/>
              </w:rPr>
              <w:t>CIP</w:t>
            </w:r>
            <w:r w:rsidRPr="00F950E5">
              <w:rPr>
                <w:rFonts w:asciiTheme="minorHAnsi" w:hAnsiTheme="minorHAnsi" w:cstheme="minorHAnsi"/>
                <w:bCs/>
                <w:sz w:val="20"/>
                <w:szCs w:val="20"/>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0757738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0F835A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63465DA"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5AE79455"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13269EF"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6. </w:t>
            </w:r>
            <w:r w:rsidRPr="00F950E5">
              <w:rPr>
                <w:rFonts w:asciiTheme="minorHAnsi" w:hAnsiTheme="minorHAnsi" w:cstheme="minorHAnsi"/>
                <w:bCs/>
                <w:sz w:val="20"/>
                <w:szCs w:val="20"/>
                <w:lang w:val="el-GR"/>
              </w:rPr>
              <w:t xml:space="preserve">Τύπος </w:t>
            </w:r>
            <w:proofErr w:type="spellStart"/>
            <w:r w:rsidRPr="00F950E5">
              <w:rPr>
                <w:rFonts w:asciiTheme="minorHAnsi" w:hAnsiTheme="minorHAnsi" w:cstheme="minorHAnsi"/>
                <w:bCs/>
                <w:sz w:val="20"/>
                <w:szCs w:val="20"/>
                <w:lang w:val="el-GR"/>
              </w:rPr>
              <w:t>ομογενοποίησης</w:t>
            </w:r>
            <w:proofErr w:type="spellEnd"/>
            <w:r w:rsidRPr="00F950E5">
              <w:rPr>
                <w:rFonts w:asciiTheme="minorHAnsi" w:hAnsiTheme="minorHAnsi" w:cstheme="minorHAnsi"/>
                <w:bCs/>
                <w:sz w:val="20"/>
                <w:szCs w:val="20"/>
                <w:lang w:val="el-GR"/>
              </w:rPr>
              <w:t xml:space="preserve"> διπλού σταδίου, με κεφαλή </w:t>
            </w:r>
            <w:proofErr w:type="spellStart"/>
            <w:r w:rsidRPr="00F950E5">
              <w:rPr>
                <w:rFonts w:asciiTheme="minorHAnsi" w:hAnsiTheme="minorHAnsi" w:cstheme="minorHAnsi"/>
                <w:bCs/>
                <w:sz w:val="20"/>
                <w:szCs w:val="20"/>
                <w:lang w:val="el-GR"/>
              </w:rPr>
              <w:t>ομογενοποίησης</w:t>
            </w:r>
            <w:proofErr w:type="spellEnd"/>
            <w:r w:rsidRPr="00F950E5">
              <w:rPr>
                <w:rFonts w:asciiTheme="minorHAnsi" w:hAnsiTheme="minorHAnsi" w:cstheme="minorHAnsi"/>
                <w:bCs/>
                <w:sz w:val="20"/>
                <w:szCs w:val="20"/>
                <w:lang w:val="el-GR"/>
              </w:rPr>
              <w:t xml:space="preserve"> από ανθεκτικό υλικό </w:t>
            </w:r>
            <w:r w:rsidRPr="00F950E5">
              <w:rPr>
                <w:rFonts w:asciiTheme="minorHAnsi" w:hAnsiTheme="minorHAnsi" w:cstheme="minorHAnsi"/>
                <w:bCs/>
                <w:sz w:val="20"/>
                <w:szCs w:val="20"/>
              </w:rPr>
              <w:t>Tungsten</w:t>
            </w:r>
            <w:r w:rsidRPr="00F950E5">
              <w:rPr>
                <w:rFonts w:asciiTheme="minorHAnsi" w:hAnsiTheme="minorHAnsi" w:cstheme="minorHAnsi"/>
                <w:bCs/>
                <w:sz w:val="20"/>
                <w:szCs w:val="20"/>
                <w:lang w:val="el-GR"/>
              </w:rPr>
              <w:t xml:space="preserve"> </w:t>
            </w:r>
            <w:r w:rsidRPr="00F950E5">
              <w:rPr>
                <w:rFonts w:asciiTheme="minorHAnsi" w:hAnsiTheme="minorHAnsi" w:cstheme="minorHAnsi"/>
                <w:bCs/>
                <w:sz w:val="20"/>
                <w:szCs w:val="20"/>
              </w:rPr>
              <w:t>Carbide</w:t>
            </w:r>
            <w:r w:rsidRPr="00F950E5">
              <w:rPr>
                <w:rFonts w:asciiTheme="minorHAnsi" w:hAnsiTheme="minorHAnsi" w:cstheme="minorHAnsi"/>
                <w:bCs/>
                <w:sz w:val="20"/>
                <w:szCs w:val="20"/>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06169C4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C75972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0C9B494"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13343CF8"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5613ACF1"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7. </w:t>
            </w:r>
            <w:r w:rsidRPr="00F950E5">
              <w:rPr>
                <w:rFonts w:asciiTheme="minorHAnsi" w:hAnsiTheme="minorHAnsi" w:cstheme="minorHAnsi"/>
                <w:bCs/>
                <w:sz w:val="20"/>
                <w:szCs w:val="20"/>
                <w:lang w:val="el-GR"/>
              </w:rPr>
              <w:t xml:space="preserve">Δυνατότητα επιλογής της εφαρμοζόμενης πίεσης κατά την </w:t>
            </w:r>
            <w:proofErr w:type="spellStart"/>
            <w:r w:rsidRPr="00F950E5">
              <w:rPr>
                <w:rFonts w:asciiTheme="minorHAnsi" w:hAnsiTheme="minorHAnsi" w:cstheme="minorHAnsi"/>
                <w:bCs/>
                <w:sz w:val="20"/>
                <w:szCs w:val="20"/>
                <w:lang w:val="el-GR"/>
              </w:rPr>
              <w:t>ομογενοποίηση</w:t>
            </w:r>
            <w:proofErr w:type="spellEnd"/>
            <w:r w:rsidRPr="00F950E5">
              <w:rPr>
                <w:rFonts w:asciiTheme="minorHAnsi" w:hAnsiTheme="minorHAnsi" w:cstheme="minorHAnsi"/>
                <w:bCs/>
                <w:sz w:val="20"/>
                <w:szCs w:val="20"/>
                <w:lang w:val="el-GR"/>
              </w:rPr>
              <w:t xml:space="preserve">, με μέγιστη πίεση λειτουργίας περίπου 2000 </w:t>
            </w:r>
            <w:proofErr w:type="spellStart"/>
            <w:r w:rsidRPr="00F950E5">
              <w:rPr>
                <w:rFonts w:asciiTheme="minorHAnsi" w:hAnsiTheme="minorHAnsi" w:cstheme="minorHAnsi"/>
                <w:bCs/>
                <w:sz w:val="20"/>
                <w:szCs w:val="20"/>
                <w:lang w:val="el-GR"/>
              </w:rPr>
              <w:t>bar</w:t>
            </w:r>
            <w:proofErr w:type="spellEnd"/>
            <w:r w:rsidRPr="00F950E5">
              <w:rPr>
                <w:rFonts w:asciiTheme="minorHAnsi" w:hAnsiTheme="minorHAnsi" w:cstheme="minorHAnsi"/>
                <w:bCs/>
                <w:sz w:val="20"/>
                <w:szCs w:val="20"/>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4BDE71E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FC4179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191FE26" w14:textId="77777777" w:rsidTr="00E704E6">
        <w:trPr>
          <w:trHeight w:val="360"/>
        </w:trPr>
        <w:tc>
          <w:tcPr>
            <w:tcW w:w="1411" w:type="dxa"/>
            <w:vMerge/>
            <w:tcBorders>
              <w:left w:val="single" w:sz="4" w:space="0" w:color="auto"/>
              <w:bottom w:val="single" w:sz="4" w:space="0" w:color="auto"/>
              <w:right w:val="single" w:sz="4" w:space="0" w:color="auto"/>
            </w:tcBorders>
            <w:vAlign w:val="center"/>
          </w:tcPr>
          <w:p w14:paraId="25215880" w14:textId="77777777" w:rsidR="00E704E6" w:rsidRPr="00F950E5" w:rsidRDefault="00E704E6" w:rsidP="00E704E6">
            <w:pPr>
              <w:ind w:right="203"/>
              <w:jc w:val="center"/>
              <w:rPr>
                <w:rFonts w:asciiTheme="minorHAnsi" w:hAnsiTheme="minorHAnsi" w:cstheme="minorHAnsi"/>
                <w:b/>
                <w:bCs/>
                <w:sz w:val="20"/>
                <w:szCs w:val="20"/>
                <w:lang w:val="el-GR" w:eastAsia="el-GR"/>
              </w:rPr>
            </w:pPr>
          </w:p>
        </w:tc>
        <w:tc>
          <w:tcPr>
            <w:tcW w:w="4835" w:type="dxa"/>
            <w:tcBorders>
              <w:top w:val="single" w:sz="4" w:space="0" w:color="auto"/>
              <w:left w:val="single" w:sz="4" w:space="0" w:color="auto"/>
              <w:bottom w:val="single" w:sz="4" w:space="0" w:color="auto"/>
              <w:right w:val="single" w:sz="4" w:space="0" w:color="auto"/>
            </w:tcBorders>
            <w:vAlign w:val="center"/>
          </w:tcPr>
          <w:p w14:paraId="0B4CEBF6"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8. </w:t>
            </w:r>
            <w:r w:rsidRPr="00F950E5">
              <w:rPr>
                <w:rFonts w:asciiTheme="minorHAnsi" w:hAnsiTheme="minorHAnsi" w:cstheme="minorHAnsi"/>
                <w:bCs/>
                <w:sz w:val="20"/>
                <w:szCs w:val="20"/>
                <w:lang w:val="el-GR"/>
              </w:rPr>
              <w:t xml:space="preserve">Όγκος ελάχιστου δείγματος προς επεξεργασία να είναι περίπου 30 </w:t>
            </w:r>
            <w:r w:rsidRPr="00F950E5">
              <w:rPr>
                <w:rFonts w:asciiTheme="minorHAnsi" w:hAnsiTheme="minorHAnsi" w:cstheme="minorHAnsi"/>
                <w:bCs/>
                <w:sz w:val="20"/>
                <w:szCs w:val="20"/>
              </w:rPr>
              <w:t>mL</w:t>
            </w:r>
            <w:r w:rsidRPr="00F950E5">
              <w:rPr>
                <w:rFonts w:asciiTheme="minorHAnsi" w:hAnsiTheme="minorHAnsi" w:cstheme="minorHAnsi"/>
                <w:bCs/>
                <w:sz w:val="20"/>
                <w:szCs w:val="20"/>
                <w:lang w:val="el-GR"/>
              </w:rPr>
              <w:t xml:space="preserve"> και η μέγιστη ροή συστήματος είναι τα 9 </w:t>
            </w:r>
            <w:r w:rsidRPr="00F950E5">
              <w:rPr>
                <w:rFonts w:asciiTheme="minorHAnsi" w:hAnsiTheme="minorHAnsi" w:cstheme="minorHAnsi"/>
                <w:bCs/>
                <w:sz w:val="20"/>
                <w:szCs w:val="20"/>
              </w:rPr>
              <w:t>L</w:t>
            </w:r>
            <w:r w:rsidRPr="00F950E5">
              <w:rPr>
                <w:rFonts w:asciiTheme="minorHAnsi" w:hAnsiTheme="minorHAnsi" w:cstheme="minorHAnsi"/>
                <w:bCs/>
                <w:sz w:val="20"/>
                <w:szCs w:val="20"/>
                <w:lang w:val="el-GR"/>
              </w:rPr>
              <w:t>/</w:t>
            </w:r>
            <w:r w:rsidRPr="00F950E5">
              <w:rPr>
                <w:rFonts w:asciiTheme="minorHAnsi" w:hAnsiTheme="minorHAnsi" w:cstheme="minorHAnsi"/>
                <w:bCs/>
                <w:sz w:val="20"/>
                <w:szCs w:val="20"/>
              </w:rPr>
              <w:t>h</w:t>
            </w:r>
            <w:r w:rsidRPr="00F950E5">
              <w:rPr>
                <w:rFonts w:asciiTheme="minorHAnsi" w:hAnsiTheme="minorHAnsi" w:cstheme="minorHAnsi"/>
                <w:bCs/>
                <w:sz w:val="20"/>
                <w:szCs w:val="20"/>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14:paraId="2104FE7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7A289E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bl>
    <w:p w14:paraId="51C4A4A4" w14:textId="77777777" w:rsidR="0036712F" w:rsidRPr="00F950E5" w:rsidRDefault="0036712F" w:rsidP="0036712F">
      <w:pPr>
        <w:tabs>
          <w:tab w:val="left" w:pos="3660"/>
          <w:tab w:val="left" w:pos="3690"/>
        </w:tabs>
        <w:spacing w:before="80"/>
        <w:ind w:right="1133"/>
        <w:jc w:val="both"/>
        <w:rPr>
          <w:rFonts w:asciiTheme="minorHAnsi" w:hAnsiTheme="minorHAnsi" w:cstheme="minorHAnsi"/>
          <w:b/>
          <w:bCs/>
          <w:sz w:val="22"/>
          <w:szCs w:val="22"/>
          <w:u w:val="single"/>
          <w:lang w:eastAsia="el-GR"/>
        </w:rPr>
      </w:pPr>
    </w:p>
    <w:p w14:paraId="6CDF68CE" w14:textId="2EEC28C9" w:rsidR="0036712F" w:rsidRPr="00F950E5" w:rsidRDefault="0036712F" w:rsidP="0036712F">
      <w:pPr>
        <w:tabs>
          <w:tab w:val="left" w:pos="3660"/>
          <w:tab w:val="left" w:pos="3690"/>
        </w:tabs>
        <w:spacing w:before="80"/>
        <w:ind w:right="1133"/>
        <w:jc w:val="both"/>
        <w:rPr>
          <w:rFonts w:asciiTheme="minorHAnsi" w:hAnsiTheme="minorHAnsi" w:cstheme="minorHAnsi"/>
          <w:b/>
          <w:bCs/>
          <w:sz w:val="22"/>
          <w:szCs w:val="22"/>
          <w:u w:val="single"/>
          <w:lang w:val="el-GR" w:eastAsia="el-GR"/>
        </w:rPr>
      </w:pPr>
      <w:r w:rsidRPr="00F950E5">
        <w:rPr>
          <w:rFonts w:asciiTheme="minorHAnsi" w:hAnsiTheme="minorHAnsi" w:cstheme="minorHAnsi"/>
          <w:b/>
          <w:bCs/>
          <w:sz w:val="22"/>
          <w:szCs w:val="22"/>
          <w:u w:val="single"/>
          <w:lang w:eastAsia="el-GR"/>
        </w:rPr>
        <w:t>T</w:t>
      </w:r>
      <w:r w:rsidRPr="00F950E5">
        <w:rPr>
          <w:rFonts w:asciiTheme="minorHAnsi" w:hAnsiTheme="minorHAnsi" w:cstheme="minorHAnsi"/>
          <w:b/>
          <w:bCs/>
          <w:sz w:val="22"/>
          <w:szCs w:val="22"/>
          <w:u w:val="single"/>
          <w:lang w:val="el-GR" w:eastAsia="el-GR"/>
        </w:rPr>
        <w:t xml:space="preserve">ΜΗΜΑ ΕΙΔΩΝ 2: Σύστημα Υγρής Χρωματογραφίας </w:t>
      </w:r>
      <w:proofErr w:type="spellStart"/>
      <w:r w:rsidRPr="00F950E5">
        <w:rPr>
          <w:rFonts w:asciiTheme="minorHAnsi" w:hAnsiTheme="minorHAnsi" w:cstheme="minorHAnsi"/>
          <w:b/>
          <w:bCs/>
          <w:sz w:val="22"/>
          <w:szCs w:val="22"/>
          <w:u w:val="single"/>
          <w:lang w:val="el-GR" w:eastAsia="el-GR"/>
        </w:rPr>
        <w:t>Υπερ</w:t>
      </w:r>
      <w:proofErr w:type="spellEnd"/>
      <w:r w:rsidRPr="00F950E5">
        <w:rPr>
          <w:rFonts w:asciiTheme="minorHAnsi" w:hAnsiTheme="minorHAnsi" w:cstheme="minorHAnsi"/>
          <w:b/>
          <w:bCs/>
          <w:sz w:val="22"/>
          <w:szCs w:val="22"/>
          <w:u w:val="single"/>
          <w:lang w:val="el-GR" w:eastAsia="el-GR"/>
        </w:rPr>
        <w:t xml:space="preserve">-Υψηλής Απόδοσης/Αέριας χρωματογραφίας /Φασματογραφίας Μάζας </w:t>
      </w:r>
      <w:proofErr w:type="spellStart"/>
      <w:r w:rsidRPr="00F950E5">
        <w:rPr>
          <w:rFonts w:asciiTheme="minorHAnsi" w:hAnsiTheme="minorHAnsi" w:cstheme="minorHAnsi"/>
          <w:b/>
          <w:bCs/>
          <w:sz w:val="22"/>
          <w:szCs w:val="22"/>
          <w:u w:val="single"/>
          <w:lang w:val="el-GR" w:eastAsia="el-GR"/>
        </w:rPr>
        <w:t>Τετραπόλου</w:t>
      </w:r>
      <w:proofErr w:type="spellEnd"/>
      <w:r w:rsidRPr="00F950E5">
        <w:rPr>
          <w:rFonts w:asciiTheme="minorHAnsi" w:hAnsiTheme="minorHAnsi" w:cstheme="minorHAnsi"/>
          <w:b/>
          <w:bCs/>
          <w:sz w:val="22"/>
          <w:szCs w:val="22"/>
          <w:u w:val="single"/>
          <w:lang w:val="el-GR" w:eastAsia="el-GR"/>
        </w:rPr>
        <w:t xml:space="preserve"> με τεχνολογία πτήσης ιόντων (</w:t>
      </w:r>
      <w:r w:rsidRPr="00F950E5">
        <w:rPr>
          <w:rFonts w:asciiTheme="minorHAnsi" w:hAnsiTheme="minorHAnsi" w:cstheme="minorHAnsi"/>
          <w:b/>
          <w:bCs/>
          <w:sz w:val="22"/>
          <w:szCs w:val="22"/>
          <w:u w:val="single"/>
          <w:lang w:eastAsia="el-GR"/>
        </w:rPr>
        <w:t>LC</w:t>
      </w:r>
      <w:r w:rsidRPr="00F950E5">
        <w:rPr>
          <w:rFonts w:asciiTheme="minorHAnsi" w:hAnsiTheme="minorHAnsi" w:cstheme="minorHAnsi"/>
          <w:b/>
          <w:bCs/>
          <w:sz w:val="22"/>
          <w:szCs w:val="22"/>
          <w:u w:val="single"/>
          <w:lang w:val="el-GR" w:eastAsia="el-GR"/>
        </w:rPr>
        <w:t>-</w:t>
      </w:r>
      <w:r w:rsidRPr="00F950E5">
        <w:rPr>
          <w:rFonts w:asciiTheme="minorHAnsi" w:hAnsiTheme="minorHAnsi" w:cstheme="minorHAnsi"/>
          <w:b/>
          <w:bCs/>
          <w:sz w:val="22"/>
          <w:szCs w:val="22"/>
          <w:u w:val="single"/>
          <w:lang w:eastAsia="el-GR"/>
        </w:rPr>
        <w:t>GC</w:t>
      </w:r>
      <w:r w:rsidRPr="00F950E5">
        <w:rPr>
          <w:rFonts w:asciiTheme="minorHAnsi" w:hAnsiTheme="minorHAnsi" w:cstheme="minorHAnsi"/>
          <w:b/>
          <w:bCs/>
          <w:sz w:val="22"/>
          <w:szCs w:val="22"/>
          <w:u w:val="single"/>
          <w:lang w:val="el-GR" w:eastAsia="el-GR"/>
        </w:rPr>
        <w:t>-</w:t>
      </w:r>
      <w:r w:rsidRPr="00F950E5">
        <w:rPr>
          <w:rFonts w:asciiTheme="minorHAnsi" w:hAnsiTheme="minorHAnsi" w:cstheme="minorHAnsi"/>
          <w:b/>
          <w:bCs/>
          <w:sz w:val="22"/>
          <w:szCs w:val="22"/>
          <w:u w:val="single"/>
          <w:lang w:eastAsia="el-GR"/>
        </w:rPr>
        <w:t>QTOF</w:t>
      </w:r>
      <w:r w:rsidRPr="00F950E5">
        <w:rPr>
          <w:rFonts w:asciiTheme="minorHAnsi" w:hAnsiTheme="minorHAnsi" w:cstheme="minorHAnsi"/>
          <w:b/>
          <w:bCs/>
          <w:sz w:val="22"/>
          <w:szCs w:val="22"/>
          <w:u w:val="single"/>
          <w:lang w:val="el-GR" w:eastAsia="el-GR"/>
        </w:rPr>
        <w:t>-</w:t>
      </w:r>
      <w:r w:rsidRPr="00F950E5">
        <w:rPr>
          <w:rFonts w:asciiTheme="minorHAnsi" w:hAnsiTheme="minorHAnsi" w:cstheme="minorHAnsi"/>
          <w:b/>
          <w:bCs/>
          <w:sz w:val="22"/>
          <w:szCs w:val="22"/>
          <w:u w:val="single"/>
          <w:lang w:eastAsia="el-GR"/>
        </w:rPr>
        <w:t>MS</w:t>
      </w:r>
      <w:r w:rsidRPr="00F950E5">
        <w:rPr>
          <w:rFonts w:asciiTheme="minorHAnsi" w:hAnsiTheme="minorHAnsi" w:cstheme="minorHAnsi"/>
          <w:b/>
          <w:bCs/>
          <w:sz w:val="22"/>
          <w:szCs w:val="22"/>
          <w:u w:val="single"/>
          <w:lang w:val="el-GR" w:eastAsia="el-GR"/>
        </w:rPr>
        <w:t>)</w:t>
      </w:r>
    </w:p>
    <w:tbl>
      <w:tblPr>
        <w:tblW w:w="10199" w:type="dxa"/>
        <w:jc w:val="center"/>
        <w:tblLayout w:type="fixed"/>
        <w:tblLook w:val="00A0" w:firstRow="1" w:lastRow="0" w:firstColumn="1" w:lastColumn="0" w:noHBand="0" w:noVBand="0"/>
      </w:tblPr>
      <w:tblGrid>
        <w:gridCol w:w="1692"/>
        <w:gridCol w:w="146"/>
        <w:gridCol w:w="4678"/>
        <w:gridCol w:w="1274"/>
        <w:gridCol w:w="2409"/>
      </w:tblGrid>
      <w:tr w:rsidR="00E704E6" w:rsidRPr="00F950E5" w14:paraId="0DD3F4E7" w14:textId="77777777" w:rsidTr="00E704E6">
        <w:trPr>
          <w:trHeight w:val="888"/>
          <w:jc w:val="center"/>
        </w:trPr>
        <w:tc>
          <w:tcPr>
            <w:tcW w:w="1692" w:type="dxa"/>
            <w:tcBorders>
              <w:top w:val="single" w:sz="4" w:space="0" w:color="000000"/>
              <w:left w:val="single" w:sz="4" w:space="0" w:color="000000"/>
              <w:right w:val="single" w:sz="4" w:space="0" w:color="000000"/>
            </w:tcBorders>
            <w:shd w:val="clear" w:color="000000" w:fill="FFCC99"/>
            <w:vAlign w:val="center"/>
          </w:tcPr>
          <w:p w14:paraId="60CA43C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Α/Α</w:t>
            </w:r>
          </w:p>
        </w:tc>
        <w:tc>
          <w:tcPr>
            <w:tcW w:w="4824" w:type="dxa"/>
            <w:gridSpan w:val="2"/>
            <w:tcBorders>
              <w:top w:val="single" w:sz="4" w:space="0" w:color="000000"/>
              <w:left w:val="single" w:sz="4" w:space="0" w:color="000000"/>
              <w:bottom w:val="single" w:sz="4" w:space="0" w:color="000000"/>
              <w:right w:val="single" w:sz="4" w:space="0" w:color="000000"/>
            </w:tcBorders>
            <w:shd w:val="clear" w:color="000000" w:fill="FFCC99"/>
            <w:vAlign w:val="center"/>
          </w:tcPr>
          <w:p w14:paraId="4A96FF29"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ΧΑΡΑΚΤΗΡΙΣΤΙΚΑ - ΤΕΧΝΙΚΕΣ ΠΡΟΔΙΑΓΡΑΦΕΣ</w:t>
            </w:r>
          </w:p>
        </w:tc>
        <w:tc>
          <w:tcPr>
            <w:tcW w:w="1274" w:type="dxa"/>
            <w:tcBorders>
              <w:top w:val="single" w:sz="4" w:space="0" w:color="000000"/>
              <w:left w:val="single" w:sz="4" w:space="0" w:color="000000"/>
              <w:bottom w:val="single" w:sz="4" w:space="0" w:color="000000"/>
              <w:right w:val="single" w:sz="4" w:space="0" w:color="000000"/>
            </w:tcBorders>
            <w:shd w:val="clear" w:color="000000" w:fill="FFCC99"/>
            <w:vAlign w:val="center"/>
          </w:tcPr>
          <w:p w14:paraId="1DC7A7E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ΝΑΙ – ΟΧΙ</w:t>
            </w:r>
          </w:p>
          <w:p w14:paraId="0F80305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eastAsia="el-GR"/>
              </w:rPr>
              <w:t>Y</w:t>
            </w:r>
            <w:r w:rsidRPr="00F950E5">
              <w:rPr>
                <w:rFonts w:asciiTheme="minorHAnsi" w:hAnsiTheme="minorHAnsi" w:cstheme="minorHAnsi"/>
                <w:b/>
                <w:bCs/>
                <w:sz w:val="20"/>
                <w:szCs w:val="20"/>
                <w:lang w:val="el-GR" w:eastAsia="el-GR"/>
              </w:rPr>
              <w:t>ΠΕΡ</w:t>
            </w:r>
          </w:p>
        </w:tc>
        <w:tc>
          <w:tcPr>
            <w:tcW w:w="2409" w:type="dxa"/>
            <w:tcBorders>
              <w:top w:val="single" w:sz="4" w:space="0" w:color="000000"/>
              <w:left w:val="single" w:sz="4" w:space="0" w:color="000000"/>
              <w:bottom w:val="single" w:sz="4" w:space="0" w:color="000000"/>
              <w:right w:val="single" w:sz="4" w:space="0" w:color="000000"/>
            </w:tcBorders>
            <w:shd w:val="clear" w:color="000000" w:fill="FFCC99"/>
            <w:vAlign w:val="center"/>
          </w:tcPr>
          <w:p w14:paraId="43CC408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ΠΑΡΑΠΟΜΠΗ</w:t>
            </w:r>
          </w:p>
        </w:tc>
      </w:tr>
      <w:tr w:rsidR="00E704E6" w:rsidRPr="0061599D" w14:paraId="6B3ED985" w14:textId="77777777" w:rsidTr="00E704E6">
        <w:trPr>
          <w:trHeight w:val="888"/>
          <w:jc w:val="center"/>
        </w:trPr>
        <w:tc>
          <w:tcPr>
            <w:tcW w:w="10199" w:type="dxa"/>
            <w:gridSpan w:val="5"/>
            <w:tcBorders>
              <w:top w:val="single" w:sz="4" w:space="0" w:color="000000"/>
              <w:left w:val="single" w:sz="4" w:space="0" w:color="000000"/>
              <w:right w:val="single" w:sz="4" w:space="0" w:color="000000"/>
            </w:tcBorders>
            <w:shd w:val="clear" w:color="auto" w:fill="D9D9D9" w:themeFill="background1" w:themeFillShade="D9"/>
            <w:vAlign w:val="center"/>
          </w:tcPr>
          <w:p w14:paraId="0B0C2046" w14:textId="440BEE42" w:rsidR="00E704E6" w:rsidRPr="00F950E5" w:rsidRDefault="00E704E6" w:rsidP="00E704E6">
            <w:pPr>
              <w:tabs>
                <w:tab w:val="left" w:pos="3660"/>
                <w:tab w:val="left" w:pos="3690"/>
              </w:tabs>
              <w:spacing w:before="80"/>
              <w:ind w:right="566"/>
              <w:jc w:val="center"/>
              <w:rPr>
                <w:rFonts w:asciiTheme="minorHAnsi" w:hAnsiTheme="minorHAnsi" w:cstheme="minorHAnsi"/>
                <w:b/>
                <w:bCs/>
                <w:sz w:val="20"/>
                <w:szCs w:val="20"/>
                <w:lang w:val="el-GR" w:eastAsia="el-GR"/>
              </w:rPr>
            </w:pPr>
            <w:r w:rsidRPr="00F950E5">
              <w:rPr>
                <w:rFonts w:asciiTheme="minorHAnsi" w:hAnsiTheme="minorHAnsi" w:cstheme="minorHAnsi"/>
                <w:b/>
                <w:bCs/>
                <w:sz w:val="22"/>
                <w:szCs w:val="22"/>
                <w:lang w:val="el-GR" w:eastAsia="el-GR"/>
              </w:rPr>
              <w:t xml:space="preserve">ΤΜΗΜΑ ΕΙΔΩΝ 2: Σύστημα Υγρής Χρωματογραφίας </w:t>
            </w:r>
            <w:proofErr w:type="spellStart"/>
            <w:r w:rsidRPr="00F950E5">
              <w:rPr>
                <w:rFonts w:asciiTheme="minorHAnsi" w:hAnsiTheme="minorHAnsi" w:cstheme="minorHAnsi"/>
                <w:b/>
                <w:bCs/>
                <w:sz w:val="22"/>
                <w:szCs w:val="22"/>
                <w:lang w:val="el-GR" w:eastAsia="el-GR"/>
              </w:rPr>
              <w:t>Υπερ</w:t>
            </w:r>
            <w:proofErr w:type="spellEnd"/>
            <w:r w:rsidRPr="00F950E5">
              <w:rPr>
                <w:rFonts w:asciiTheme="minorHAnsi" w:hAnsiTheme="minorHAnsi" w:cstheme="minorHAnsi"/>
                <w:b/>
                <w:bCs/>
                <w:sz w:val="22"/>
                <w:szCs w:val="22"/>
                <w:lang w:val="el-GR" w:eastAsia="el-GR"/>
              </w:rPr>
              <w:t xml:space="preserve">-Υψηλής Απόδοσης/Αέριας χρωματογραφίας /Φασματογραφίας Μάζας </w:t>
            </w:r>
            <w:proofErr w:type="spellStart"/>
            <w:r w:rsidRPr="00F950E5">
              <w:rPr>
                <w:rFonts w:asciiTheme="minorHAnsi" w:hAnsiTheme="minorHAnsi" w:cstheme="minorHAnsi"/>
                <w:b/>
                <w:bCs/>
                <w:sz w:val="22"/>
                <w:szCs w:val="22"/>
                <w:lang w:val="el-GR" w:eastAsia="el-GR"/>
              </w:rPr>
              <w:t>Τετραπόλου</w:t>
            </w:r>
            <w:proofErr w:type="spellEnd"/>
            <w:r w:rsidRPr="00F950E5">
              <w:rPr>
                <w:rFonts w:asciiTheme="minorHAnsi" w:hAnsiTheme="minorHAnsi" w:cstheme="minorHAnsi"/>
                <w:b/>
                <w:bCs/>
                <w:sz w:val="22"/>
                <w:szCs w:val="22"/>
                <w:lang w:val="el-GR" w:eastAsia="el-GR"/>
              </w:rPr>
              <w:t xml:space="preserve"> με τεχνολογία πτήσης ιόντων (</w:t>
            </w:r>
            <w:r w:rsidRPr="00F950E5">
              <w:rPr>
                <w:rFonts w:asciiTheme="minorHAnsi" w:hAnsiTheme="minorHAnsi" w:cstheme="minorHAnsi"/>
                <w:b/>
                <w:bCs/>
                <w:sz w:val="22"/>
                <w:szCs w:val="22"/>
                <w:lang w:val="de-DE" w:eastAsia="el-GR"/>
              </w:rPr>
              <w:t>LC</w:t>
            </w:r>
            <w:r w:rsidRPr="00F950E5">
              <w:rPr>
                <w:rFonts w:asciiTheme="minorHAnsi" w:hAnsiTheme="minorHAnsi" w:cstheme="minorHAnsi"/>
                <w:b/>
                <w:bCs/>
                <w:sz w:val="22"/>
                <w:szCs w:val="22"/>
                <w:lang w:val="el-GR" w:eastAsia="el-GR"/>
              </w:rPr>
              <w:t>-</w:t>
            </w:r>
            <w:r w:rsidRPr="00F950E5">
              <w:rPr>
                <w:rFonts w:asciiTheme="minorHAnsi" w:hAnsiTheme="minorHAnsi" w:cstheme="minorHAnsi"/>
                <w:b/>
                <w:bCs/>
                <w:sz w:val="22"/>
                <w:szCs w:val="22"/>
                <w:lang w:val="de-DE" w:eastAsia="el-GR"/>
              </w:rPr>
              <w:t>GC</w:t>
            </w:r>
            <w:r w:rsidRPr="00F950E5">
              <w:rPr>
                <w:rFonts w:asciiTheme="minorHAnsi" w:hAnsiTheme="minorHAnsi" w:cstheme="minorHAnsi"/>
                <w:b/>
                <w:bCs/>
                <w:sz w:val="22"/>
                <w:szCs w:val="22"/>
                <w:lang w:val="el-GR" w:eastAsia="el-GR"/>
              </w:rPr>
              <w:t>-QTOF-</w:t>
            </w:r>
            <w:r w:rsidRPr="00F950E5">
              <w:rPr>
                <w:rFonts w:asciiTheme="minorHAnsi" w:hAnsiTheme="minorHAnsi" w:cstheme="minorHAnsi"/>
                <w:b/>
                <w:bCs/>
                <w:sz w:val="22"/>
                <w:szCs w:val="22"/>
                <w:lang w:val="de-DE" w:eastAsia="el-GR"/>
              </w:rPr>
              <w:t>MS</w:t>
            </w:r>
            <w:r w:rsidRPr="00F950E5">
              <w:rPr>
                <w:rFonts w:asciiTheme="minorHAnsi" w:hAnsiTheme="minorHAnsi" w:cstheme="minorHAnsi"/>
                <w:b/>
                <w:bCs/>
                <w:sz w:val="22"/>
                <w:szCs w:val="22"/>
                <w:lang w:val="el-GR" w:eastAsia="el-GR"/>
              </w:rPr>
              <w:t>)</w:t>
            </w:r>
          </w:p>
        </w:tc>
      </w:tr>
      <w:tr w:rsidR="00E704E6" w:rsidRPr="0061599D" w14:paraId="36DA1A3B" w14:textId="77777777" w:rsidTr="00E704E6">
        <w:trPr>
          <w:trHeight w:val="372"/>
          <w:jc w:val="center"/>
        </w:trPr>
        <w:tc>
          <w:tcPr>
            <w:tcW w:w="1838" w:type="dxa"/>
            <w:gridSpan w:val="2"/>
            <w:vMerge w:val="restart"/>
            <w:tcBorders>
              <w:top w:val="single" w:sz="4" w:space="0" w:color="auto"/>
              <w:left w:val="single" w:sz="4" w:space="0" w:color="auto"/>
              <w:right w:val="single" w:sz="4" w:space="0" w:color="auto"/>
            </w:tcBorders>
            <w:vAlign w:val="center"/>
          </w:tcPr>
          <w:p w14:paraId="6FB61F60" w14:textId="77777777" w:rsidR="00E704E6" w:rsidRPr="00F950E5" w:rsidRDefault="00E704E6" w:rsidP="00E704E6">
            <w:pPr>
              <w:tabs>
                <w:tab w:val="left" w:pos="431"/>
              </w:tabs>
              <w:jc w:val="center"/>
              <w:rPr>
                <w:rFonts w:asciiTheme="minorHAnsi" w:hAnsiTheme="minorHAnsi" w:cstheme="minorHAnsi"/>
                <w:b/>
                <w:bCs/>
                <w:sz w:val="20"/>
                <w:szCs w:val="20"/>
                <w:lang w:val="el-GR"/>
              </w:rPr>
            </w:pPr>
            <w:r w:rsidRPr="00F950E5">
              <w:rPr>
                <w:rFonts w:asciiTheme="minorHAnsi" w:hAnsiTheme="minorHAnsi" w:cstheme="minorHAnsi"/>
                <w:b/>
                <w:bCs/>
                <w:sz w:val="20"/>
                <w:szCs w:val="20"/>
                <w:lang w:val="el-GR"/>
              </w:rPr>
              <w:t xml:space="preserve">Α. </w:t>
            </w:r>
            <w:r w:rsidRPr="00F950E5">
              <w:rPr>
                <w:rFonts w:asciiTheme="minorHAnsi" w:hAnsiTheme="minorHAnsi" w:cstheme="minorHAnsi"/>
                <w:b/>
                <w:sz w:val="20"/>
                <w:szCs w:val="20"/>
                <w:lang w:val="el-GR" w:eastAsia="zh-CN"/>
              </w:rPr>
              <w:t>Υγρός</w:t>
            </w:r>
            <w:r w:rsidRPr="00F950E5">
              <w:rPr>
                <w:rFonts w:asciiTheme="minorHAnsi" w:hAnsiTheme="minorHAnsi" w:cstheme="minorHAnsi"/>
                <w:b/>
                <w:bCs/>
                <w:sz w:val="20"/>
                <w:szCs w:val="20"/>
                <w:lang w:val="el-GR"/>
              </w:rPr>
              <w:t xml:space="preserve"> Χρωματογράφος </w:t>
            </w:r>
            <w:proofErr w:type="spellStart"/>
            <w:r w:rsidRPr="00F950E5">
              <w:rPr>
                <w:rFonts w:asciiTheme="minorHAnsi" w:hAnsiTheme="minorHAnsi" w:cstheme="minorHAnsi"/>
                <w:b/>
                <w:bCs/>
                <w:sz w:val="20"/>
                <w:szCs w:val="20"/>
                <w:lang w:val="el-GR"/>
              </w:rPr>
              <w:t>Υπερ</w:t>
            </w:r>
            <w:proofErr w:type="spellEnd"/>
            <w:r w:rsidRPr="00F950E5">
              <w:rPr>
                <w:rFonts w:asciiTheme="minorHAnsi" w:hAnsiTheme="minorHAnsi" w:cstheme="minorHAnsi"/>
                <w:b/>
                <w:bCs/>
                <w:sz w:val="20"/>
                <w:szCs w:val="20"/>
                <w:lang w:val="el-GR"/>
              </w:rPr>
              <w:t>-Υψηλής Απόδοσης</w:t>
            </w:r>
          </w:p>
          <w:p w14:paraId="652BB714" w14:textId="38DEA9F9" w:rsidR="00E704E6" w:rsidRPr="00F950E5" w:rsidRDefault="00E704E6" w:rsidP="00E704E6">
            <w:pPr>
              <w:tabs>
                <w:tab w:val="left" w:pos="431"/>
              </w:tabs>
              <w:jc w:val="center"/>
              <w:rPr>
                <w:rFonts w:asciiTheme="minorHAnsi" w:hAnsiTheme="minorHAnsi" w:cstheme="minorHAnsi"/>
                <w:b/>
                <w:bCs/>
                <w:sz w:val="20"/>
                <w:szCs w:val="20"/>
                <w:lang w:val="el-GR"/>
              </w:rPr>
            </w:pPr>
            <w:r w:rsidRPr="00F950E5">
              <w:rPr>
                <w:rFonts w:asciiTheme="minorHAnsi" w:hAnsiTheme="minorHAnsi" w:cstheme="minorHAnsi"/>
                <w:b/>
                <w:sz w:val="20"/>
                <w:szCs w:val="20"/>
                <w:lang w:val="el-GR" w:eastAsia="zh-CN"/>
              </w:rPr>
              <w:t>ΣΑΔΑ</w:t>
            </w:r>
          </w:p>
        </w:tc>
        <w:tc>
          <w:tcPr>
            <w:tcW w:w="4678" w:type="dxa"/>
            <w:tcBorders>
              <w:top w:val="single" w:sz="4" w:space="0" w:color="auto"/>
              <w:left w:val="single" w:sz="4" w:space="0" w:color="auto"/>
              <w:bottom w:val="single" w:sz="4" w:space="0" w:color="auto"/>
              <w:right w:val="single" w:sz="4" w:space="0" w:color="auto"/>
            </w:tcBorders>
            <w:vAlign w:val="center"/>
          </w:tcPr>
          <w:p w14:paraId="591B6C88" w14:textId="7C2F18C1" w:rsidR="00E704E6" w:rsidRPr="00F950E5" w:rsidRDefault="00E704E6" w:rsidP="00E704E6">
            <w:pPr>
              <w:pStyle w:val="aff1"/>
              <w:jc w:val="left"/>
              <w:rPr>
                <w:rFonts w:asciiTheme="minorHAnsi" w:hAnsiTheme="minorHAnsi" w:cstheme="minorHAnsi"/>
                <w:b/>
                <w:bCs/>
                <w:sz w:val="20"/>
                <w:szCs w:val="20"/>
                <w:lang w:val="el-GR"/>
              </w:rPr>
            </w:pPr>
            <w:r w:rsidRPr="00F950E5">
              <w:rPr>
                <w:rFonts w:asciiTheme="minorHAnsi" w:hAnsiTheme="minorHAnsi" w:cstheme="minorHAnsi"/>
                <w:b/>
                <w:bCs/>
                <w:sz w:val="20"/>
                <w:szCs w:val="20"/>
                <w:lang w:val="el-GR"/>
              </w:rPr>
              <w:t xml:space="preserve">Α. Υγρός Χρωματογράφος </w:t>
            </w:r>
            <w:proofErr w:type="spellStart"/>
            <w:r w:rsidRPr="00F950E5">
              <w:rPr>
                <w:rFonts w:asciiTheme="minorHAnsi" w:hAnsiTheme="minorHAnsi" w:cstheme="minorHAnsi"/>
                <w:b/>
                <w:bCs/>
                <w:sz w:val="20"/>
                <w:szCs w:val="20"/>
                <w:lang w:val="el-GR"/>
              </w:rPr>
              <w:t>Υπερ</w:t>
            </w:r>
            <w:proofErr w:type="spellEnd"/>
            <w:r w:rsidRPr="00F950E5">
              <w:rPr>
                <w:rFonts w:asciiTheme="minorHAnsi" w:hAnsiTheme="minorHAnsi" w:cstheme="minorHAnsi"/>
                <w:b/>
                <w:bCs/>
                <w:sz w:val="20"/>
                <w:szCs w:val="20"/>
                <w:lang w:val="el-GR"/>
              </w:rPr>
              <w:t>-Υψηλής Απόδοσης/Αέριος Χρωματογράφος</w:t>
            </w:r>
          </w:p>
        </w:tc>
        <w:tc>
          <w:tcPr>
            <w:tcW w:w="1274" w:type="dxa"/>
            <w:tcBorders>
              <w:top w:val="single" w:sz="4" w:space="0" w:color="auto"/>
              <w:left w:val="single" w:sz="4" w:space="0" w:color="auto"/>
              <w:bottom w:val="single" w:sz="4" w:space="0" w:color="auto"/>
              <w:right w:val="single" w:sz="4" w:space="0" w:color="auto"/>
            </w:tcBorders>
            <w:vAlign w:val="center"/>
          </w:tcPr>
          <w:p w14:paraId="0C1F775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2E315D6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FE11380" w14:textId="77777777" w:rsidTr="00E704E6">
        <w:trPr>
          <w:trHeight w:val="630"/>
          <w:jc w:val="center"/>
        </w:trPr>
        <w:tc>
          <w:tcPr>
            <w:tcW w:w="1838" w:type="dxa"/>
            <w:gridSpan w:val="2"/>
            <w:vMerge/>
            <w:tcBorders>
              <w:left w:val="single" w:sz="4" w:space="0" w:color="auto"/>
              <w:right w:val="single" w:sz="4" w:space="0" w:color="auto"/>
            </w:tcBorders>
          </w:tcPr>
          <w:p w14:paraId="682D1808" w14:textId="20B2355E" w:rsidR="00E704E6" w:rsidRPr="00F950E5" w:rsidRDefault="00E704E6" w:rsidP="00E704E6">
            <w:pPr>
              <w:tabs>
                <w:tab w:val="left" w:pos="431"/>
              </w:tabs>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24FFD981" w14:textId="6B242150" w:rsidR="00E704E6" w:rsidRPr="00F950E5" w:rsidRDefault="00E704E6" w:rsidP="00E704E6">
            <w:pPr>
              <w:pStyle w:val="aff1"/>
              <w:jc w:val="left"/>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Α.1.  Με σύστημα </w:t>
            </w:r>
            <w:proofErr w:type="spellStart"/>
            <w:r w:rsidRPr="00F950E5">
              <w:rPr>
                <w:rFonts w:asciiTheme="minorHAnsi" w:hAnsiTheme="minorHAnsi" w:cstheme="minorHAnsi"/>
                <w:sz w:val="20"/>
                <w:szCs w:val="20"/>
                <w:lang w:val="el-GR"/>
              </w:rPr>
              <w:t>βαθμωτής</w:t>
            </w:r>
            <w:proofErr w:type="spellEnd"/>
            <w:r w:rsidRPr="00F950E5">
              <w:rPr>
                <w:rFonts w:asciiTheme="minorHAnsi" w:hAnsiTheme="minorHAnsi" w:cstheme="minorHAnsi"/>
                <w:sz w:val="20"/>
                <w:szCs w:val="20"/>
                <w:lang w:val="el-GR"/>
              </w:rPr>
              <w:t xml:space="preserve"> </w:t>
            </w:r>
            <w:proofErr w:type="spellStart"/>
            <w:r w:rsidRPr="00F950E5">
              <w:rPr>
                <w:rFonts w:asciiTheme="minorHAnsi" w:hAnsiTheme="minorHAnsi" w:cstheme="minorHAnsi"/>
                <w:sz w:val="20"/>
                <w:szCs w:val="20"/>
                <w:lang w:val="el-GR"/>
              </w:rPr>
              <w:t>έκλουσης</w:t>
            </w:r>
            <w:proofErr w:type="spellEnd"/>
            <w:r w:rsidRPr="00F950E5">
              <w:rPr>
                <w:rFonts w:asciiTheme="minorHAnsi" w:hAnsiTheme="minorHAnsi" w:cstheme="minorHAnsi"/>
                <w:sz w:val="20"/>
                <w:szCs w:val="20"/>
                <w:lang w:val="el-GR"/>
              </w:rPr>
              <w:t xml:space="preserve"> δύο (2) διαλυτών (</w:t>
            </w:r>
            <w:proofErr w:type="spellStart"/>
            <w:r w:rsidRPr="00F950E5">
              <w:rPr>
                <w:rFonts w:asciiTheme="minorHAnsi" w:hAnsiTheme="minorHAnsi" w:cstheme="minorHAnsi"/>
                <w:sz w:val="20"/>
                <w:szCs w:val="20"/>
                <w:lang w:val="el-GR"/>
              </w:rPr>
              <w:t>Binary</w:t>
            </w:r>
            <w:proofErr w:type="spellEnd"/>
            <w:r w:rsidRPr="00F950E5">
              <w:rPr>
                <w:rFonts w:asciiTheme="minorHAnsi" w:hAnsiTheme="minorHAnsi" w:cstheme="minorHAnsi"/>
                <w:sz w:val="20"/>
                <w:szCs w:val="20"/>
                <w:lang w:val="el-GR"/>
              </w:rPr>
              <w:t xml:space="preserve"> </w:t>
            </w:r>
            <w:proofErr w:type="spellStart"/>
            <w:r w:rsidRPr="00F950E5">
              <w:rPr>
                <w:rFonts w:asciiTheme="minorHAnsi" w:hAnsiTheme="minorHAnsi" w:cstheme="minorHAnsi"/>
                <w:sz w:val="20"/>
                <w:szCs w:val="20"/>
                <w:lang w:val="el-GR"/>
              </w:rPr>
              <w:t>Pump</w:t>
            </w:r>
            <w:proofErr w:type="spellEnd"/>
            <w:r w:rsidRPr="00F950E5">
              <w:rPr>
                <w:rFonts w:asciiTheme="minorHAnsi" w:hAnsiTheme="minorHAnsi" w:cstheme="minorHAnsi"/>
                <w:sz w:val="20"/>
                <w:szCs w:val="20"/>
                <w:lang w:val="el-GR"/>
              </w:rPr>
              <w:t xml:space="preserve"> </w:t>
            </w:r>
            <w:proofErr w:type="spellStart"/>
            <w:r w:rsidRPr="00F950E5">
              <w:rPr>
                <w:rFonts w:asciiTheme="minorHAnsi" w:hAnsiTheme="minorHAnsi" w:cstheme="minorHAnsi"/>
                <w:sz w:val="20"/>
                <w:szCs w:val="20"/>
                <w:lang w:val="el-GR"/>
              </w:rPr>
              <w:t>System</w:t>
            </w:r>
            <w:proofErr w:type="spellEnd"/>
            <w:r w:rsidRPr="00F950E5">
              <w:rPr>
                <w:rFonts w:asciiTheme="minorHAnsi" w:hAnsiTheme="minorHAnsi" w:cstheme="minorHAnsi"/>
                <w:sz w:val="20"/>
                <w:szCs w:val="20"/>
                <w:lang w:val="el-GR"/>
              </w:rPr>
              <w:t>).</w:t>
            </w:r>
          </w:p>
        </w:tc>
        <w:tc>
          <w:tcPr>
            <w:tcW w:w="1274" w:type="dxa"/>
            <w:tcBorders>
              <w:top w:val="single" w:sz="4" w:space="0" w:color="auto"/>
              <w:left w:val="single" w:sz="4" w:space="0" w:color="auto"/>
              <w:bottom w:val="single" w:sz="4" w:space="0" w:color="auto"/>
              <w:right w:val="single" w:sz="4" w:space="0" w:color="auto"/>
            </w:tcBorders>
            <w:vAlign w:val="center"/>
          </w:tcPr>
          <w:p w14:paraId="0647E13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E989D8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4D2658C" w14:textId="77777777" w:rsidTr="00E704E6">
        <w:trPr>
          <w:trHeight w:val="630"/>
          <w:jc w:val="center"/>
        </w:trPr>
        <w:tc>
          <w:tcPr>
            <w:tcW w:w="1838" w:type="dxa"/>
            <w:gridSpan w:val="2"/>
            <w:vMerge/>
            <w:tcBorders>
              <w:left w:val="single" w:sz="4" w:space="0" w:color="auto"/>
              <w:right w:val="single" w:sz="4" w:space="0" w:color="auto"/>
            </w:tcBorders>
          </w:tcPr>
          <w:p w14:paraId="48B5D0D8" w14:textId="75DCEECC" w:rsidR="00E704E6" w:rsidRPr="00F950E5" w:rsidRDefault="00E704E6" w:rsidP="00E704E6">
            <w:pPr>
              <w:tabs>
                <w:tab w:val="left" w:pos="431"/>
              </w:tabs>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0219C2EB" w14:textId="550AE278" w:rsidR="00E704E6" w:rsidRPr="00F950E5" w:rsidRDefault="00E704E6" w:rsidP="00E704E6">
            <w:pPr>
              <w:pStyle w:val="aff1"/>
              <w:jc w:val="left"/>
              <w:rPr>
                <w:rFonts w:asciiTheme="minorHAnsi" w:hAnsiTheme="minorHAnsi" w:cstheme="minorHAnsi"/>
                <w:sz w:val="20"/>
                <w:szCs w:val="20"/>
                <w:lang w:val="el-GR"/>
              </w:rPr>
            </w:pPr>
            <w:r w:rsidRPr="00F950E5">
              <w:rPr>
                <w:rFonts w:asciiTheme="minorHAnsi" w:hAnsiTheme="minorHAnsi" w:cstheme="minorHAnsi"/>
                <w:sz w:val="20"/>
                <w:szCs w:val="20"/>
                <w:lang w:val="el-GR"/>
              </w:rPr>
              <w:t>Α.2.  Αριθμός διαλυτών συνδεδεμένων με τον υγρό χρωματογράφο: Έως και τέσσερις (4).</w:t>
            </w:r>
          </w:p>
        </w:tc>
        <w:tc>
          <w:tcPr>
            <w:tcW w:w="1274" w:type="dxa"/>
            <w:tcBorders>
              <w:top w:val="single" w:sz="4" w:space="0" w:color="auto"/>
              <w:left w:val="single" w:sz="4" w:space="0" w:color="auto"/>
              <w:bottom w:val="single" w:sz="4" w:space="0" w:color="auto"/>
              <w:right w:val="single" w:sz="4" w:space="0" w:color="auto"/>
            </w:tcBorders>
            <w:vAlign w:val="center"/>
          </w:tcPr>
          <w:p w14:paraId="315759A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F185DC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16AAC18" w14:textId="77777777" w:rsidTr="00E704E6">
        <w:trPr>
          <w:trHeight w:val="885"/>
          <w:jc w:val="center"/>
        </w:trPr>
        <w:tc>
          <w:tcPr>
            <w:tcW w:w="1838" w:type="dxa"/>
            <w:gridSpan w:val="2"/>
            <w:vMerge/>
            <w:tcBorders>
              <w:left w:val="single" w:sz="4" w:space="0" w:color="auto"/>
              <w:right w:val="single" w:sz="4" w:space="0" w:color="auto"/>
            </w:tcBorders>
          </w:tcPr>
          <w:p w14:paraId="768E85FF" w14:textId="2006E2E9"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54B7752E" w14:textId="324955BB"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el-GR"/>
              </w:rPr>
              <w:t xml:space="preserve">Α.3.  </w:t>
            </w:r>
            <w:r w:rsidRPr="00F950E5">
              <w:rPr>
                <w:rFonts w:asciiTheme="minorHAnsi" w:hAnsiTheme="minorHAnsi" w:cstheme="minorHAnsi"/>
                <w:sz w:val="20"/>
                <w:szCs w:val="20"/>
                <w:lang w:val="el-GR"/>
              </w:rPr>
              <w:t xml:space="preserve">Χρόνος κύκλου έγχυσης: Μικρότερος από 15 </w:t>
            </w:r>
            <w:r w:rsidRPr="00F950E5">
              <w:rPr>
                <w:rFonts w:asciiTheme="minorHAnsi" w:hAnsiTheme="minorHAnsi" w:cstheme="minorHAnsi"/>
                <w:sz w:val="20"/>
                <w:szCs w:val="20"/>
              </w:rPr>
              <w:t>sec</w:t>
            </w:r>
            <w:r w:rsidRPr="00F950E5">
              <w:rPr>
                <w:rFonts w:asciiTheme="minorHAnsi" w:hAnsiTheme="minorHAnsi" w:cstheme="minorHAnsi"/>
                <w:sz w:val="20"/>
                <w:szCs w:val="20"/>
                <w:lang w:val="el-GR"/>
              </w:rPr>
              <w:t xml:space="preserve"> από ένεση σε ένεση.</w:t>
            </w:r>
          </w:p>
        </w:tc>
        <w:tc>
          <w:tcPr>
            <w:tcW w:w="1274" w:type="dxa"/>
            <w:tcBorders>
              <w:top w:val="single" w:sz="4" w:space="0" w:color="auto"/>
              <w:left w:val="single" w:sz="4" w:space="0" w:color="auto"/>
              <w:bottom w:val="single" w:sz="4" w:space="0" w:color="auto"/>
              <w:right w:val="single" w:sz="4" w:space="0" w:color="auto"/>
            </w:tcBorders>
            <w:vAlign w:val="center"/>
          </w:tcPr>
          <w:p w14:paraId="1D175522" w14:textId="77777777" w:rsidR="00E704E6" w:rsidRPr="00F950E5" w:rsidRDefault="00E704E6" w:rsidP="00E704E6">
            <w:pPr>
              <w:spacing w:line="288" w:lineRule="auto"/>
              <w:jc w:val="center"/>
              <w:rPr>
                <w:rFonts w:asciiTheme="minorHAnsi" w:hAnsiTheme="minorHAnsi" w:cstheme="minorHAnsi"/>
                <w:b/>
                <w:bCs/>
                <w:sz w:val="20"/>
                <w:szCs w:val="20"/>
                <w:lang w:val="en-GB"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329B0A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69770D4" w14:textId="77777777" w:rsidTr="00E704E6">
        <w:trPr>
          <w:trHeight w:val="885"/>
          <w:jc w:val="center"/>
        </w:trPr>
        <w:tc>
          <w:tcPr>
            <w:tcW w:w="1838" w:type="dxa"/>
            <w:gridSpan w:val="2"/>
            <w:vMerge/>
            <w:tcBorders>
              <w:left w:val="single" w:sz="4" w:space="0" w:color="auto"/>
              <w:right w:val="single" w:sz="4" w:space="0" w:color="auto"/>
            </w:tcBorders>
          </w:tcPr>
          <w:p w14:paraId="4458DBC0" w14:textId="261281E5"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FF33616" w14:textId="59D55AF6"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Α.4. Περιοχή λειτουργίας ρυθμού ροής: 0.001-2.000 </w:t>
            </w:r>
            <w:proofErr w:type="spellStart"/>
            <w:r w:rsidRPr="00F950E5">
              <w:rPr>
                <w:rFonts w:asciiTheme="minorHAnsi" w:hAnsiTheme="minorHAnsi" w:cstheme="minorHAnsi"/>
                <w:sz w:val="20"/>
                <w:szCs w:val="20"/>
                <w:lang w:val="el-GR" w:eastAsia="zh-CN"/>
              </w:rPr>
              <w:t>mL</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 xml:space="preserve">, σε βήματα των 0,001 </w:t>
            </w:r>
            <w:proofErr w:type="spellStart"/>
            <w:r w:rsidRPr="00F950E5">
              <w:rPr>
                <w:rFonts w:asciiTheme="minorHAnsi" w:hAnsiTheme="minorHAnsi" w:cstheme="minorHAnsi"/>
                <w:sz w:val="20"/>
                <w:szCs w:val="20"/>
                <w:lang w:val="el-GR" w:eastAsia="zh-CN"/>
              </w:rPr>
              <w:t>mL</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506E9B9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E53F98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1A0111B" w14:textId="77777777" w:rsidTr="00E704E6">
        <w:trPr>
          <w:trHeight w:val="404"/>
          <w:jc w:val="center"/>
        </w:trPr>
        <w:tc>
          <w:tcPr>
            <w:tcW w:w="1838" w:type="dxa"/>
            <w:gridSpan w:val="2"/>
            <w:vMerge/>
            <w:tcBorders>
              <w:left w:val="single" w:sz="4" w:space="0" w:color="auto"/>
              <w:right w:val="single" w:sz="4" w:space="0" w:color="auto"/>
            </w:tcBorders>
          </w:tcPr>
          <w:p w14:paraId="6AD039DF" w14:textId="3A58B741"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51491D71" w14:textId="64045B6C"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Α.5.  Ακρίβεια ροής (</w:t>
            </w:r>
            <w:proofErr w:type="spellStart"/>
            <w:r w:rsidRPr="00F950E5">
              <w:rPr>
                <w:rFonts w:asciiTheme="minorHAnsi" w:hAnsiTheme="minorHAnsi" w:cstheme="minorHAnsi"/>
                <w:sz w:val="20"/>
                <w:szCs w:val="20"/>
                <w:lang w:val="el-GR" w:eastAsia="zh-CN"/>
              </w:rPr>
              <w:t>flow</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accuracy</w:t>
            </w:r>
            <w:proofErr w:type="spellEnd"/>
            <w:r w:rsidRPr="00F950E5">
              <w:rPr>
                <w:rFonts w:asciiTheme="minorHAnsi" w:hAnsiTheme="minorHAnsi" w:cstheme="minorHAnsi"/>
                <w:sz w:val="20"/>
                <w:szCs w:val="20"/>
                <w:lang w:val="el-GR" w:eastAsia="zh-CN"/>
              </w:rPr>
              <w:t xml:space="preserve">): ±1% με ρύθμιση ρυθμού ροής στα 0,500 </w:t>
            </w:r>
            <w:proofErr w:type="spellStart"/>
            <w:r w:rsidRPr="00F950E5">
              <w:rPr>
                <w:rFonts w:asciiTheme="minorHAnsi" w:hAnsiTheme="minorHAnsi" w:cstheme="minorHAnsi"/>
                <w:sz w:val="20"/>
                <w:szCs w:val="20"/>
                <w:lang w:val="el-GR" w:eastAsia="zh-CN"/>
              </w:rPr>
              <w:t>mL</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7CFB549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0E8E4D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DD41827" w14:textId="77777777" w:rsidTr="00E704E6">
        <w:trPr>
          <w:trHeight w:val="885"/>
          <w:jc w:val="center"/>
        </w:trPr>
        <w:tc>
          <w:tcPr>
            <w:tcW w:w="1838" w:type="dxa"/>
            <w:gridSpan w:val="2"/>
            <w:vMerge/>
            <w:tcBorders>
              <w:left w:val="single" w:sz="4" w:space="0" w:color="auto"/>
              <w:right w:val="single" w:sz="4" w:space="0" w:color="auto"/>
            </w:tcBorders>
          </w:tcPr>
          <w:p w14:paraId="44BCFC18" w14:textId="76E2181A"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212002E8" w14:textId="3CDFF31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Α.6. </w:t>
            </w:r>
            <w:proofErr w:type="spellStart"/>
            <w:r w:rsidRPr="00F950E5">
              <w:rPr>
                <w:rFonts w:asciiTheme="minorHAnsi" w:hAnsiTheme="minorHAnsi" w:cstheme="minorHAnsi"/>
                <w:sz w:val="20"/>
                <w:szCs w:val="20"/>
                <w:lang w:val="el-GR" w:eastAsia="zh-CN"/>
              </w:rPr>
              <w:t>Επαναληψιμότητα</w:t>
            </w:r>
            <w:proofErr w:type="spellEnd"/>
            <w:r w:rsidRPr="00F950E5">
              <w:rPr>
                <w:rFonts w:asciiTheme="minorHAnsi" w:hAnsiTheme="minorHAnsi" w:cstheme="minorHAnsi"/>
                <w:sz w:val="20"/>
                <w:szCs w:val="20"/>
                <w:lang w:val="el-GR" w:eastAsia="zh-CN"/>
              </w:rPr>
              <w:t xml:space="preserve"> ροής (</w:t>
            </w:r>
            <w:proofErr w:type="spellStart"/>
            <w:r w:rsidRPr="00F950E5">
              <w:rPr>
                <w:rFonts w:asciiTheme="minorHAnsi" w:hAnsiTheme="minorHAnsi" w:cstheme="minorHAnsi"/>
                <w:sz w:val="20"/>
                <w:szCs w:val="20"/>
                <w:lang w:val="el-GR" w:eastAsia="zh-CN"/>
              </w:rPr>
              <w:t>flow</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precision</w:t>
            </w:r>
            <w:proofErr w:type="spellEnd"/>
            <w:r w:rsidRPr="00F950E5">
              <w:rPr>
                <w:rFonts w:asciiTheme="minorHAnsi" w:hAnsiTheme="minorHAnsi" w:cstheme="minorHAnsi"/>
                <w:sz w:val="20"/>
                <w:szCs w:val="20"/>
                <w:lang w:val="el-GR" w:eastAsia="zh-CN"/>
              </w:rPr>
              <w:t>): ≤0,075% RSD.</w:t>
            </w:r>
          </w:p>
        </w:tc>
        <w:tc>
          <w:tcPr>
            <w:tcW w:w="1274" w:type="dxa"/>
            <w:tcBorders>
              <w:top w:val="single" w:sz="4" w:space="0" w:color="auto"/>
              <w:left w:val="single" w:sz="4" w:space="0" w:color="auto"/>
              <w:bottom w:val="single" w:sz="4" w:space="0" w:color="auto"/>
              <w:right w:val="single" w:sz="4" w:space="0" w:color="auto"/>
            </w:tcBorders>
            <w:vAlign w:val="center"/>
          </w:tcPr>
          <w:p w14:paraId="641C3E1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A87FBD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7B594C9" w14:textId="77777777" w:rsidTr="00E704E6">
        <w:trPr>
          <w:trHeight w:val="885"/>
          <w:jc w:val="center"/>
        </w:trPr>
        <w:tc>
          <w:tcPr>
            <w:tcW w:w="1838" w:type="dxa"/>
            <w:gridSpan w:val="2"/>
            <w:vMerge/>
            <w:tcBorders>
              <w:left w:val="single" w:sz="4" w:space="0" w:color="auto"/>
              <w:right w:val="single" w:sz="4" w:space="0" w:color="auto"/>
            </w:tcBorders>
          </w:tcPr>
          <w:p w14:paraId="0CAF75D9" w14:textId="03037CE6"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4248CBF7" w14:textId="4DD1423E"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Α.7. Ακρίβεια σύστασης διαλύτη (</w:t>
            </w:r>
            <w:proofErr w:type="spellStart"/>
            <w:r w:rsidRPr="00F950E5">
              <w:rPr>
                <w:rFonts w:asciiTheme="minorHAnsi" w:hAnsiTheme="minorHAnsi" w:cstheme="minorHAnsi"/>
                <w:sz w:val="20"/>
                <w:szCs w:val="20"/>
                <w:lang w:val="el-GR" w:eastAsia="zh-CN"/>
              </w:rPr>
              <w:t>composition</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accuracy</w:t>
            </w:r>
            <w:proofErr w:type="spellEnd"/>
            <w:r w:rsidRPr="00F950E5">
              <w:rPr>
                <w:rFonts w:asciiTheme="minorHAnsi" w:hAnsiTheme="minorHAnsi" w:cstheme="minorHAnsi"/>
                <w:sz w:val="20"/>
                <w:szCs w:val="20"/>
                <w:lang w:val="el-GR" w:eastAsia="zh-CN"/>
              </w:rPr>
              <w:t>): ±0,5%.</w:t>
            </w:r>
          </w:p>
        </w:tc>
        <w:tc>
          <w:tcPr>
            <w:tcW w:w="1274" w:type="dxa"/>
            <w:tcBorders>
              <w:top w:val="single" w:sz="4" w:space="0" w:color="auto"/>
              <w:left w:val="single" w:sz="4" w:space="0" w:color="auto"/>
              <w:bottom w:val="single" w:sz="4" w:space="0" w:color="auto"/>
              <w:right w:val="single" w:sz="4" w:space="0" w:color="auto"/>
            </w:tcBorders>
            <w:vAlign w:val="center"/>
          </w:tcPr>
          <w:p w14:paraId="7DC59D2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12B5DA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D356F1" w14:paraId="3AC10095" w14:textId="77777777" w:rsidTr="00E704E6">
        <w:trPr>
          <w:trHeight w:val="587"/>
          <w:jc w:val="center"/>
        </w:trPr>
        <w:tc>
          <w:tcPr>
            <w:tcW w:w="1838" w:type="dxa"/>
            <w:gridSpan w:val="2"/>
            <w:vMerge/>
            <w:tcBorders>
              <w:left w:val="single" w:sz="4" w:space="0" w:color="auto"/>
              <w:right w:val="single" w:sz="4" w:space="0" w:color="auto"/>
            </w:tcBorders>
          </w:tcPr>
          <w:p w14:paraId="2C199BD1" w14:textId="077A304D"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6D7B6EA0" w14:textId="48EF800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el-GR"/>
              </w:rPr>
              <w:t xml:space="preserve">Α.8. </w:t>
            </w:r>
            <w:proofErr w:type="spellStart"/>
            <w:r w:rsidRPr="00F950E5">
              <w:rPr>
                <w:rFonts w:asciiTheme="minorHAnsi" w:hAnsiTheme="minorHAnsi" w:cstheme="minorHAnsi"/>
                <w:sz w:val="20"/>
                <w:szCs w:val="20"/>
                <w:lang w:val="el-GR"/>
              </w:rPr>
              <w:t>Επαναληψιμότητα</w:t>
            </w:r>
            <w:proofErr w:type="spellEnd"/>
            <w:r w:rsidRPr="00F950E5">
              <w:rPr>
                <w:rFonts w:asciiTheme="minorHAnsi" w:hAnsiTheme="minorHAnsi" w:cstheme="minorHAnsi"/>
                <w:sz w:val="20"/>
                <w:szCs w:val="20"/>
                <w:lang w:val="el-GR"/>
              </w:rPr>
              <w:t xml:space="preserve"> σύστασης διαλύτη (</w:t>
            </w:r>
            <w:r w:rsidRPr="00F950E5">
              <w:rPr>
                <w:rFonts w:asciiTheme="minorHAnsi" w:hAnsiTheme="minorHAnsi" w:cstheme="minorHAnsi"/>
                <w:sz w:val="20"/>
                <w:szCs w:val="20"/>
              </w:rPr>
              <w:t>composition</w:t>
            </w:r>
            <w:r w:rsidRPr="00F950E5">
              <w:rPr>
                <w:rFonts w:asciiTheme="minorHAnsi" w:hAnsiTheme="minorHAnsi" w:cstheme="minorHAnsi"/>
                <w:sz w:val="20"/>
                <w:szCs w:val="20"/>
                <w:lang w:val="el-GR"/>
              </w:rPr>
              <w:t xml:space="preserve"> </w:t>
            </w:r>
            <w:r w:rsidRPr="00F950E5">
              <w:rPr>
                <w:rFonts w:asciiTheme="minorHAnsi" w:hAnsiTheme="minorHAnsi" w:cstheme="minorHAnsi"/>
                <w:sz w:val="20"/>
                <w:szCs w:val="20"/>
              </w:rPr>
              <w:t>precision</w:t>
            </w:r>
            <w:r w:rsidRPr="00F950E5">
              <w:rPr>
                <w:rFonts w:asciiTheme="minorHAnsi" w:hAnsiTheme="minorHAnsi" w:cstheme="minorHAnsi"/>
                <w:sz w:val="20"/>
                <w:szCs w:val="20"/>
                <w:lang w:val="el-GR"/>
              </w:rPr>
              <w:t xml:space="preserve">): &lt; 0,15% </w:t>
            </w:r>
            <w:r w:rsidRPr="00F950E5">
              <w:rPr>
                <w:rFonts w:asciiTheme="minorHAnsi" w:hAnsiTheme="minorHAnsi" w:cstheme="minorHAnsi"/>
                <w:sz w:val="20"/>
                <w:szCs w:val="20"/>
              </w:rPr>
              <w:t>RSD</w:t>
            </w:r>
            <w:r w:rsidRPr="00F950E5">
              <w:rPr>
                <w:rFonts w:asciiTheme="minorHAnsi" w:hAnsiTheme="minorHAnsi" w:cstheme="minorHAnsi"/>
                <w:sz w:val="20"/>
                <w:szCs w:val="20"/>
                <w:lang w:val="el-GR"/>
              </w:rPr>
              <w:t>.</w:t>
            </w:r>
          </w:p>
        </w:tc>
        <w:tc>
          <w:tcPr>
            <w:tcW w:w="1274" w:type="dxa"/>
            <w:tcBorders>
              <w:top w:val="single" w:sz="4" w:space="0" w:color="auto"/>
              <w:left w:val="single" w:sz="4" w:space="0" w:color="auto"/>
              <w:bottom w:val="single" w:sz="4" w:space="0" w:color="auto"/>
              <w:right w:val="single" w:sz="4" w:space="0" w:color="auto"/>
            </w:tcBorders>
            <w:vAlign w:val="center"/>
          </w:tcPr>
          <w:p w14:paraId="334FD7D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1917A27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0A2415D" w14:textId="77777777" w:rsidTr="00E704E6">
        <w:trPr>
          <w:trHeight w:val="587"/>
          <w:jc w:val="center"/>
        </w:trPr>
        <w:tc>
          <w:tcPr>
            <w:tcW w:w="1838" w:type="dxa"/>
            <w:gridSpan w:val="2"/>
            <w:vMerge/>
            <w:tcBorders>
              <w:left w:val="single" w:sz="4" w:space="0" w:color="auto"/>
              <w:right w:val="single" w:sz="4" w:space="0" w:color="auto"/>
            </w:tcBorders>
          </w:tcPr>
          <w:p w14:paraId="19401AF0" w14:textId="70D78DF8"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4B56359D" w14:textId="1778F588"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Α.9. Μέγιστη πίεση λειτουργίας: τουλάχιστον 18.000 </w:t>
            </w:r>
            <w:proofErr w:type="spellStart"/>
            <w:r w:rsidRPr="00F950E5">
              <w:rPr>
                <w:rFonts w:asciiTheme="minorHAnsi" w:hAnsiTheme="minorHAnsi" w:cstheme="minorHAnsi"/>
                <w:sz w:val="20"/>
                <w:szCs w:val="20"/>
                <w:lang w:val="el-GR" w:eastAsia="zh-CN"/>
              </w:rPr>
              <w:t>psi</w:t>
            </w:r>
            <w:proofErr w:type="spellEnd"/>
            <w:r w:rsidRPr="00F950E5">
              <w:rPr>
                <w:rFonts w:asciiTheme="minorHAnsi" w:hAnsiTheme="minorHAnsi" w:cstheme="minorHAnsi"/>
                <w:sz w:val="20"/>
                <w:szCs w:val="20"/>
                <w:lang w:val="el-GR" w:eastAsia="zh-CN"/>
              </w:rPr>
              <w:t xml:space="preserve"> έως 1 </w:t>
            </w:r>
            <w:proofErr w:type="spellStart"/>
            <w:r w:rsidRPr="00F950E5">
              <w:rPr>
                <w:rFonts w:asciiTheme="minorHAnsi" w:hAnsiTheme="minorHAnsi" w:cstheme="minorHAnsi"/>
                <w:sz w:val="20"/>
                <w:szCs w:val="20"/>
                <w:lang w:val="el-GR" w:eastAsia="zh-CN"/>
              </w:rPr>
              <w:t>mL</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 xml:space="preserve"> και 12.000 </w:t>
            </w:r>
            <w:proofErr w:type="spellStart"/>
            <w:r w:rsidRPr="00F950E5">
              <w:rPr>
                <w:rFonts w:asciiTheme="minorHAnsi" w:hAnsiTheme="minorHAnsi" w:cstheme="minorHAnsi"/>
                <w:sz w:val="20"/>
                <w:szCs w:val="20"/>
                <w:lang w:val="el-GR" w:eastAsia="zh-CN"/>
              </w:rPr>
              <w:t>psi</w:t>
            </w:r>
            <w:proofErr w:type="spellEnd"/>
            <w:r w:rsidRPr="00F950E5">
              <w:rPr>
                <w:rFonts w:asciiTheme="minorHAnsi" w:hAnsiTheme="minorHAnsi" w:cstheme="minorHAnsi"/>
                <w:sz w:val="20"/>
                <w:szCs w:val="20"/>
                <w:lang w:val="el-GR" w:eastAsia="zh-CN"/>
              </w:rPr>
              <w:t xml:space="preserve"> έως 2 </w:t>
            </w:r>
            <w:proofErr w:type="spellStart"/>
            <w:r w:rsidRPr="00F950E5">
              <w:rPr>
                <w:rFonts w:asciiTheme="minorHAnsi" w:hAnsiTheme="minorHAnsi" w:cstheme="minorHAnsi"/>
                <w:sz w:val="20"/>
                <w:szCs w:val="20"/>
                <w:lang w:val="el-GR" w:eastAsia="zh-CN"/>
              </w:rPr>
              <w:t>mL</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4553AC5D"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36084DF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77A2EE7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72B9B7F" w14:textId="77777777" w:rsidTr="00E704E6">
        <w:trPr>
          <w:trHeight w:val="587"/>
          <w:jc w:val="center"/>
        </w:trPr>
        <w:tc>
          <w:tcPr>
            <w:tcW w:w="1838" w:type="dxa"/>
            <w:gridSpan w:val="2"/>
            <w:vMerge/>
            <w:tcBorders>
              <w:left w:val="single" w:sz="4" w:space="0" w:color="auto"/>
              <w:right w:val="single" w:sz="4" w:space="0" w:color="auto"/>
            </w:tcBorders>
          </w:tcPr>
          <w:p w14:paraId="2BB25E3C" w14:textId="14572441"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74D5E847" w14:textId="0A4F509F"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Α.10. Όγκος υστέρησης συστήματος (</w:t>
            </w:r>
            <w:proofErr w:type="spellStart"/>
            <w:r w:rsidRPr="00F950E5">
              <w:rPr>
                <w:rFonts w:asciiTheme="minorHAnsi" w:hAnsiTheme="minorHAnsi" w:cstheme="minorHAnsi"/>
                <w:sz w:val="20"/>
                <w:szCs w:val="20"/>
                <w:lang w:val="el-GR" w:eastAsia="zh-CN"/>
              </w:rPr>
              <w:t>dwell</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volume</w:t>
            </w:r>
            <w:proofErr w:type="spellEnd"/>
            <w:r w:rsidRPr="00F950E5">
              <w:rPr>
                <w:rFonts w:asciiTheme="minorHAnsi" w:hAnsiTheme="minorHAnsi" w:cstheme="minorHAnsi"/>
                <w:sz w:val="20"/>
                <w:szCs w:val="20"/>
                <w:lang w:val="el-GR" w:eastAsia="zh-CN"/>
              </w:rPr>
              <w:t xml:space="preserve">): ≤100 </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4D3CECBE"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35532617" w14:textId="77777777" w:rsidR="00E704E6" w:rsidRPr="00F950E5" w:rsidRDefault="00E704E6" w:rsidP="00E704E6">
            <w:pPr>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51E91DD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A6A9F1B" w14:textId="77777777" w:rsidTr="00E704E6">
        <w:trPr>
          <w:trHeight w:val="587"/>
          <w:jc w:val="center"/>
        </w:trPr>
        <w:tc>
          <w:tcPr>
            <w:tcW w:w="1838" w:type="dxa"/>
            <w:gridSpan w:val="2"/>
            <w:vMerge/>
            <w:tcBorders>
              <w:left w:val="single" w:sz="4" w:space="0" w:color="auto"/>
              <w:right w:val="single" w:sz="4" w:space="0" w:color="auto"/>
            </w:tcBorders>
          </w:tcPr>
          <w:p w14:paraId="5EF94CC6" w14:textId="092C2198"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D0328AA" w14:textId="086208E1" w:rsidR="00E704E6" w:rsidRPr="00F950E5" w:rsidRDefault="00E704E6" w:rsidP="00E704E6">
            <w:pPr>
              <w:spacing w:line="259" w:lineRule="auto"/>
              <w:rPr>
                <w:rFonts w:asciiTheme="minorHAnsi" w:hAnsiTheme="minorHAnsi" w:cstheme="minorHAnsi"/>
                <w:sz w:val="20"/>
                <w:szCs w:val="20"/>
                <w:lang w:val="el-GR" w:eastAsia="zh-CN"/>
              </w:rPr>
            </w:pPr>
            <w:r w:rsidRPr="00F950E5">
              <w:rPr>
                <w:rFonts w:asciiTheme="minorHAnsi" w:hAnsiTheme="minorHAnsi" w:cstheme="minorHAnsi"/>
                <w:bCs/>
                <w:sz w:val="20"/>
                <w:szCs w:val="20"/>
                <w:lang w:val="el-GR" w:eastAsia="el-GR"/>
              </w:rPr>
              <w:t xml:space="preserve">Α.11. </w:t>
            </w:r>
            <w:r w:rsidRPr="00F950E5">
              <w:rPr>
                <w:rFonts w:asciiTheme="minorHAnsi" w:hAnsiTheme="minorHAnsi" w:cstheme="minorHAnsi"/>
                <w:sz w:val="20"/>
                <w:szCs w:val="20"/>
                <w:lang w:val="el-GR"/>
              </w:rPr>
              <w:t>Συνολικός όγκος διασποράς (</w:t>
            </w:r>
            <w:r w:rsidRPr="00F950E5">
              <w:rPr>
                <w:rFonts w:asciiTheme="minorHAnsi" w:hAnsiTheme="minorHAnsi" w:cstheme="minorHAnsi"/>
                <w:sz w:val="20"/>
                <w:szCs w:val="20"/>
              </w:rPr>
              <w:t>total</w:t>
            </w:r>
            <w:r w:rsidRPr="00F950E5">
              <w:rPr>
                <w:rFonts w:asciiTheme="minorHAnsi" w:hAnsiTheme="minorHAnsi" w:cstheme="minorHAnsi"/>
                <w:sz w:val="20"/>
                <w:szCs w:val="20"/>
                <w:lang w:val="el-GR"/>
              </w:rPr>
              <w:t xml:space="preserve"> </w:t>
            </w:r>
            <w:r w:rsidRPr="00F950E5">
              <w:rPr>
                <w:rFonts w:asciiTheme="minorHAnsi" w:hAnsiTheme="minorHAnsi" w:cstheme="minorHAnsi"/>
                <w:sz w:val="20"/>
                <w:szCs w:val="20"/>
              </w:rPr>
              <w:t>system</w:t>
            </w:r>
            <w:r w:rsidRPr="00F950E5">
              <w:rPr>
                <w:rFonts w:asciiTheme="minorHAnsi" w:hAnsiTheme="minorHAnsi" w:cstheme="minorHAnsi"/>
                <w:sz w:val="20"/>
                <w:szCs w:val="20"/>
                <w:lang w:val="el-GR"/>
              </w:rPr>
              <w:t xml:space="preserve"> </w:t>
            </w:r>
            <w:proofErr w:type="spellStart"/>
            <w:r w:rsidRPr="00F950E5">
              <w:rPr>
                <w:rFonts w:asciiTheme="minorHAnsi" w:hAnsiTheme="minorHAnsi" w:cstheme="minorHAnsi"/>
                <w:sz w:val="20"/>
                <w:szCs w:val="20"/>
              </w:rPr>
              <w:t>brandspread</w:t>
            </w:r>
            <w:proofErr w:type="spellEnd"/>
            <w:r w:rsidRPr="00F950E5">
              <w:rPr>
                <w:rFonts w:asciiTheme="minorHAnsi" w:hAnsiTheme="minorHAnsi" w:cstheme="minorHAnsi"/>
                <w:sz w:val="20"/>
                <w:szCs w:val="20"/>
                <w:lang w:val="el-GR"/>
              </w:rPr>
              <w:t>): ≤ 9 μ</w:t>
            </w:r>
            <w:r w:rsidRPr="00F950E5">
              <w:rPr>
                <w:rFonts w:asciiTheme="minorHAnsi" w:hAnsiTheme="minorHAnsi" w:cstheme="minorHAnsi"/>
                <w:sz w:val="20"/>
                <w:szCs w:val="20"/>
              </w:rPr>
              <w:t>L</w:t>
            </w:r>
            <w:r w:rsidRPr="00F950E5">
              <w:rPr>
                <w:rFonts w:asciiTheme="minorHAnsi" w:hAnsiTheme="minorHAnsi" w:cstheme="minorHAnsi"/>
                <w:sz w:val="20"/>
                <w:szCs w:val="20"/>
                <w:lang w:val="el-GR"/>
              </w:rPr>
              <w:t>.</w:t>
            </w:r>
          </w:p>
        </w:tc>
        <w:tc>
          <w:tcPr>
            <w:tcW w:w="1274" w:type="dxa"/>
            <w:tcBorders>
              <w:top w:val="single" w:sz="4" w:space="0" w:color="auto"/>
              <w:left w:val="single" w:sz="4" w:space="0" w:color="auto"/>
              <w:bottom w:val="single" w:sz="4" w:space="0" w:color="auto"/>
              <w:right w:val="single" w:sz="4" w:space="0" w:color="auto"/>
            </w:tcBorders>
            <w:vAlign w:val="center"/>
          </w:tcPr>
          <w:p w14:paraId="1D3BC85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19818F7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BE7459B" w14:textId="77777777" w:rsidTr="00E704E6">
        <w:trPr>
          <w:trHeight w:val="587"/>
          <w:jc w:val="center"/>
        </w:trPr>
        <w:tc>
          <w:tcPr>
            <w:tcW w:w="1838" w:type="dxa"/>
            <w:gridSpan w:val="2"/>
            <w:vMerge/>
            <w:tcBorders>
              <w:left w:val="single" w:sz="4" w:space="0" w:color="auto"/>
              <w:right w:val="single" w:sz="4" w:space="0" w:color="auto"/>
            </w:tcBorders>
          </w:tcPr>
          <w:p w14:paraId="0766897B" w14:textId="36994861"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vAlign w:val="center"/>
          </w:tcPr>
          <w:p w14:paraId="03B4EFC8" w14:textId="0ADCB16D"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Α.12. Να διαθέτει ενσωματωμένο </w:t>
            </w:r>
            <w:proofErr w:type="spellStart"/>
            <w:r w:rsidRPr="00F950E5">
              <w:rPr>
                <w:rFonts w:asciiTheme="minorHAnsi" w:hAnsiTheme="minorHAnsi" w:cstheme="minorHAnsi"/>
                <w:sz w:val="20"/>
                <w:szCs w:val="20"/>
                <w:lang w:val="el-GR" w:eastAsia="zh-CN"/>
              </w:rPr>
              <w:t>απαερωτή</w:t>
            </w:r>
            <w:proofErr w:type="spellEnd"/>
            <w:r w:rsidRPr="00F950E5">
              <w:rPr>
                <w:rFonts w:asciiTheme="minorHAnsi" w:hAnsiTheme="minorHAnsi" w:cstheme="minorHAnsi"/>
                <w:sz w:val="20"/>
                <w:szCs w:val="20"/>
                <w:lang w:val="el-GR" w:eastAsia="zh-CN"/>
              </w:rPr>
              <w:t xml:space="preserve"> κενού, με συνολικά έξι (6) γραμμές (αφορά και την πλύση της βελόνας του </w:t>
            </w:r>
            <w:proofErr w:type="spellStart"/>
            <w:r w:rsidRPr="00F950E5">
              <w:rPr>
                <w:rFonts w:asciiTheme="minorHAnsi" w:hAnsiTheme="minorHAnsi" w:cstheme="minorHAnsi"/>
                <w:sz w:val="20"/>
                <w:szCs w:val="20"/>
                <w:lang w:val="el-GR" w:eastAsia="zh-CN"/>
              </w:rPr>
              <w:t>εγχυτή</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4F5F72B1"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1BBFE27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2B60CEB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0F3665D" w14:textId="77777777" w:rsidTr="00E704E6">
        <w:trPr>
          <w:trHeight w:val="587"/>
          <w:jc w:val="center"/>
        </w:trPr>
        <w:tc>
          <w:tcPr>
            <w:tcW w:w="1838" w:type="dxa"/>
            <w:gridSpan w:val="2"/>
            <w:vMerge/>
            <w:tcBorders>
              <w:left w:val="single" w:sz="4" w:space="0" w:color="auto"/>
              <w:right w:val="single" w:sz="4" w:space="0" w:color="auto"/>
            </w:tcBorders>
          </w:tcPr>
          <w:p w14:paraId="32662034" w14:textId="1E40028F"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vAlign w:val="center"/>
          </w:tcPr>
          <w:p w14:paraId="12EE3D04" w14:textId="54B38998"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Α.13. Ο σχηματισμός του </w:t>
            </w:r>
            <w:proofErr w:type="spellStart"/>
            <w:r w:rsidRPr="00F950E5">
              <w:rPr>
                <w:rFonts w:asciiTheme="minorHAnsi" w:hAnsiTheme="minorHAnsi" w:cstheme="minorHAnsi"/>
                <w:sz w:val="20"/>
                <w:szCs w:val="20"/>
                <w:lang w:val="el-GR" w:eastAsia="zh-CN"/>
              </w:rPr>
              <w:t>βαθμωτού</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εκλουστικού</w:t>
            </w:r>
            <w:proofErr w:type="spellEnd"/>
            <w:r w:rsidRPr="00F950E5">
              <w:rPr>
                <w:rFonts w:asciiTheme="minorHAnsi" w:hAnsiTheme="minorHAnsi" w:cstheme="minorHAnsi"/>
                <w:sz w:val="20"/>
                <w:szCs w:val="20"/>
                <w:lang w:val="el-GR" w:eastAsia="zh-CN"/>
              </w:rPr>
              <w:t xml:space="preserve"> συστήματος επιτυγχάνεται με ανάμειξη σε υψηλή πίεση.</w:t>
            </w:r>
          </w:p>
        </w:tc>
        <w:tc>
          <w:tcPr>
            <w:tcW w:w="1274" w:type="dxa"/>
            <w:tcBorders>
              <w:top w:val="single" w:sz="4" w:space="0" w:color="auto"/>
              <w:left w:val="single" w:sz="4" w:space="0" w:color="auto"/>
              <w:bottom w:val="single" w:sz="4" w:space="0" w:color="auto"/>
              <w:right w:val="single" w:sz="4" w:space="0" w:color="auto"/>
            </w:tcBorders>
            <w:vAlign w:val="center"/>
          </w:tcPr>
          <w:p w14:paraId="58A778E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BD6F7F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C8A1099" w14:textId="77777777" w:rsidTr="00E704E6">
        <w:trPr>
          <w:trHeight w:val="195"/>
          <w:jc w:val="center"/>
        </w:trPr>
        <w:tc>
          <w:tcPr>
            <w:tcW w:w="1838" w:type="dxa"/>
            <w:gridSpan w:val="2"/>
            <w:vMerge/>
            <w:tcBorders>
              <w:left w:val="single" w:sz="4" w:space="0" w:color="auto"/>
              <w:right w:val="single" w:sz="4" w:space="0" w:color="auto"/>
            </w:tcBorders>
          </w:tcPr>
          <w:p w14:paraId="44AB015C" w14:textId="07F5CAF9"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vAlign w:val="center"/>
          </w:tcPr>
          <w:p w14:paraId="6F5FFEC3" w14:textId="4F066A91"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Α.14. Να διαθέτει προγράμματα </w:t>
            </w:r>
            <w:proofErr w:type="spellStart"/>
            <w:r w:rsidRPr="00F950E5">
              <w:rPr>
                <w:rFonts w:asciiTheme="minorHAnsi" w:hAnsiTheme="minorHAnsi" w:cstheme="minorHAnsi"/>
                <w:sz w:val="20"/>
                <w:szCs w:val="20"/>
                <w:lang w:val="el-GR" w:eastAsia="zh-CN"/>
              </w:rPr>
              <w:t>βαθμωτής</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έκλουσης</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gradient</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profiles</w:t>
            </w:r>
            <w:proofErr w:type="spellEnd"/>
            <w:r w:rsidRPr="00F950E5">
              <w:rPr>
                <w:rFonts w:asciiTheme="minorHAnsi" w:hAnsiTheme="minorHAnsi" w:cstheme="minorHAnsi"/>
                <w:sz w:val="20"/>
                <w:szCs w:val="20"/>
                <w:lang w:val="el-GR" w:eastAsia="zh-CN"/>
              </w:rPr>
              <w:t>) με έντεκα (11) καμπύλες διαβάθμισης (</w:t>
            </w:r>
            <w:proofErr w:type="spellStart"/>
            <w:r w:rsidRPr="00F950E5">
              <w:rPr>
                <w:rFonts w:asciiTheme="minorHAnsi" w:hAnsiTheme="minorHAnsi" w:cstheme="minorHAnsi"/>
                <w:sz w:val="20"/>
                <w:szCs w:val="20"/>
                <w:lang w:val="el-GR" w:eastAsia="zh-CN"/>
              </w:rPr>
              <w:t>gradient</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curves</w:t>
            </w:r>
            <w:proofErr w:type="spellEnd"/>
            <w:r w:rsidRPr="00F950E5">
              <w:rPr>
                <w:rFonts w:asciiTheme="minorHAnsi" w:hAnsiTheme="minorHAnsi" w:cstheme="minorHAnsi"/>
                <w:sz w:val="20"/>
                <w:szCs w:val="20"/>
                <w:lang w:val="el-GR" w:eastAsia="zh-CN"/>
              </w:rPr>
              <w:t xml:space="preserve">), συμπεριλαμβανομένων </w:t>
            </w:r>
            <w:proofErr w:type="spellStart"/>
            <w:r w:rsidRPr="00F950E5">
              <w:rPr>
                <w:rFonts w:asciiTheme="minorHAnsi" w:hAnsiTheme="minorHAnsi" w:cstheme="minorHAnsi"/>
                <w:sz w:val="20"/>
                <w:szCs w:val="20"/>
                <w:lang w:val="el-GR" w:eastAsia="zh-CN"/>
              </w:rPr>
              <w:t>linear</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step</w:t>
            </w:r>
            <w:proofErr w:type="spellEnd"/>
            <w:r w:rsidRPr="00F950E5">
              <w:rPr>
                <w:rFonts w:asciiTheme="minorHAnsi" w:hAnsiTheme="minorHAnsi" w:cstheme="minorHAnsi"/>
                <w:sz w:val="20"/>
                <w:szCs w:val="20"/>
                <w:lang w:val="el-GR" w:eastAsia="zh-CN"/>
              </w:rPr>
              <w:t xml:space="preserve"> (2), </w:t>
            </w:r>
            <w:proofErr w:type="spellStart"/>
            <w:r w:rsidRPr="00F950E5">
              <w:rPr>
                <w:rFonts w:asciiTheme="minorHAnsi" w:hAnsiTheme="minorHAnsi" w:cstheme="minorHAnsi"/>
                <w:sz w:val="20"/>
                <w:szCs w:val="20"/>
                <w:lang w:val="el-GR" w:eastAsia="zh-CN"/>
              </w:rPr>
              <w:t>concave</w:t>
            </w:r>
            <w:proofErr w:type="spellEnd"/>
            <w:r w:rsidRPr="00F950E5">
              <w:rPr>
                <w:rFonts w:asciiTheme="minorHAnsi" w:hAnsiTheme="minorHAnsi" w:cstheme="minorHAnsi"/>
                <w:sz w:val="20"/>
                <w:szCs w:val="20"/>
                <w:lang w:val="el-GR" w:eastAsia="zh-CN"/>
              </w:rPr>
              <w:t xml:space="preserve"> (4) και </w:t>
            </w:r>
            <w:proofErr w:type="spellStart"/>
            <w:r w:rsidRPr="00F950E5">
              <w:rPr>
                <w:rFonts w:asciiTheme="minorHAnsi" w:hAnsiTheme="minorHAnsi" w:cstheme="minorHAnsi"/>
                <w:sz w:val="20"/>
                <w:szCs w:val="20"/>
                <w:lang w:val="el-GR" w:eastAsia="zh-CN"/>
              </w:rPr>
              <w:t>convex</w:t>
            </w:r>
            <w:proofErr w:type="spellEnd"/>
            <w:r w:rsidRPr="00F950E5">
              <w:rPr>
                <w:rFonts w:asciiTheme="minorHAnsi" w:hAnsiTheme="minorHAnsi" w:cstheme="minorHAnsi"/>
                <w:sz w:val="20"/>
                <w:szCs w:val="20"/>
                <w:lang w:val="el-GR" w:eastAsia="zh-CN"/>
              </w:rPr>
              <w:t xml:space="preserve"> (4).</w:t>
            </w:r>
          </w:p>
        </w:tc>
        <w:tc>
          <w:tcPr>
            <w:tcW w:w="1274" w:type="dxa"/>
            <w:tcBorders>
              <w:top w:val="single" w:sz="4" w:space="0" w:color="auto"/>
              <w:left w:val="single" w:sz="4" w:space="0" w:color="auto"/>
              <w:bottom w:val="single" w:sz="4" w:space="0" w:color="auto"/>
              <w:right w:val="single" w:sz="4" w:space="0" w:color="auto"/>
            </w:tcBorders>
            <w:vAlign w:val="center"/>
          </w:tcPr>
          <w:p w14:paraId="50BD5E9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BE2F2D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CD602EB" w14:textId="77777777" w:rsidTr="00E704E6">
        <w:trPr>
          <w:trHeight w:val="195"/>
          <w:jc w:val="center"/>
        </w:trPr>
        <w:tc>
          <w:tcPr>
            <w:tcW w:w="1838" w:type="dxa"/>
            <w:gridSpan w:val="2"/>
            <w:vMerge/>
            <w:tcBorders>
              <w:left w:val="single" w:sz="4" w:space="0" w:color="auto"/>
              <w:right w:val="single" w:sz="4" w:space="0" w:color="auto"/>
            </w:tcBorders>
          </w:tcPr>
          <w:p w14:paraId="77AB7ACC" w14:textId="086ADCA8"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0892CD50" w14:textId="7DBFA40C"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Α.15. Παλμός πίεσης: ≤0,4% ή 25 </w:t>
            </w:r>
            <w:proofErr w:type="spellStart"/>
            <w:r w:rsidRPr="00F950E5">
              <w:rPr>
                <w:rFonts w:asciiTheme="minorHAnsi" w:hAnsiTheme="minorHAnsi" w:cstheme="minorHAnsi"/>
                <w:sz w:val="20"/>
                <w:szCs w:val="20"/>
                <w:lang w:val="el-GR" w:eastAsia="zh-CN"/>
              </w:rPr>
              <w:t>psi</w:t>
            </w:r>
            <w:proofErr w:type="spellEnd"/>
          </w:p>
        </w:tc>
        <w:tc>
          <w:tcPr>
            <w:tcW w:w="1274" w:type="dxa"/>
            <w:tcBorders>
              <w:top w:val="single" w:sz="4" w:space="0" w:color="auto"/>
              <w:left w:val="single" w:sz="4" w:space="0" w:color="auto"/>
              <w:bottom w:val="single" w:sz="4" w:space="0" w:color="auto"/>
              <w:right w:val="single" w:sz="4" w:space="0" w:color="auto"/>
            </w:tcBorders>
          </w:tcPr>
          <w:p w14:paraId="02DB2A71"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CF7E341"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5795537E" w14:textId="77777777" w:rsidTr="00E704E6">
        <w:trPr>
          <w:trHeight w:val="195"/>
          <w:jc w:val="center"/>
        </w:trPr>
        <w:tc>
          <w:tcPr>
            <w:tcW w:w="1838" w:type="dxa"/>
            <w:gridSpan w:val="2"/>
            <w:vMerge/>
            <w:tcBorders>
              <w:left w:val="single" w:sz="4" w:space="0" w:color="auto"/>
              <w:right w:val="single" w:sz="4" w:space="0" w:color="auto"/>
            </w:tcBorders>
          </w:tcPr>
          <w:p w14:paraId="4DFFE3D1" w14:textId="439F1C33"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6CD3B844" w14:textId="77777777" w:rsidR="00E704E6" w:rsidRPr="00F950E5" w:rsidRDefault="00E704E6" w:rsidP="00E704E6">
            <w:pPr>
              <w:tabs>
                <w:tab w:val="left" w:pos="431"/>
              </w:tabs>
              <w:rPr>
                <w:rFonts w:asciiTheme="minorHAnsi" w:hAnsiTheme="minorHAnsi" w:cstheme="minorHAnsi"/>
                <w:sz w:val="20"/>
                <w:szCs w:val="20"/>
                <w:lang w:val="el-GR" w:eastAsia="zh-CN"/>
              </w:rPr>
            </w:pPr>
          </w:p>
        </w:tc>
        <w:tc>
          <w:tcPr>
            <w:tcW w:w="1274" w:type="dxa"/>
            <w:tcBorders>
              <w:top w:val="single" w:sz="4" w:space="0" w:color="auto"/>
              <w:left w:val="single" w:sz="4" w:space="0" w:color="auto"/>
              <w:bottom w:val="single" w:sz="4" w:space="0" w:color="auto"/>
              <w:right w:val="single" w:sz="4" w:space="0" w:color="auto"/>
            </w:tcBorders>
          </w:tcPr>
          <w:p w14:paraId="115105C3" w14:textId="77777777"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6C56C375"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6DDD1762" w14:textId="77777777" w:rsidTr="00E704E6">
        <w:trPr>
          <w:trHeight w:val="195"/>
          <w:jc w:val="center"/>
        </w:trPr>
        <w:tc>
          <w:tcPr>
            <w:tcW w:w="1838" w:type="dxa"/>
            <w:gridSpan w:val="2"/>
            <w:vMerge/>
            <w:tcBorders>
              <w:left w:val="single" w:sz="4" w:space="0" w:color="auto"/>
              <w:right w:val="single" w:sz="4" w:space="0" w:color="auto"/>
            </w:tcBorders>
          </w:tcPr>
          <w:p w14:paraId="48DE83D6" w14:textId="7F75568F"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B747F36" w14:textId="27DBF3A9"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Α.16.  Κατά την προετοιμασία της η αντλία να μπορεί να λειτουργεί με ταχύτητες ροής έως και 4 </w:t>
            </w:r>
            <w:proofErr w:type="spellStart"/>
            <w:r w:rsidRPr="00F950E5">
              <w:rPr>
                <w:rFonts w:asciiTheme="minorHAnsi" w:hAnsiTheme="minorHAnsi" w:cstheme="minorHAnsi"/>
                <w:sz w:val="20"/>
                <w:szCs w:val="20"/>
                <w:lang w:val="el-GR" w:eastAsia="zh-CN"/>
              </w:rPr>
              <w:t>mL</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5F41059E" w14:textId="310AA9A1"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C8177C8"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511A2354" w14:textId="77777777" w:rsidTr="00E704E6">
        <w:trPr>
          <w:trHeight w:val="195"/>
          <w:jc w:val="center"/>
        </w:trPr>
        <w:tc>
          <w:tcPr>
            <w:tcW w:w="1838" w:type="dxa"/>
            <w:gridSpan w:val="2"/>
            <w:vMerge/>
            <w:tcBorders>
              <w:left w:val="single" w:sz="4" w:space="0" w:color="auto"/>
              <w:right w:val="single" w:sz="4" w:space="0" w:color="auto"/>
            </w:tcBorders>
          </w:tcPr>
          <w:p w14:paraId="7CC1E75F"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A0D0781" w14:textId="77777777" w:rsidR="00E704E6" w:rsidRPr="00F950E5" w:rsidRDefault="00E704E6" w:rsidP="00E704E6">
            <w:pPr>
              <w:spacing w:line="276" w:lineRule="auto"/>
              <w:rPr>
                <w:rFonts w:asciiTheme="minorHAnsi" w:hAnsiTheme="minorHAnsi" w:cstheme="minorHAnsi"/>
                <w:sz w:val="20"/>
                <w:szCs w:val="20"/>
                <w:lang w:val="el-GR" w:eastAsia="el-GR"/>
              </w:rPr>
            </w:pPr>
            <w:r w:rsidRPr="00F950E5">
              <w:rPr>
                <w:rFonts w:asciiTheme="minorHAnsi" w:hAnsiTheme="minorHAnsi" w:cstheme="minorHAnsi"/>
                <w:sz w:val="20"/>
                <w:szCs w:val="20"/>
                <w:lang w:eastAsia="el-GR"/>
              </w:rPr>
              <w:t>A</w:t>
            </w:r>
            <w:r w:rsidRPr="00F950E5">
              <w:rPr>
                <w:rFonts w:asciiTheme="minorHAnsi" w:hAnsiTheme="minorHAnsi" w:cstheme="minorHAnsi"/>
                <w:sz w:val="20"/>
                <w:szCs w:val="20"/>
                <w:lang w:val="el-GR" w:eastAsia="el-GR"/>
              </w:rPr>
              <w:t>.17. Με αυτόματο δειγματολήπτη κατάλληλο για τα παρακάτω:</w:t>
            </w:r>
          </w:p>
          <w:p w14:paraId="00E5A028" w14:textId="77777777" w:rsidR="00E704E6" w:rsidRPr="00F950E5" w:rsidRDefault="00E704E6" w:rsidP="00E704E6">
            <w:pPr>
              <w:numPr>
                <w:ilvl w:val="0"/>
                <w:numId w:val="35"/>
              </w:numPr>
              <w:tabs>
                <w:tab w:val="clear" w:pos="284"/>
                <w:tab w:val="num" w:pos="635"/>
              </w:tabs>
              <w:spacing w:line="276" w:lineRule="auto"/>
              <w:ind w:firstLine="68"/>
              <w:contextualSpacing/>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δίσκοι </w:t>
            </w:r>
            <w:proofErr w:type="spellStart"/>
            <w:r w:rsidRPr="00F950E5">
              <w:rPr>
                <w:rFonts w:asciiTheme="minorHAnsi" w:hAnsiTheme="minorHAnsi" w:cstheme="minorHAnsi"/>
                <w:sz w:val="20"/>
                <w:szCs w:val="20"/>
                <w:lang w:val="el-GR" w:eastAsia="el-GR"/>
              </w:rPr>
              <w:t>μικροτιτλοδότη</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microtiter</w:t>
            </w:r>
            <w:proofErr w:type="spellEnd"/>
            <w:r w:rsidRPr="00F950E5">
              <w:rPr>
                <w:rFonts w:asciiTheme="minorHAnsi" w:hAnsiTheme="minorHAnsi" w:cstheme="minorHAnsi"/>
                <w:sz w:val="20"/>
                <w:szCs w:val="20"/>
                <w:lang w:val="el-GR" w:eastAsia="el-GR"/>
              </w:rPr>
              <w:t>) ενενήντα έξι (96) και τριακοσίων ογδόντα τεσσάρων (384) θέσεων.</w:t>
            </w:r>
          </w:p>
          <w:p w14:paraId="043DCC2B" w14:textId="77777777" w:rsidR="00E704E6" w:rsidRPr="00F950E5" w:rsidRDefault="00E704E6" w:rsidP="00E704E6">
            <w:pPr>
              <w:numPr>
                <w:ilvl w:val="0"/>
                <w:numId w:val="35"/>
              </w:numPr>
              <w:tabs>
                <w:tab w:val="clear" w:pos="284"/>
                <w:tab w:val="num" w:pos="635"/>
              </w:tabs>
              <w:spacing w:line="276" w:lineRule="auto"/>
              <w:ind w:firstLine="68"/>
              <w:contextualSpacing/>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δίσκοι για φιαλίδια των 2 </w:t>
            </w:r>
            <w:proofErr w:type="spellStart"/>
            <w:r w:rsidRPr="00F950E5">
              <w:rPr>
                <w:rFonts w:asciiTheme="minorHAnsi" w:hAnsiTheme="minorHAnsi" w:cstheme="minorHAnsi"/>
                <w:sz w:val="20"/>
                <w:szCs w:val="20"/>
                <w:lang w:val="el-GR" w:eastAsia="el-GR"/>
              </w:rPr>
              <w:t>mL</w:t>
            </w:r>
            <w:proofErr w:type="spellEnd"/>
            <w:r w:rsidRPr="00F950E5">
              <w:rPr>
                <w:rFonts w:asciiTheme="minorHAnsi" w:hAnsiTheme="minorHAnsi" w:cstheme="minorHAnsi"/>
                <w:sz w:val="20"/>
                <w:szCs w:val="20"/>
                <w:lang w:val="el-GR" w:eastAsia="el-GR"/>
              </w:rPr>
              <w:t>, σαράντα οκτώ (48) θέσεων.</w:t>
            </w:r>
          </w:p>
          <w:p w14:paraId="51CE327C" w14:textId="77777777" w:rsidR="00E704E6" w:rsidRPr="00F950E5" w:rsidRDefault="00E704E6" w:rsidP="00E704E6">
            <w:pPr>
              <w:numPr>
                <w:ilvl w:val="0"/>
                <w:numId w:val="35"/>
              </w:numPr>
              <w:tabs>
                <w:tab w:val="clear" w:pos="284"/>
                <w:tab w:val="num" w:pos="635"/>
              </w:tabs>
              <w:spacing w:line="276" w:lineRule="auto"/>
              <w:ind w:firstLine="68"/>
              <w:contextualSpacing/>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δίσκοι για σωλήνες των 0,65 </w:t>
            </w:r>
            <w:proofErr w:type="spellStart"/>
            <w:r w:rsidRPr="00F950E5">
              <w:rPr>
                <w:rFonts w:asciiTheme="minorHAnsi" w:hAnsiTheme="minorHAnsi" w:cstheme="minorHAnsi"/>
                <w:sz w:val="20"/>
                <w:szCs w:val="20"/>
                <w:lang w:val="el-GR" w:eastAsia="el-GR"/>
              </w:rPr>
              <w:t>mL</w:t>
            </w:r>
            <w:proofErr w:type="spellEnd"/>
            <w:r w:rsidRPr="00F950E5">
              <w:rPr>
                <w:rFonts w:asciiTheme="minorHAnsi" w:hAnsiTheme="minorHAnsi" w:cstheme="minorHAnsi"/>
                <w:sz w:val="20"/>
                <w:szCs w:val="20"/>
                <w:lang w:val="el-GR" w:eastAsia="el-GR"/>
              </w:rPr>
              <w:t xml:space="preserve"> για </w:t>
            </w:r>
            <w:proofErr w:type="spellStart"/>
            <w:r w:rsidRPr="00F950E5">
              <w:rPr>
                <w:rFonts w:asciiTheme="minorHAnsi" w:hAnsiTheme="minorHAnsi" w:cstheme="minorHAnsi"/>
                <w:sz w:val="20"/>
                <w:szCs w:val="20"/>
                <w:lang w:val="el-GR" w:eastAsia="el-GR"/>
              </w:rPr>
              <w:t>μικρο</w:t>
            </w:r>
            <w:proofErr w:type="spellEnd"/>
            <w:r w:rsidRPr="00F950E5">
              <w:rPr>
                <w:rFonts w:asciiTheme="minorHAnsi" w:hAnsiTheme="minorHAnsi" w:cstheme="minorHAnsi"/>
                <w:sz w:val="20"/>
                <w:szCs w:val="20"/>
                <w:lang w:val="el-GR" w:eastAsia="el-GR"/>
              </w:rPr>
              <w:t>-φυγόκεντρο, σαράντα οκτώ (48) θέσεων.</w:t>
            </w:r>
          </w:p>
          <w:p w14:paraId="35D60FBD" w14:textId="6E73B277"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rPr>
              <w:t xml:space="preserve">δίσκοι για φιαλίδια των 1,50 </w:t>
            </w:r>
            <w:r w:rsidRPr="00F950E5">
              <w:rPr>
                <w:rFonts w:asciiTheme="minorHAnsi" w:hAnsiTheme="minorHAnsi" w:cstheme="minorHAnsi"/>
                <w:sz w:val="20"/>
                <w:szCs w:val="20"/>
              </w:rPr>
              <w:t>mL</w:t>
            </w:r>
            <w:r w:rsidRPr="00F950E5">
              <w:rPr>
                <w:rFonts w:asciiTheme="minorHAnsi" w:hAnsiTheme="minorHAnsi" w:cstheme="minorHAnsi"/>
                <w:sz w:val="20"/>
                <w:szCs w:val="20"/>
                <w:lang w:val="el-GR"/>
              </w:rPr>
              <w:t xml:space="preserve"> για </w:t>
            </w:r>
            <w:proofErr w:type="spellStart"/>
            <w:r w:rsidRPr="00F950E5">
              <w:rPr>
                <w:rFonts w:asciiTheme="minorHAnsi" w:hAnsiTheme="minorHAnsi" w:cstheme="minorHAnsi"/>
                <w:sz w:val="20"/>
                <w:szCs w:val="20"/>
                <w:lang w:val="el-GR"/>
              </w:rPr>
              <w:t>μικρο</w:t>
            </w:r>
            <w:proofErr w:type="spellEnd"/>
            <w:r w:rsidRPr="00F950E5">
              <w:rPr>
                <w:rFonts w:asciiTheme="minorHAnsi" w:hAnsiTheme="minorHAnsi" w:cstheme="minorHAnsi"/>
                <w:sz w:val="20"/>
                <w:szCs w:val="20"/>
                <w:lang w:val="el-GR"/>
              </w:rPr>
              <w:t>-φυγόκεντρο, είκοσι τεσσάρων (24) θέσεων.</w:t>
            </w:r>
          </w:p>
        </w:tc>
        <w:tc>
          <w:tcPr>
            <w:tcW w:w="1274" w:type="dxa"/>
            <w:tcBorders>
              <w:top w:val="single" w:sz="4" w:space="0" w:color="auto"/>
              <w:left w:val="single" w:sz="4" w:space="0" w:color="auto"/>
              <w:bottom w:val="single" w:sz="4" w:space="0" w:color="auto"/>
              <w:right w:val="single" w:sz="4" w:space="0" w:color="auto"/>
            </w:tcBorders>
            <w:vAlign w:val="center"/>
          </w:tcPr>
          <w:p w14:paraId="7026929C" w14:textId="011A5A16"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12D3596B"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4C4C1342" w14:textId="77777777" w:rsidTr="00E704E6">
        <w:trPr>
          <w:trHeight w:val="195"/>
          <w:jc w:val="center"/>
        </w:trPr>
        <w:tc>
          <w:tcPr>
            <w:tcW w:w="1838" w:type="dxa"/>
            <w:gridSpan w:val="2"/>
            <w:vMerge/>
            <w:tcBorders>
              <w:left w:val="single" w:sz="4" w:space="0" w:color="auto"/>
              <w:right w:val="single" w:sz="4" w:space="0" w:color="auto"/>
            </w:tcBorders>
          </w:tcPr>
          <w:p w14:paraId="6F45CDC8"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63F46B57" w14:textId="3265CB21"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A.18. Εύρος </w:t>
            </w:r>
            <w:proofErr w:type="spellStart"/>
            <w:r w:rsidRPr="00F950E5">
              <w:rPr>
                <w:rFonts w:asciiTheme="minorHAnsi" w:hAnsiTheme="minorHAnsi" w:cstheme="minorHAnsi"/>
                <w:sz w:val="20"/>
                <w:szCs w:val="20"/>
                <w:lang w:val="el-GR" w:eastAsia="zh-CN"/>
              </w:rPr>
              <w:t>εγχυόμενου</w:t>
            </w:r>
            <w:proofErr w:type="spellEnd"/>
            <w:r w:rsidRPr="00F950E5">
              <w:rPr>
                <w:rFonts w:asciiTheme="minorHAnsi" w:hAnsiTheme="minorHAnsi" w:cstheme="minorHAnsi"/>
                <w:sz w:val="20"/>
                <w:szCs w:val="20"/>
                <w:lang w:val="el-GR" w:eastAsia="zh-CN"/>
              </w:rPr>
              <w:t xml:space="preserve"> όγκου: 0,1-10 </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32C6C1D9" w14:textId="6AFEB43D"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E076220"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46E6DE17" w14:textId="77777777" w:rsidTr="00E704E6">
        <w:trPr>
          <w:trHeight w:val="195"/>
          <w:jc w:val="center"/>
        </w:trPr>
        <w:tc>
          <w:tcPr>
            <w:tcW w:w="1838" w:type="dxa"/>
            <w:gridSpan w:val="2"/>
            <w:vMerge/>
            <w:tcBorders>
              <w:left w:val="single" w:sz="4" w:space="0" w:color="auto"/>
              <w:right w:val="single" w:sz="4" w:space="0" w:color="auto"/>
            </w:tcBorders>
          </w:tcPr>
          <w:p w14:paraId="494A3A57"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3FACEC4E" w14:textId="1D48F5EE"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A.19. Ακρίβεια (</w:t>
            </w:r>
            <w:proofErr w:type="spellStart"/>
            <w:r w:rsidRPr="00F950E5">
              <w:rPr>
                <w:rFonts w:asciiTheme="minorHAnsi" w:hAnsiTheme="minorHAnsi" w:cstheme="minorHAnsi"/>
                <w:sz w:val="20"/>
                <w:szCs w:val="20"/>
                <w:lang w:val="el-GR" w:eastAsia="zh-CN"/>
              </w:rPr>
              <w:t>accuracy</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εγχυόμενου</w:t>
            </w:r>
            <w:proofErr w:type="spellEnd"/>
            <w:r w:rsidRPr="00F950E5">
              <w:rPr>
                <w:rFonts w:asciiTheme="minorHAnsi" w:hAnsiTheme="minorHAnsi" w:cstheme="minorHAnsi"/>
                <w:sz w:val="20"/>
                <w:szCs w:val="20"/>
                <w:lang w:val="el-GR" w:eastAsia="zh-CN"/>
              </w:rPr>
              <w:t xml:space="preserve"> όγκου: ± 0,2 </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67F237DD" w14:textId="4855757B"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255F6B8"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151E298E" w14:textId="77777777" w:rsidTr="00E704E6">
        <w:trPr>
          <w:trHeight w:val="195"/>
          <w:jc w:val="center"/>
        </w:trPr>
        <w:tc>
          <w:tcPr>
            <w:tcW w:w="1838" w:type="dxa"/>
            <w:gridSpan w:val="2"/>
            <w:vMerge/>
            <w:tcBorders>
              <w:left w:val="single" w:sz="4" w:space="0" w:color="auto"/>
              <w:right w:val="single" w:sz="4" w:space="0" w:color="auto"/>
            </w:tcBorders>
          </w:tcPr>
          <w:p w14:paraId="7AD1B68E"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5A556E54" w14:textId="0C8BED68"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A.20. Γραμμικότητα έγχυσης: ≥ 0,999.</w:t>
            </w:r>
            <w:r w:rsidRPr="00F950E5">
              <w:rPr>
                <w:rFonts w:asciiTheme="minorHAnsi" w:hAnsiTheme="minorHAnsi" w:cstheme="minorHAnsi"/>
                <w:sz w:val="20"/>
                <w:szCs w:val="20"/>
                <w:lang w:val="el-GR" w:eastAsia="zh-CN"/>
              </w:rPr>
              <w:tab/>
            </w:r>
          </w:p>
        </w:tc>
        <w:tc>
          <w:tcPr>
            <w:tcW w:w="1274" w:type="dxa"/>
            <w:tcBorders>
              <w:top w:val="single" w:sz="4" w:space="0" w:color="auto"/>
              <w:left w:val="single" w:sz="4" w:space="0" w:color="auto"/>
              <w:bottom w:val="single" w:sz="4" w:space="0" w:color="auto"/>
              <w:right w:val="single" w:sz="4" w:space="0" w:color="auto"/>
            </w:tcBorders>
            <w:vAlign w:val="center"/>
          </w:tcPr>
          <w:p w14:paraId="1A767964" w14:textId="1188D5AA"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E1BA1E2"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2147760F" w14:textId="77777777" w:rsidTr="00E704E6">
        <w:trPr>
          <w:trHeight w:val="195"/>
          <w:jc w:val="center"/>
        </w:trPr>
        <w:tc>
          <w:tcPr>
            <w:tcW w:w="1838" w:type="dxa"/>
            <w:gridSpan w:val="2"/>
            <w:vMerge/>
            <w:tcBorders>
              <w:left w:val="single" w:sz="4" w:space="0" w:color="auto"/>
              <w:right w:val="single" w:sz="4" w:space="0" w:color="auto"/>
            </w:tcBorders>
          </w:tcPr>
          <w:p w14:paraId="482AF438"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32E7F0CB" w14:textId="719F6FAB"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Α.21. Θερμοκρασία δείγματος ρυθμιζόμενη από 4°C- 40°C, σε βήματα 0.1°C.</w:t>
            </w:r>
          </w:p>
        </w:tc>
        <w:tc>
          <w:tcPr>
            <w:tcW w:w="1274" w:type="dxa"/>
            <w:tcBorders>
              <w:top w:val="single" w:sz="4" w:space="0" w:color="auto"/>
              <w:left w:val="single" w:sz="4" w:space="0" w:color="auto"/>
              <w:bottom w:val="single" w:sz="4" w:space="0" w:color="auto"/>
              <w:right w:val="single" w:sz="4" w:space="0" w:color="auto"/>
            </w:tcBorders>
            <w:vAlign w:val="center"/>
          </w:tcPr>
          <w:p w14:paraId="070D7D88" w14:textId="49799667"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B957F75"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42F010E0" w14:textId="77777777" w:rsidTr="00E704E6">
        <w:trPr>
          <w:trHeight w:val="195"/>
          <w:jc w:val="center"/>
        </w:trPr>
        <w:tc>
          <w:tcPr>
            <w:tcW w:w="1838" w:type="dxa"/>
            <w:gridSpan w:val="2"/>
            <w:vMerge/>
            <w:tcBorders>
              <w:left w:val="single" w:sz="4" w:space="0" w:color="auto"/>
              <w:right w:val="single" w:sz="4" w:space="0" w:color="auto"/>
            </w:tcBorders>
          </w:tcPr>
          <w:p w14:paraId="4A9AF947"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3659F5A1" w14:textId="2A04A7FF"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Α.22. Ακρίβεια θερμοκρασίας: ± 0.5 °C στον αισθητήρα.</w:t>
            </w:r>
          </w:p>
        </w:tc>
        <w:tc>
          <w:tcPr>
            <w:tcW w:w="1274" w:type="dxa"/>
            <w:tcBorders>
              <w:top w:val="single" w:sz="4" w:space="0" w:color="auto"/>
              <w:left w:val="single" w:sz="4" w:space="0" w:color="auto"/>
              <w:bottom w:val="single" w:sz="4" w:space="0" w:color="auto"/>
              <w:right w:val="single" w:sz="4" w:space="0" w:color="auto"/>
            </w:tcBorders>
            <w:vAlign w:val="center"/>
          </w:tcPr>
          <w:p w14:paraId="3430FD5A" w14:textId="588BB75F"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67433B2"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6F77DB85" w14:textId="77777777" w:rsidTr="00E704E6">
        <w:trPr>
          <w:trHeight w:val="195"/>
          <w:jc w:val="center"/>
        </w:trPr>
        <w:tc>
          <w:tcPr>
            <w:tcW w:w="1838" w:type="dxa"/>
            <w:gridSpan w:val="2"/>
            <w:vMerge/>
            <w:tcBorders>
              <w:left w:val="single" w:sz="4" w:space="0" w:color="auto"/>
              <w:right w:val="single" w:sz="4" w:space="0" w:color="auto"/>
            </w:tcBorders>
          </w:tcPr>
          <w:p w14:paraId="05D4B413"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4C0CE0DE" w14:textId="6165B5E6"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Α.23. Σταθερότητα θερμοκρασίας: ± 1.0 °C στον αισθητήρα.</w:t>
            </w:r>
          </w:p>
        </w:tc>
        <w:tc>
          <w:tcPr>
            <w:tcW w:w="1274" w:type="dxa"/>
            <w:tcBorders>
              <w:top w:val="single" w:sz="4" w:space="0" w:color="auto"/>
              <w:left w:val="single" w:sz="4" w:space="0" w:color="auto"/>
              <w:bottom w:val="single" w:sz="4" w:space="0" w:color="auto"/>
              <w:right w:val="single" w:sz="4" w:space="0" w:color="auto"/>
            </w:tcBorders>
            <w:vAlign w:val="center"/>
          </w:tcPr>
          <w:p w14:paraId="251B85AF" w14:textId="03069C12"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BE446AB"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1E33F12F" w14:textId="77777777" w:rsidTr="00E704E6">
        <w:trPr>
          <w:trHeight w:val="195"/>
          <w:jc w:val="center"/>
        </w:trPr>
        <w:tc>
          <w:tcPr>
            <w:tcW w:w="1838" w:type="dxa"/>
            <w:gridSpan w:val="2"/>
            <w:vMerge/>
            <w:tcBorders>
              <w:left w:val="single" w:sz="4" w:space="0" w:color="auto"/>
              <w:right w:val="single" w:sz="4" w:space="0" w:color="auto"/>
            </w:tcBorders>
          </w:tcPr>
          <w:p w14:paraId="66AF3F61"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6C1F664B" w14:textId="218B37C5"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Α.24. Χρόνος θέρμανσης δειγματολήπτη: ≤30 </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 θερμοκρασία περιβάλλοντος έως 40 °C.</w:t>
            </w:r>
          </w:p>
        </w:tc>
        <w:tc>
          <w:tcPr>
            <w:tcW w:w="1274" w:type="dxa"/>
            <w:tcBorders>
              <w:top w:val="single" w:sz="4" w:space="0" w:color="auto"/>
              <w:left w:val="single" w:sz="4" w:space="0" w:color="auto"/>
              <w:bottom w:val="single" w:sz="4" w:space="0" w:color="auto"/>
              <w:right w:val="single" w:sz="4" w:space="0" w:color="auto"/>
            </w:tcBorders>
            <w:vAlign w:val="center"/>
          </w:tcPr>
          <w:p w14:paraId="0BA44755" w14:textId="2F9E08E0"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8513390"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7C892CD2" w14:textId="77777777" w:rsidTr="00E704E6">
        <w:trPr>
          <w:trHeight w:val="195"/>
          <w:jc w:val="center"/>
        </w:trPr>
        <w:tc>
          <w:tcPr>
            <w:tcW w:w="1838" w:type="dxa"/>
            <w:gridSpan w:val="2"/>
            <w:vMerge/>
            <w:tcBorders>
              <w:left w:val="single" w:sz="4" w:space="0" w:color="auto"/>
              <w:right w:val="single" w:sz="4" w:space="0" w:color="auto"/>
            </w:tcBorders>
          </w:tcPr>
          <w:p w14:paraId="6774DEAC"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098F6187" w14:textId="1A958963"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Α.25. Χρόνος ψύξης δειγματολήπτη: ≤60 </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 θερμοκρασία περιβάλλοντος έως 4 °C.</w:t>
            </w:r>
          </w:p>
        </w:tc>
        <w:tc>
          <w:tcPr>
            <w:tcW w:w="1274" w:type="dxa"/>
            <w:tcBorders>
              <w:top w:val="single" w:sz="4" w:space="0" w:color="auto"/>
              <w:left w:val="single" w:sz="4" w:space="0" w:color="auto"/>
              <w:bottom w:val="single" w:sz="4" w:space="0" w:color="auto"/>
              <w:right w:val="single" w:sz="4" w:space="0" w:color="auto"/>
            </w:tcBorders>
            <w:vAlign w:val="center"/>
          </w:tcPr>
          <w:p w14:paraId="5C9D20E1" w14:textId="5CC744E7"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1303315B"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433EAEEF" w14:textId="77777777" w:rsidTr="00E704E6">
        <w:trPr>
          <w:trHeight w:val="195"/>
          <w:jc w:val="center"/>
        </w:trPr>
        <w:tc>
          <w:tcPr>
            <w:tcW w:w="1838" w:type="dxa"/>
            <w:gridSpan w:val="2"/>
            <w:vMerge/>
            <w:tcBorders>
              <w:left w:val="single" w:sz="4" w:space="0" w:color="auto"/>
              <w:right w:val="single" w:sz="4" w:space="0" w:color="auto"/>
            </w:tcBorders>
          </w:tcPr>
          <w:p w14:paraId="26FB7091"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71A4352" w14:textId="703AA2F8"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Α.26. Πλήρες σύστημα πλύσης της βελόνας, με δυνατότητα προγραμματισμού από το χρήστη.</w:t>
            </w:r>
          </w:p>
        </w:tc>
        <w:tc>
          <w:tcPr>
            <w:tcW w:w="1274" w:type="dxa"/>
            <w:tcBorders>
              <w:top w:val="single" w:sz="4" w:space="0" w:color="auto"/>
              <w:left w:val="single" w:sz="4" w:space="0" w:color="auto"/>
              <w:bottom w:val="single" w:sz="4" w:space="0" w:color="auto"/>
              <w:right w:val="single" w:sz="4" w:space="0" w:color="auto"/>
            </w:tcBorders>
            <w:vAlign w:val="center"/>
          </w:tcPr>
          <w:p w14:paraId="65954FB1" w14:textId="63AB465B"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C1F2E44"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44B7179A" w14:textId="77777777" w:rsidTr="00E704E6">
        <w:trPr>
          <w:trHeight w:val="195"/>
          <w:jc w:val="center"/>
        </w:trPr>
        <w:tc>
          <w:tcPr>
            <w:tcW w:w="1838" w:type="dxa"/>
            <w:gridSpan w:val="2"/>
            <w:vMerge/>
            <w:tcBorders>
              <w:left w:val="single" w:sz="4" w:space="0" w:color="auto"/>
              <w:right w:val="single" w:sz="4" w:space="0" w:color="auto"/>
            </w:tcBorders>
          </w:tcPr>
          <w:p w14:paraId="7D028AA0"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658D277D" w14:textId="7EDA9C47"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Α.27. Ελάχιστος απαιτούμενος όγκος δείγματος: 3 </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7330E0EA" w14:textId="3CB6F53D"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5317089"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2B6F6C43" w14:textId="77777777" w:rsidTr="00E704E6">
        <w:trPr>
          <w:trHeight w:val="195"/>
          <w:jc w:val="center"/>
        </w:trPr>
        <w:tc>
          <w:tcPr>
            <w:tcW w:w="1838" w:type="dxa"/>
            <w:gridSpan w:val="2"/>
            <w:vMerge/>
            <w:tcBorders>
              <w:left w:val="single" w:sz="4" w:space="0" w:color="auto"/>
              <w:right w:val="single" w:sz="4" w:space="0" w:color="auto"/>
            </w:tcBorders>
          </w:tcPr>
          <w:p w14:paraId="27BC99EB"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813067C" w14:textId="77777777"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Α.28. Επιμόλυνση μεταξύ δειγμάτων (</w:t>
            </w:r>
            <w:proofErr w:type="spellStart"/>
            <w:r w:rsidRPr="00F950E5">
              <w:rPr>
                <w:rFonts w:asciiTheme="minorHAnsi" w:hAnsiTheme="minorHAnsi" w:cstheme="minorHAnsi"/>
                <w:sz w:val="20"/>
                <w:szCs w:val="20"/>
                <w:lang w:val="el-GR" w:eastAsia="zh-CN"/>
              </w:rPr>
              <w:t>carryover</w:t>
            </w:r>
            <w:proofErr w:type="spellEnd"/>
            <w:r w:rsidRPr="00F950E5">
              <w:rPr>
                <w:rFonts w:asciiTheme="minorHAnsi" w:hAnsiTheme="minorHAnsi" w:cstheme="minorHAnsi"/>
                <w:sz w:val="20"/>
                <w:szCs w:val="20"/>
                <w:lang w:val="el-GR" w:eastAsia="zh-CN"/>
              </w:rPr>
              <w:t>):</w:t>
            </w:r>
          </w:p>
          <w:p w14:paraId="2CEC7D1E" w14:textId="77777777"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w:t>
            </w:r>
            <w:r w:rsidRPr="00F950E5">
              <w:rPr>
                <w:rFonts w:asciiTheme="minorHAnsi" w:hAnsiTheme="minorHAnsi" w:cstheme="minorHAnsi"/>
                <w:sz w:val="20"/>
                <w:szCs w:val="20"/>
                <w:lang w:val="el-GR" w:eastAsia="zh-CN"/>
              </w:rPr>
              <w:tab/>
              <w:t xml:space="preserve">≤0,001% </w:t>
            </w:r>
            <w:proofErr w:type="spellStart"/>
            <w:r w:rsidRPr="00F950E5">
              <w:rPr>
                <w:rFonts w:asciiTheme="minorHAnsi" w:hAnsiTheme="minorHAnsi" w:cstheme="minorHAnsi"/>
                <w:sz w:val="20"/>
                <w:szCs w:val="20"/>
                <w:lang w:val="el-GR" w:eastAsia="zh-CN"/>
              </w:rPr>
              <w:t>caffeine</w:t>
            </w:r>
            <w:proofErr w:type="spellEnd"/>
            <w:r w:rsidRPr="00F950E5">
              <w:rPr>
                <w:rFonts w:asciiTheme="minorHAnsi" w:hAnsiTheme="minorHAnsi" w:cstheme="minorHAnsi"/>
                <w:sz w:val="20"/>
                <w:szCs w:val="20"/>
                <w:lang w:val="el-GR" w:eastAsia="zh-CN"/>
              </w:rPr>
              <w:t xml:space="preserve"> (UV).</w:t>
            </w:r>
          </w:p>
          <w:p w14:paraId="0969A0E5" w14:textId="0788B8FA"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w:t>
            </w:r>
            <w:r w:rsidRPr="00F950E5">
              <w:rPr>
                <w:rFonts w:asciiTheme="minorHAnsi" w:hAnsiTheme="minorHAnsi" w:cstheme="minorHAnsi"/>
                <w:sz w:val="20"/>
                <w:szCs w:val="20"/>
                <w:lang w:val="el-GR" w:eastAsia="zh-CN"/>
              </w:rPr>
              <w:tab/>
              <w:t xml:space="preserve">≤0,001% </w:t>
            </w:r>
            <w:proofErr w:type="spellStart"/>
            <w:r w:rsidRPr="00F950E5">
              <w:rPr>
                <w:rFonts w:asciiTheme="minorHAnsi" w:hAnsiTheme="minorHAnsi" w:cstheme="minorHAnsi"/>
                <w:sz w:val="20"/>
                <w:szCs w:val="20"/>
                <w:lang w:val="el-GR" w:eastAsia="zh-CN"/>
              </w:rPr>
              <w:t>sulphadimethoxine</w:t>
            </w:r>
            <w:proofErr w:type="spellEnd"/>
            <w:r w:rsidRPr="00F950E5">
              <w:rPr>
                <w:rFonts w:asciiTheme="minorHAnsi" w:hAnsiTheme="minorHAnsi" w:cstheme="minorHAnsi"/>
                <w:sz w:val="20"/>
                <w:szCs w:val="20"/>
                <w:lang w:val="el-GR" w:eastAsia="zh-CN"/>
              </w:rPr>
              <w:t xml:space="preserve"> (MS).</w:t>
            </w:r>
          </w:p>
        </w:tc>
        <w:tc>
          <w:tcPr>
            <w:tcW w:w="1274" w:type="dxa"/>
            <w:tcBorders>
              <w:top w:val="single" w:sz="4" w:space="0" w:color="auto"/>
              <w:left w:val="single" w:sz="4" w:space="0" w:color="auto"/>
              <w:bottom w:val="single" w:sz="4" w:space="0" w:color="auto"/>
              <w:right w:val="single" w:sz="4" w:space="0" w:color="auto"/>
            </w:tcBorders>
            <w:vAlign w:val="center"/>
          </w:tcPr>
          <w:p w14:paraId="344E2079" w14:textId="51EAF961"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4408D09"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41182088" w14:textId="77777777" w:rsidTr="00E704E6">
        <w:trPr>
          <w:trHeight w:val="195"/>
          <w:jc w:val="center"/>
        </w:trPr>
        <w:tc>
          <w:tcPr>
            <w:tcW w:w="1838" w:type="dxa"/>
            <w:gridSpan w:val="2"/>
            <w:vMerge/>
            <w:tcBorders>
              <w:left w:val="single" w:sz="4" w:space="0" w:color="auto"/>
              <w:right w:val="single" w:sz="4" w:space="0" w:color="auto"/>
            </w:tcBorders>
          </w:tcPr>
          <w:p w14:paraId="633937A7"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2518EB8B" w14:textId="46150142"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Α.29. Επιπλέον δυνατότητες δειγματολήπτη: Αυτόματη αραίωση και αυτόματη προσθήκη.</w:t>
            </w:r>
          </w:p>
        </w:tc>
        <w:tc>
          <w:tcPr>
            <w:tcW w:w="1274" w:type="dxa"/>
            <w:tcBorders>
              <w:top w:val="single" w:sz="4" w:space="0" w:color="auto"/>
              <w:left w:val="single" w:sz="4" w:space="0" w:color="auto"/>
              <w:bottom w:val="single" w:sz="4" w:space="0" w:color="auto"/>
              <w:right w:val="single" w:sz="4" w:space="0" w:color="auto"/>
            </w:tcBorders>
            <w:vAlign w:val="center"/>
          </w:tcPr>
          <w:p w14:paraId="48110039" w14:textId="3E6DDE5F"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F42648C"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58CE8AB3" w14:textId="77777777" w:rsidTr="00E704E6">
        <w:trPr>
          <w:trHeight w:val="195"/>
          <w:jc w:val="center"/>
        </w:trPr>
        <w:tc>
          <w:tcPr>
            <w:tcW w:w="1838" w:type="dxa"/>
            <w:gridSpan w:val="2"/>
            <w:vMerge/>
            <w:tcBorders>
              <w:left w:val="single" w:sz="4" w:space="0" w:color="auto"/>
              <w:right w:val="single" w:sz="4" w:space="0" w:color="auto"/>
            </w:tcBorders>
          </w:tcPr>
          <w:p w14:paraId="2EA4C519"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022A2C53" w14:textId="7FD44F3F"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Α.30. Θερμοστάτης στηλών με εύρος θερμοκρασίας θαλάμου στήλης ρυθμιζόμενη από 4.0°C έως 90.0°C, σε βήματα 0.1°C.</w:t>
            </w:r>
          </w:p>
        </w:tc>
        <w:tc>
          <w:tcPr>
            <w:tcW w:w="1274" w:type="dxa"/>
            <w:tcBorders>
              <w:top w:val="single" w:sz="4" w:space="0" w:color="auto"/>
              <w:left w:val="single" w:sz="4" w:space="0" w:color="auto"/>
              <w:bottom w:val="single" w:sz="4" w:space="0" w:color="auto"/>
              <w:right w:val="single" w:sz="4" w:space="0" w:color="auto"/>
            </w:tcBorders>
            <w:vAlign w:val="center"/>
          </w:tcPr>
          <w:p w14:paraId="26F31045" w14:textId="17F8BE14"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5C3EFAC"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3EB5B97A" w14:textId="77777777" w:rsidTr="00E704E6">
        <w:trPr>
          <w:trHeight w:val="195"/>
          <w:jc w:val="center"/>
        </w:trPr>
        <w:tc>
          <w:tcPr>
            <w:tcW w:w="1838" w:type="dxa"/>
            <w:gridSpan w:val="2"/>
            <w:vMerge/>
            <w:tcBorders>
              <w:left w:val="single" w:sz="4" w:space="0" w:color="auto"/>
              <w:right w:val="single" w:sz="4" w:space="0" w:color="auto"/>
            </w:tcBorders>
          </w:tcPr>
          <w:p w14:paraId="0EC7745C"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4C7B61B" w14:textId="1917EC58"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Α.31. Να έχει δυνατότητα υποδοχής δύο (2) στηλών, μέγιστου μήκους 150 </w:t>
            </w:r>
            <w:proofErr w:type="spellStart"/>
            <w:r w:rsidRPr="00F950E5">
              <w:rPr>
                <w:rFonts w:asciiTheme="minorHAnsi" w:hAnsiTheme="minorHAnsi" w:cstheme="minorHAnsi"/>
                <w:sz w:val="20"/>
                <w:szCs w:val="20"/>
                <w:lang w:val="el-GR" w:eastAsia="zh-CN"/>
              </w:rPr>
              <w:t>mm</w:t>
            </w:r>
            <w:proofErr w:type="spellEnd"/>
            <w:r w:rsidRPr="00F950E5">
              <w:rPr>
                <w:rFonts w:asciiTheme="minorHAnsi" w:hAnsiTheme="minorHAnsi" w:cstheme="minorHAnsi"/>
                <w:sz w:val="20"/>
                <w:szCs w:val="20"/>
                <w:lang w:val="el-GR" w:eastAsia="zh-CN"/>
              </w:rPr>
              <w:t xml:space="preserve"> με φίλτρο ή </w:t>
            </w:r>
            <w:proofErr w:type="spellStart"/>
            <w:r w:rsidRPr="00F950E5">
              <w:rPr>
                <w:rFonts w:asciiTheme="minorHAnsi" w:hAnsiTheme="minorHAnsi" w:cstheme="minorHAnsi"/>
                <w:sz w:val="20"/>
                <w:szCs w:val="20"/>
                <w:lang w:val="el-GR" w:eastAsia="zh-CN"/>
              </w:rPr>
              <w:t>προστήλη</w:t>
            </w:r>
            <w:proofErr w:type="spellEnd"/>
            <w:r w:rsidRPr="00F950E5">
              <w:rPr>
                <w:rFonts w:asciiTheme="minorHAnsi" w:hAnsiTheme="minorHAnsi" w:cstheme="minorHAnsi"/>
                <w:sz w:val="20"/>
                <w:szCs w:val="20"/>
                <w:lang w:val="el-GR" w:eastAsia="zh-CN"/>
              </w:rPr>
              <w:t xml:space="preserve">, είτε τέσσερεις (4) στήλες μέγιστου μήκους 50 </w:t>
            </w:r>
            <w:proofErr w:type="spellStart"/>
            <w:r w:rsidRPr="00F950E5">
              <w:rPr>
                <w:rFonts w:asciiTheme="minorHAnsi" w:hAnsiTheme="minorHAnsi" w:cstheme="minorHAnsi"/>
                <w:sz w:val="20"/>
                <w:szCs w:val="20"/>
                <w:lang w:val="el-GR" w:eastAsia="zh-CN"/>
              </w:rPr>
              <w:t>mm</w:t>
            </w:r>
            <w:proofErr w:type="spellEnd"/>
            <w:r w:rsidRPr="00F950E5">
              <w:rPr>
                <w:rFonts w:asciiTheme="minorHAnsi" w:hAnsiTheme="minorHAnsi" w:cstheme="minorHAnsi"/>
                <w:sz w:val="20"/>
                <w:szCs w:val="20"/>
                <w:lang w:val="el-GR" w:eastAsia="zh-CN"/>
              </w:rPr>
              <w:t xml:space="preserve">, εσωτερικής διαμέτρου έως 4,6 </w:t>
            </w:r>
            <w:proofErr w:type="spellStart"/>
            <w:r w:rsidRPr="00F950E5">
              <w:rPr>
                <w:rFonts w:asciiTheme="minorHAnsi" w:hAnsiTheme="minorHAnsi" w:cstheme="minorHAnsi"/>
                <w:sz w:val="20"/>
                <w:szCs w:val="20"/>
                <w:lang w:val="el-GR" w:eastAsia="zh-CN"/>
              </w:rPr>
              <w:t>mm</w:t>
            </w:r>
            <w:proofErr w:type="spellEnd"/>
            <w:r w:rsidRPr="00F950E5">
              <w:rPr>
                <w:rFonts w:asciiTheme="minorHAnsi" w:hAnsiTheme="minorHAnsi" w:cstheme="minorHAnsi"/>
                <w:sz w:val="20"/>
                <w:szCs w:val="20"/>
                <w:lang w:val="el-GR" w:eastAsia="zh-CN"/>
              </w:rPr>
              <w:t xml:space="preserve"> (Ι.D.).</w:t>
            </w:r>
          </w:p>
        </w:tc>
        <w:tc>
          <w:tcPr>
            <w:tcW w:w="1274" w:type="dxa"/>
            <w:tcBorders>
              <w:top w:val="single" w:sz="4" w:space="0" w:color="auto"/>
              <w:left w:val="single" w:sz="4" w:space="0" w:color="auto"/>
              <w:bottom w:val="single" w:sz="4" w:space="0" w:color="auto"/>
              <w:right w:val="single" w:sz="4" w:space="0" w:color="auto"/>
            </w:tcBorders>
            <w:vAlign w:val="center"/>
          </w:tcPr>
          <w:p w14:paraId="4CA1E4A0" w14:textId="3CA0B765"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9CCBE84"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4B0B4905" w14:textId="77777777" w:rsidTr="00E704E6">
        <w:trPr>
          <w:trHeight w:val="195"/>
          <w:jc w:val="center"/>
        </w:trPr>
        <w:tc>
          <w:tcPr>
            <w:tcW w:w="1838" w:type="dxa"/>
            <w:gridSpan w:val="2"/>
            <w:vMerge/>
            <w:tcBorders>
              <w:left w:val="single" w:sz="4" w:space="0" w:color="auto"/>
              <w:right w:val="single" w:sz="4" w:space="0" w:color="auto"/>
            </w:tcBorders>
          </w:tcPr>
          <w:p w14:paraId="352EFC00"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66864B50" w14:textId="5B021464"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Α.32. Με σύστημα αναγνώρισης στηλών για αρχειοθέτηση ιστορικού χρήσης των στηλών.</w:t>
            </w:r>
          </w:p>
        </w:tc>
        <w:tc>
          <w:tcPr>
            <w:tcW w:w="1274" w:type="dxa"/>
            <w:tcBorders>
              <w:top w:val="single" w:sz="4" w:space="0" w:color="auto"/>
              <w:left w:val="single" w:sz="4" w:space="0" w:color="auto"/>
              <w:bottom w:val="single" w:sz="4" w:space="0" w:color="auto"/>
              <w:right w:val="single" w:sz="4" w:space="0" w:color="auto"/>
            </w:tcBorders>
            <w:vAlign w:val="center"/>
          </w:tcPr>
          <w:p w14:paraId="4904288F" w14:textId="7CA86505"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F94D063"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5CA5E152" w14:textId="77777777" w:rsidTr="00E704E6">
        <w:trPr>
          <w:trHeight w:val="195"/>
          <w:jc w:val="center"/>
        </w:trPr>
        <w:tc>
          <w:tcPr>
            <w:tcW w:w="1838" w:type="dxa"/>
            <w:gridSpan w:val="2"/>
            <w:vMerge/>
            <w:tcBorders>
              <w:left w:val="single" w:sz="4" w:space="0" w:color="auto"/>
              <w:right w:val="single" w:sz="4" w:space="0" w:color="auto"/>
            </w:tcBorders>
          </w:tcPr>
          <w:p w14:paraId="08A6F03C"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075AD537" w14:textId="45FD7011"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Α.33. Ακρίβεια θερμοκρασίας θαλάμου στήλης: ±0.5 °C στον αισθητήρα.</w:t>
            </w:r>
          </w:p>
        </w:tc>
        <w:tc>
          <w:tcPr>
            <w:tcW w:w="1274" w:type="dxa"/>
            <w:tcBorders>
              <w:top w:val="single" w:sz="4" w:space="0" w:color="auto"/>
              <w:left w:val="single" w:sz="4" w:space="0" w:color="auto"/>
              <w:bottom w:val="single" w:sz="4" w:space="0" w:color="auto"/>
              <w:right w:val="single" w:sz="4" w:space="0" w:color="auto"/>
            </w:tcBorders>
            <w:vAlign w:val="center"/>
          </w:tcPr>
          <w:p w14:paraId="42B240EC" w14:textId="63386E05"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B718270"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30EC46B2" w14:textId="77777777" w:rsidTr="00E704E6">
        <w:trPr>
          <w:trHeight w:val="195"/>
          <w:jc w:val="center"/>
        </w:trPr>
        <w:tc>
          <w:tcPr>
            <w:tcW w:w="1838" w:type="dxa"/>
            <w:gridSpan w:val="2"/>
            <w:vMerge/>
            <w:tcBorders>
              <w:left w:val="single" w:sz="4" w:space="0" w:color="auto"/>
              <w:right w:val="single" w:sz="4" w:space="0" w:color="auto"/>
            </w:tcBorders>
          </w:tcPr>
          <w:p w14:paraId="547B155A"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10EF0852" w14:textId="5A998D98"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Α.34. Σταθερότητα θερμοκρασίας θαλάμου στήλης: ±0.3 °C στον αισθητήρα.</w:t>
            </w:r>
          </w:p>
        </w:tc>
        <w:tc>
          <w:tcPr>
            <w:tcW w:w="1274" w:type="dxa"/>
            <w:tcBorders>
              <w:top w:val="single" w:sz="4" w:space="0" w:color="auto"/>
              <w:left w:val="single" w:sz="4" w:space="0" w:color="auto"/>
              <w:bottom w:val="single" w:sz="4" w:space="0" w:color="auto"/>
              <w:right w:val="single" w:sz="4" w:space="0" w:color="auto"/>
            </w:tcBorders>
            <w:vAlign w:val="center"/>
          </w:tcPr>
          <w:p w14:paraId="3D1EF779" w14:textId="06E1A3BD"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6808B3F2"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771F27C0" w14:textId="77777777" w:rsidTr="00E704E6">
        <w:trPr>
          <w:trHeight w:val="195"/>
          <w:jc w:val="center"/>
        </w:trPr>
        <w:tc>
          <w:tcPr>
            <w:tcW w:w="1838" w:type="dxa"/>
            <w:gridSpan w:val="2"/>
            <w:vMerge/>
            <w:tcBorders>
              <w:left w:val="single" w:sz="4" w:space="0" w:color="auto"/>
              <w:bottom w:val="single" w:sz="4" w:space="0" w:color="auto"/>
              <w:right w:val="single" w:sz="4" w:space="0" w:color="auto"/>
            </w:tcBorders>
          </w:tcPr>
          <w:p w14:paraId="187E67BA"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678" w:type="dxa"/>
            <w:tcBorders>
              <w:top w:val="single" w:sz="4" w:space="0" w:color="auto"/>
              <w:left w:val="single" w:sz="4" w:space="0" w:color="auto"/>
              <w:bottom w:val="single" w:sz="4" w:space="0" w:color="auto"/>
              <w:right w:val="single" w:sz="4" w:space="0" w:color="auto"/>
            </w:tcBorders>
          </w:tcPr>
          <w:p w14:paraId="445E0C0F" w14:textId="25D5C26D"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Α.35. Χρόνος θέρμανσης θαλάμου στήλης: ≤15 </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 σε θερμοκρασία περιβάλλοντος έως 60°C.</w:t>
            </w:r>
          </w:p>
        </w:tc>
        <w:tc>
          <w:tcPr>
            <w:tcW w:w="1274" w:type="dxa"/>
            <w:tcBorders>
              <w:top w:val="single" w:sz="4" w:space="0" w:color="auto"/>
              <w:left w:val="single" w:sz="4" w:space="0" w:color="auto"/>
              <w:bottom w:val="single" w:sz="4" w:space="0" w:color="auto"/>
              <w:right w:val="single" w:sz="4" w:space="0" w:color="auto"/>
            </w:tcBorders>
            <w:vAlign w:val="center"/>
          </w:tcPr>
          <w:p w14:paraId="67016BD8" w14:textId="19534F0C" w:rsidR="00E704E6" w:rsidRPr="00F950E5" w:rsidRDefault="00E704E6" w:rsidP="00E704E6">
            <w:pPr>
              <w:tabs>
                <w:tab w:val="left" w:pos="431"/>
              </w:tabs>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C9339DA"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490ECE" w:rsidRPr="00F950E5" w14:paraId="6AE760DD" w14:textId="77777777" w:rsidTr="00FE704B">
        <w:trPr>
          <w:trHeight w:val="360"/>
          <w:jc w:val="center"/>
        </w:trPr>
        <w:tc>
          <w:tcPr>
            <w:tcW w:w="1838" w:type="dxa"/>
            <w:gridSpan w:val="2"/>
            <w:vMerge w:val="restart"/>
            <w:tcBorders>
              <w:top w:val="single" w:sz="4" w:space="0" w:color="auto"/>
              <w:left w:val="single" w:sz="4" w:space="0" w:color="auto"/>
              <w:right w:val="single" w:sz="4" w:space="0" w:color="auto"/>
            </w:tcBorders>
            <w:vAlign w:val="center"/>
          </w:tcPr>
          <w:p w14:paraId="793AB4BA" w14:textId="5F54DDF2" w:rsidR="00490ECE" w:rsidRPr="00F950E5" w:rsidRDefault="00490ECE" w:rsidP="00E704E6">
            <w:pPr>
              <w:jc w:val="center"/>
              <w:rPr>
                <w:rFonts w:asciiTheme="minorHAnsi" w:hAnsiTheme="minorHAnsi" w:cstheme="minorHAnsi"/>
                <w:b/>
                <w:bCs/>
                <w:sz w:val="20"/>
                <w:szCs w:val="20"/>
                <w:lang w:val="el-GR"/>
              </w:rPr>
            </w:pPr>
            <w:r w:rsidRPr="00F950E5">
              <w:rPr>
                <w:rFonts w:asciiTheme="minorHAnsi" w:hAnsiTheme="minorHAnsi" w:cstheme="minorHAnsi"/>
                <w:b/>
                <w:bCs/>
                <w:sz w:val="20"/>
                <w:szCs w:val="20"/>
                <w:lang w:val="el-GR" w:eastAsia="el-GR"/>
              </w:rPr>
              <w:t>Β. Σύστημα Αέριας Χρωματογραφίας</w:t>
            </w:r>
          </w:p>
        </w:tc>
        <w:tc>
          <w:tcPr>
            <w:tcW w:w="4678" w:type="dxa"/>
            <w:tcBorders>
              <w:top w:val="single" w:sz="4" w:space="0" w:color="auto"/>
              <w:left w:val="single" w:sz="4" w:space="0" w:color="auto"/>
              <w:bottom w:val="single" w:sz="4" w:space="0" w:color="auto"/>
              <w:right w:val="single" w:sz="4" w:space="0" w:color="auto"/>
            </w:tcBorders>
          </w:tcPr>
          <w:p w14:paraId="5C344F16" w14:textId="0E28116A" w:rsidR="00490ECE" w:rsidRPr="00F950E5" w:rsidRDefault="00490ECE" w:rsidP="00E704E6">
            <w:pPr>
              <w:rPr>
                <w:rFonts w:asciiTheme="minorHAnsi" w:hAnsiTheme="minorHAnsi" w:cstheme="minorHAnsi"/>
                <w:sz w:val="20"/>
                <w:szCs w:val="20"/>
                <w:lang w:val="el-GR"/>
              </w:rPr>
            </w:pPr>
            <w:r w:rsidRPr="00F950E5">
              <w:rPr>
                <w:rFonts w:asciiTheme="minorHAnsi" w:hAnsiTheme="minorHAnsi" w:cstheme="minorHAnsi"/>
                <w:b/>
                <w:sz w:val="20"/>
                <w:szCs w:val="20"/>
                <w:lang w:val="el-GR" w:eastAsia="el-GR"/>
              </w:rPr>
              <w:t>Β. Σύστημα Αέριας Χρωματογραφίας</w:t>
            </w:r>
          </w:p>
        </w:tc>
        <w:tc>
          <w:tcPr>
            <w:tcW w:w="1274" w:type="dxa"/>
            <w:tcBorders>
              <w:top w:val="single" w:sz="4" w:space="0" w:color="auto"/>
              <w:left w:val="single" w:sz="4" w:space="0" w:color="auto"/>
              <w:bottom w:val="single" w:sz="4" w:space="0" w:color="auto"/>
              <w:right w:val="single" w:sz="4" w:space="0" w:color="auto"/>
            </w:tcBorders>
            <w:vAlign w:val="center"/>
          </w:tcPr>
          <w:p w14:paraId="5DCAE139"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B2F2691"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02D95945" w14:textId="77777777" w:rsidTr="00FE704B">
        <w:trPr>
          <w:trHeight w:val="360"/>
          <w:jc w:val="center"/>
        </w:trPr>
        <w:tc>
          <w:tcPr>
            <w:tcW w:w="1838" w:type="dxa"/>
            <w:gridSpan w:val="2"/>
            <w:vMerge/>
            <w:tcBorders>
              <w:left w:val="single" w:sz="4" w:space="0" w:color="auto"/>
              <w:right w:val="single" w:sz="4" w:space="0" w:color="auto"/>
            </w:tcBorders>
          </w:tcPr>
          <w:p w14:paraId="497BF678" w14:textId="18D811F3"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195387F6" w14:textId="77777777" w:rsidR="00490ECE" w:rsidRPr="00F950E5" w:rsidRDefault="00490ECE" w:rsidP="00E704E6">
            <w:pPr>
              <w:spacing w:line="276" w:lineRule="auto"/>
              <w:rPr>
                <w:rFonts w:asciiTheme="minorHAnsi" w:hAnsiTheme="minorHAnsi" w:cstheme="minorHAnsi"/>
                <w:sz w:val="20"/>
                <w:szCs w:val="20"/>
                <w:lang w:val="el-GR" w:eastAsia="el-GR"/>
              </w:rPr>
            </w:pPr>
            <w:r w:rsidRPr="00F950E5">
              <w:rPr>
                <w:rFonts w:asciiTheme="minorHAnsi" w:hAnsiTheme="minorHAnsi" w:cstheme="minorHAnsi"/>
                <w:bCs/>
                <w:sz w:val="20"/>
                <w:szCs w:val="20"/>
                <w:lang w:val="el-GR" w:eastAsia="el-GR"/>
              </w:rPr>
              <w:t xml:space="preserve">Β.1.  </w:t>
            </w:r>
            <w:r w:rsidRPr="00F950E5">
              <w:rPr>
                <w:rFonts w:asciiTheme="minorHAnsi" w:hAnsiTheme="minorHAnsi" w:cstheme="minorHAnsi"/>
                <w:sz w:val="20"/>
                <w:szCs w:val="20"/>
                <w:lang w:val="el-GR" w:eastAsia="el-GR"/>
              </w:rPr>
              <w:t>Το σύστημα να υποστηρίζει ταυτόχρονα:</w:t>
            </w:r>
          </w:p>
          <w:p w14:paraId="3493B2D9" w14:textId="77777777" w:rsidR="00490ECE" w:rsidRPr="00F950E5" w:rsidRDefault="00490ECE" w:rsidP="00E704E6">
            <w:pPr>
              <w:pStyle w:val="afc"/>
              <w:numPr>
                <w:ilvl w:val="0"/>
                <w:numId w:val="72"/>
              </w:numPr>
              <w:tabs>
                <w:tab w:val="left" w:pos="777"/>
              </w:tabs>
              <w:spacing w:after="0" w:line="276" w:lineRule="auto"/>
              <w:ind w:left="352" w:firstLine="0"/>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Δύο (2) εισαγωγείς δείγματος (</w:t>
            </w:r>
            <w:r w:rsidRPr="00F950E5">
              <w:rPr>
                <w:rFonts w:asciiTheme="minorHAnsi" w:hAnsiTheme="minorHAnsi" w:cstheme="minorHAnsi"/>
                <w:sz w:val="20"/>
                <w:szCs w:val="20"/>
                <w:lang w:eastAsia="el-GR"/>
              </w:rPr>
              <w:t>inlets</w:t>
            </w:r>
            <w:r w:rsidRPr="00F950E5">
              <w:rPr>
                <w:rFonts w:asciiTheme="minorHAnsi" w:hAnsiTheme="minorHAnsi" w:cstheme="minorHAnsi"/>
                <w:sz w:val="20"/>
                <w:szCs w:val="20"/>
                <w:lang w:val="el-GR" w:eastAsia="el-GR"/>
              </w:rPr>
              <w:t>).</w:t>
            </w:r>
          </w:p>
          <w:p w14:paraId="2140F771" w14:textId="77777777" w:rsidR="00490ECE" w:rsidRPr="00F950E5" w:rsidRDefault="00490ECE" w:rsidP="00E704E6">
            <w:pPr>
              <w:pStyle w:val="afc"/>
              <w:numPr>
                <w:ilvl w:val="0"/>
                <w:numId w:val="72"/>
              </w:numPr>
              <w:tabs>
                <w:tab w:val="left" w:pos="777"/>
              </w:tabs>
              <w:spacing w:after="0" w:line="276" w:lineRule="auto"/>
              <w:ind w:left="352" w:firstLine="0"/>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Τέσσερις (4) θέσεις ανιχνευτών (πλέον του ανιχνευτή μάζας).</w:t>
            </w:r>
          </w:p>
          <w:p w14:paraId="33AB40EC" w14:textId="54615DE6"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el-GR"/>
              </w:rPr>
              <w:t>Τέσσερα (4) σήματα ανιχνευτών.</w:t>
            </w:r>
          </w:p>
        </w:tc>
        <w:tc>
          <w:tcPr>
            <w:tcW w:w="1274" w:type="dxa"/>
            <w:tcBorders>
              <w:top w:val="single" w:sz="4" w:space="0" w:color="auto"/>
              <w:left w:val="single" w:sz="4" w:space="0" w:color="auto"/>
              <w:bottom w:val="single" w:sz="4" w:space="0" w:color="auto"/>
              <w:right w:val="single" w:sz="4" w:space="0" w:color="auto"/>
            </w:tcBorders>
            <w:vAlign w:val="center"/>
          </w:tcPr>
          <w:p w14:paraId="4BE663B8"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608C5658"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12755547" w14:textId="77777777" w:rsidTr="00FE704B">
        <w:trPr>
          <w:trHeight w:val="360"/>
          <w:jc w:val="center"/>
        </w:trPr>
        <w:tc>
          <w:tcPr>
            <w:tcW w:w="1838" w:type="dxa"/>
            <w:gridSpan w:val="2"/>
            <w:vMerge/>
            <w:tcBorders>
              <w:left w:val="single" w:sz="4" w:space="0" w:color="auto"/>
              <w:right w:val="single" w:sz="4" w:space="0" w:color="auto"/>
            </w:tcBorders>
          </w:tcPr>
          <w:p w14:paraId="674263BC" w14:textId="62383F04"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AB52DB5" w14:textId="77777777" w:rsidR="00490ECE" w:rsidRPr="00F950E5" w:rsidRDefault="00490ECE" w:rsidP="00E704E6">
            <w:pPr>
              <w:tabs>
                <w:tab w:val="left" w:pos="804"/>
              </w:tabs>
              <w:spacing w:line="276" w:lineRule="auto"/>
              <w:rPr>
                <w:rFonts w:asciiTheme="minorHAnsi" w:hAnsiTheme="minorHAnsi" w:cstheme="minorHAnsi"/>
                <w:sz w:val="20"/>
                <w:szCs w:val="20"/>
                <w:lang w:val="el-GR"/>
              </w:rPr>
            </w:pPr>
            <w:r w:rsidRPr="00F950E5">
              <w:rPr>
                <w:rFonts w:asciiTheme="minorHAnsi" w:hAnsiTheme="minorHAnsi" w:cstheme="minorHAnsi"/>
                <w:bCs/>
                <w:sz w:val="20"/>
                <w:szCs w:val="20"/>
                <w:lang w:val="el-GR" w:eastAsia="el-GR"/>
              </w:rPr>
              <w:t>Β.2. Να υπάρχει η δυνατότητα η</w:t>
            </w:r>
            <w:r w:rsidRPr="00F950E5">
              <w:rPr>
                <w:rFonts w:asciiTheme="minorHAnsi" w:hAnsiTheme="minorHAnsi" w:cstheme="minorHAnsi"/>
                <w:sz w:val="20"/>
                <w:szCs w:val="20"/>
                <w:lang w:val="el-GR"/>
              </w:rPr>
              <w:t xml:space="preserve">λεκτρονικού προγραμματισμού όλων ανεξαιρέτως των πιέσεων και των ροών του οργάνου. </w:t>
            </w:r>
          </w:p>
          <w:p w14:paraId="78F921ED" w14:textId="73A75596"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rPr>
              <w:t xml:space="preserve">Η ρύθμιση της πίεσης να γίνεται με βήμα 0,001 </w:t>
            </w:r>
            <w:r w:rsidRPr="00F950E5">
              <w:rPr>
                <w:rFonts w:asciiTheme="minorHAnsi" w:hAnsiTheme="minorHAnsi" w:cstheme="minorHAnsi"/>
                <w:sz w:val="20"/>
                <w:szCs w:val="20"/>
              </w:rPr>
              <w:t>psi</w:t>
            </w:r>
            <w:r w:rsidRPr="00F950E5">
              <w:rPr>
                <w:rFonts w:asciiTheme="minorHAnsi" w:hAnsiTheme="minorHAnsi" w:cstheme="minorHAnsi"/>
                <w:sz w:val="20"/>
                <w:szCs w:val="20"/>
                <w:lang w:val="el-GR"/>
              </w:rPr>
              <w:t>.</w:t>
            </w:r>
          </w:p>
        </w:tc>
        <w:tc>
          <w:tcPr>
            <w:tcW w:w="1274" w:type="dxa"/>
            <w:tcBorders>
              <w:top w:val="single" w:sz="4" w:space="0" w:color="auto"/>
              <w:left w:val="single" w:sz="4" w:space="0" w:color="auto"/>
              <w:bottom w:val="single" w:sz="4" w:space="0" w:color="auto"/>
              <w:right w:val="single" w:sz="4" w:space="0" w:color="auto"/>
            </w:tcBorders>
            <w:vAlign w:val="center"/>
          </w:tcPr>
          <w:p w14:paraId="089770E5"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4D2B4F8"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145E7D70" w14:textId="77777777" w:rsidTr="00FE704B">
        <w:trPr>
          <w:trHeight w:val="360"/>
          <w:jc w:val="center"/>
        </w:trPr>
        <w:tc>
          <w:tcPr>
            <w:tcW w:w="1838" w:type="dxa"/>
            <w:gridSpan w:val="2"/>
            <w:vMerge/>
            <w:tcBorders>
              <w:left w:val="single" w:sz="4" w:space="0" w:color="auto"/>
              <w:right w:val="single" w:sz="4" w:space="0" w:color="auto"/>
            </w:tcBorders>
          </w:tcPr>
          <w:p w14:paraId="3A554DB3" w14:textId="5BD3E949"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75929BC0" w14:textId="68D173F8"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Β.3. Να υπάρχει η δυνατότητα προγραμματισμού της πίεσης σε τρία στάδια μεταβολής.</w:t>
            </w:r>
          </w:p>
        </w:tc>
        <w:tc>
          <w:tcPr>
            <w:tcW w:w="1274" w:type="dxa"/>
            <w:tcBorders>
              <w:top w:val="single" w:sz="4" w:space="0" w:color="auto"/>
              <w:left w:val="single" w:sz="4" w:space="0" w:color="auto"/>
              <w:bottom w:val="single" w:sz="4" w:space="0" w:color="auto"/>
              <w:right w:val="single" w:sz="4" w:space="0" w:color="auto"/>
            </w:tcBorders>
            <w:vAlign w:val="center"/>
          </w:tcPr>
          <w:p w14:paraId="146DF8C8"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9EDD703"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497DF67D" w14:textId="77777777" w:rsidTr="00FE704B">
        <w:trPr>
          <w:trHeight w:val="360"/>
          <w:jc w:val="center"/>
        </w:trPr>
        <w:tc>
          <w:tcPr>
            <w:tcW w:w="1838" w:type="dxa"/>
            <w:gridSpan w:val="2"/>
            <w:vMerge/>
            <w:tcBorders>
              <w:left w:val="single" w:sz="4" w:space="0" w:color="auto"/>
              <w:right w:val="single" w:sz="4" w:space="0" w:color="auto"/>
            </w:tcBorders>
          </w:tcPr>
          <w:p w14:paraId="07FEE205" w14:textId="32614456"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831935C" w14:textId="2ABCDC86"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Β.4. Να υπάρχει η δυνατότητα αυτόματης αντιστάθμισης της ατμοσφαιρικής πίεσης και θερμοκρασίας.</w:t>
            </w:r>
          </w:p>
        </w:tc>
        <w:tc>
          <w:tcPr>
            <w:tcW w:w="1274" w:type="dxa"/>
            <w:tcBorders>
              <w:top w:val="single" w:sz="4" w:space="0" w:color="auto"/>
              <w:left w:val="single" w:sz="4" w:space="0" w:color="auto"/>
              <w:bottom w:val="single" w:sz="4" w:space="0" w:color="auto"/>
              <w:right w:val="single" w:sz="4" w:space="0" w:color="auto"/>
            </w:tcBorders>
            <w:vAlign w:val="center"/>
          </w:tcPr>
          <w:p w14:paraId="00EF1D72"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0495CE7"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236DEB95" w14:textId="77777777" w:rsidTr="00FE704B">
        <w:trPr>
          <w:trHeight w:val="360"/>
          <w:jc w:val="center"/>
        </w:trPr>
        <w:tc>
          <w:tcPr>
            <w:tcW w:w="1838" w:type="dxa"/>
            <w:gridSpan w:val="2"/>
            <w:vMerge/>
            <w:tcBorders>
              <w:left w:val="single" w:sz="4" w:space="0" w:color="auto"/>
              <w:right w:val="single" w:sz="4" w:space="0" w:color="auto"/>
            </w:tcBorders>
          </w:tcPr>
          <w:p w14:paraId="0066066F" w14:textId="58AE1B45"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65118ED0" w14:textId="257FB5E7"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Β.5. Να υπάρχει η δυνατότητα λειτουργίας σε τοπικό δίκτυο (LAN </w:t>
            </w:r>
            <w:proofErr w:type="spellStart"/>
            <w:r w:rsidRPr="00F950E5">
              <w:rPr>
                <w:rFonts w:asciiTheme="minorHAnsi" w:hAnsiTheme="minorHAnsi" w:cstheme="minorHAnsi"/>
                <w:sz w:val="20"/>
                <w:szCs w:val="20"/>
                <w:lang w:val="el-GR" w:eastAsia="zh-CN"/>
              </w:rPr>
              <w:t>interface</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6DA0AE22"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8453E25"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3770B24A" w14:textId="77777777" w:rsidTr="00FE704B">
        <w:trPr>
          <w:trHeight w:val="360"/>
          <w:jc w:val="center"/>
        </w:trPr>
        <w:tc>
          <w:tcPr>
            <w:tcW w:w="1838" w:type="dxa"/>
            <w:gridSpan w:val="2"/>
            <w:vMerge/>
            <w:tcBorders>
              <w:left w:val="single" w:sz="4" w:space="0" w:color="auto"/>
              <w:right w:val="single" w:sz="4" w:space="0" w:color="auto"/>
            </w:tcBorders>
          </w:tcPr>
          <w:p w14:paraId="4AF37A4F" w14:textId="12A254C3"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79A817F7" w14:textId="3F2961B2"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Β.6. Να διαθέτει </w:t>
            </w:r>
            <w:proofErr w:type="spellStart"/>
            <w:r w:rsidRPr="00F950E5">
              <w:rPr>
                <w:rFonts w:asciiTheme="minorHAnsi" w:hAnsiTheme="minorHAnsi" w:cstheme="minorHAnsi"/>
                <w:sz w:val="20"/>
                <w:szCs w:val="20"/>
                <w:lang w:val="el-GR" w:eastAsia="zh-CN"/>
              </w:rPr>
              <w:t>θερμοστατούμενο</w:t>
            </w:r>
            <w:proofErr w:type="spellEnd"/>
            <w:r w:rsidRPr="00F950E5">
              <w:rPr>
                <w:rFonts w:asciiTheme="minorHAnsi" w:hAnsiTheme="minorHAnsi" w:cstheme="minorHAnsi"/>
                <w:sz w:val="20"/>
                <w:szCs w:val="20"/>
                <w:lang w:val="el-GR" w:eastAsia="zh-CN"/>
              </w:rPr>
              <w:t xml:space="preserve"> κλίβανο, με επαρκή χώρο για δύο στήλες οποιουδήποτε τύπου (</w:t>
            </w:r>
            <w:proofErr w:type="spellStart"/>
            <w:r w:rsidRPr="00F950E5">
              <w:rPr>
                <w:rFonts w:asciiTheme="minorHAnsi" w:hAnsiTheme="minorHAnsi" w:cstheme="minorHAnsi"/>
                <w:sz w:val="20"/>
                <w:szCs w:val="20"/>
                <w:lang w:val="el-GR" w:eastAsia="zh-CN"/>
              </w:rPr>
              <w:t>capillary</w:t>
            </w:r>
            <w:proofErr w:type="spellEnd"/>
            <w:r w:rsidRPr="00F950E5">
              <w:rPr>
                <w:rFonts w:asciiTheme="minorHAnsi" w:hAnsiTheme="minorHAnsi" w:cstheme="minorHAnsi"/>
                <w:sz w:val="20"/>
                <w:szCs w:val="20"/>
                <w:lang w:val="el-GR" w:eastAsia="zh-CN"/>
              </w:rPr>
              <w:t xml:space="preserve"> ή </w:t>
            </w:r>
            <w:proofErr w:type="spellStart"/>
            <w:r w:rsidRPr="00F950E5">
              <w:rPr>
                <w:rFonts w:asciiTheme="minorHAnsi" w:hAnsiTheme="minorHAnsi" w:cstheme="minorHAnsi"/>
                <w:sz w:val="20"/>
                <w:szCs w:val="20"/>
                <w:lang w:val="el-GR" w:eastAsia="zh-CN"/>
              </w:rPr>
              <w:t>packed</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40AC54D1"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E3EB9F5"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029B8765" w14:textId="77777777" w:rsidTr="00FE704B">
        <w:trPr>
          <w:trHeight w:val="1364"/>
          <w:jc w:val="center"/>
        </w:trPr>
        <w:tc>
          <w:tcPr>
            <w:tcW w:w="1838" w:type="dxa"/>
            <w:gridSpan w:val="2"/>
            <w:vMerge/>
            <w:tcBorders>
              <w:left w:val="single" w:sz="4" w:space="0" w:color="auto"/>
              <w:right w:val="single" w:sz="4" w:space="0" w:color="auto"/>
            </w:tcBorders>
          </w:tcPr>
          <w:p w14:paraId="797482E4" w14:textId="55ECEA0C"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05CE6602" w14:textId="607411D2"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Β.7. Να έχει ικανότητα </w:t>
            </w:r>
            <w:proofErr w:type="spellStart"/>
            <w:r w:rsidRPr="00F950E5">
              <w:rPr>
                <w:rFonts w:asciiTheme="minorHAnsi" w:hAnsiTheme="minorHAnsi" w:cstheme="minorHAnsi"/>
                <w:sz w:val="20"/>
                <w:szCs w:val="20"/>
                <w:lang w:val="el-GR" w:eastAsia="zh-CN"/>
              </w:rPr>
              <w:t>πολυγραμμικού</w:t>
            </w:r>
            <w:proofErr w:type="spellEnd"/>
            <w:r w:rsidRPr="00F950E5">
              <w:rPr>
                <w:rFonts w:asciiTheme="minorHAnsi" w:hAnsiTheme="minorHAnsi" w:cstheme="minorHAnsi"/>
                <w:sz w:val="20"/>
                <w:szCs w:val="20"/>
                <w:lang w:val="el-GR" w:eastAsia="zh-CN"/>
              </w:rPr>
              <w:t xml:space="preserve"> προγραμματισμού της θερμοκρασίας από 4°C άνω της θερμοκρασίας περιβάλλοντος μέχρι και τους 450°C, με ως είκοσι (20) ανεξάρτητα στάδια ανόδου/καθόδου θερμοκρασίας.</w:t>
            </w:r>
          </w:p>
        </w:tc>
        <w:tc>
          <w:tcPr>
            <w:tcW w:w="1274" w:type="dxa"/>
            <w:tcBorders>
              <w:top w:val="single" w:sz="4" w:space="0" w:color="auto"/>
              <w:left w:val="single" w:sz="4" w:space="0" w:color="auto"/>
              <w:bottom w:val="single" w:sz="4" w:space="0" w:color="auto"/>
              <w:right w:val="single" w:sz="4" w:space="0" w:color="auto"/>
            </w:tcBorders>
            <w:vAlign w:val="center"/>
          </w:tcPr>
          <w:p w14:paraId="5A2C13E5"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680428BB"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4D07B643" w14:textId="77777777" w:rsidTr="00FE704B">
        <w:trPr>
          <w:trHeight w:val="360"/>
          <w:jc w:val="center"/>
        </w:trPr>
        <w:tc>
          <w:tcPr>
            <w:tcW w:w="1838" w:type="dxa"/>
            <w:gridSpan w:val="2"/>
            <w:vMerge/>
            <w:tcBorders>
              <w:left w:val="single" w:sz="4" w:space="0" w:color="auto"/>
              <w:right w:val="single" w:sz="4" w:space="0" w:color="auto"/>
            </w:tcBorders>
          </w:tcPr>
          <w:p w14:paraId="23A5F207" w14:textId="648A9719"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3042C333" w14:textId="3C88FC22"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Β.8. Μέγιστη ταχύτητα ανόδου της θερμοκρασίας: 120°C/</w:t>
            </w:r>
            <w:proofErr w:type="spellStart"/>
            <w:r w:rsidRPr="00F950E5">
              <w:rPr>
                <w:rFonts w:asciiTheme="minorHAnsi" w:hAnsiTheme="minorHAnsi" w:cstheme="minorHAnsi"/>
                <w:sz w:val="20"/>
                <w:szCs w:val="20"/>
                <w:lang w:val="el-GR" w:eastAsia="zh-CN"/>
              </w:rPr>
              <w:t>min</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0C473F0B"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44A2F5D"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3BE2E508" w14:textId="77777777" w:rsidTr="00FE704B">
        <w:trPr>
          <w:trHeight w:val="360"/>
          <w:jc w:val="center"/>
        </w:trPr>
        <w:tc>
          <w:tcPr>
            <w:tcW w:w="1838" w:type="dxa"/>
            <w:gridSpan w:val="2"/>
            <w:vMerge/>
            <w:tcBorders>
              <w:left w:val="single" w:sz="4" w:space="0" w:color="auto"/>
              <w:right w:val="single" w:sz="4" w:space="0" w:color="auto"/>
            </w:tcBorders>
          </w:tcPr>
          <w:p w14:paraId="3BE7FA03" w14:textId="6CC0A003"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4D6F1E7B" w14:textId="6A40030E"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Β.9. Να συνοδεύεται από έναν (1) εισαγωγέα </w:t>
            </w:r>
            <w:proofErr w:type="spellStart"/>
            <w:r w:rsidRPr="00F950E5">
              <w:rPr>
                <w:rFonts w:asciiTheme="minorHAnsi" w:hAnsiTheme="minorHAnsi" w:cstheme="minorHAnsi"/>
                <w:sz w:val="20"/>
                <w:szCs w:val="20"/>
                <w:lang w:val="el-GR" w:eastAsia="zh-CN"/>
              </w:rPr>
              <w:t>Split</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Splitless</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Inlet</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3AF122E9"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FD51065"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6396A551" w14:textId="77777777" w:rsidTr="00FE704B">
        <w:trPr>
          <w:trHeight w:val="360"/>
          <w:jc w:val="center"/>
        </w:trPr>
        <w:tc>
          <w:tcPr>
            <w:tcW w:w="1838" w:type="dxa"/>
            <w:gridSpan w:val="2"/>
            <w:vMerge/>
            <w:tcBorders>
              <w:left w:val="single" w:sz="4" w:space="0" w:color="auto"/>
              <w:right w:val="single" w:sz="4" w:space="0" w:color="auto"/>
            </w:tcBorders>
          </w:tcPr>
          <w:p w14:paraId="0A7944CB" w14:textId="459B6C5E"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6950CDE6" w14:textId="1A0030A6"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Β.10. Να συνοδεύεται από αυτόματο δειγματολήπτη δεκαέξι (16) θέσεων.</w:t>
            </w:r>
          </w:p>
        </w:tc>
        <w:tc>
          <w:tcPr>
            <w:tcW w:w="1274" w:type="dxa"/>
            <w:tcBorders>
              <w:top w:val="single" w:sz="4" w:space="0" w:color="auto"/>
              <w:left w:val="single" w:sz="4" w:space="0" w:color="auto"/>
              <w:bottom w:val="single" w:sz="4" w:space="0" w:color="auto"/>
              <w:right w:val="single" w:sz="4" w:space="0" w:color="auto"/>
            </w:tcBorders>
            <w:vAlign w:val="center"/>
          </w:tcPr>
          <w:p w14:paraId="5BF7EC8F"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13B1B64"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7024F7A0" w14:textId="77777777" w:rsidTr="00FE704B">
        <w:trPr>
          <w:trHeight w:val="360"/>
          <w:jc w:val="center"/>
        </w:trPr>
        <w:tc>
          <w:tcPr>
            <w:tcW w:w="1838" w:type="dxa"/>
            <w:gridSpan w:val="2"/>
            <w:vMerge/>
            <w:tcBorders>
              <w:left w:val="single" w:sz="4" w:space="0" w:color="auto"/>
              <w:bottom w:val="single" w:sz="4" w:space="0" w:color="auto"/>
              <w:right w:val="single" w:sz="4" w:space="0" w:color="auto"/>
            </w:tcBorders>
          </w:tcPr>
          <w:p w14:paraId="2550F409" w14:textId="13C53BBF" w:rsidR="00490ECE" w:rsidRPr="00F950E5" w:rsidRDefault="00490ECE" w:rsidP="00E704E6">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74EAF3A" w14:textId="77777777"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Β.11. Να συνοδεύεται από ένα κατάλληλο σύστημα ιονισμού APGC (</w:t>
            </w:r>
            <w:proofErr w:type="spellStart"/>
            <w:r w:rsidRPr="00F950E5">
              <w:rPr>
                <w:rFonts w:asciiTheme="minorHAnsi" w:hAnsiTheme="minorHAnsi" w:cstheme="minorHAnsi"/>
                <w:sz w:val="20"/>
                <w:szCs w:val="20"/>
                <w:lang w:val="el-GR" w:eastAsia="zh-CN"/>
              </w:rPr>
              <w:t>Atmospheric</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Pressure</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Gas</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Chromatography</w:t>
            </w:r>
            <w:proofErr w:type="spellEnd"/>
            <w:r w:rsidRPr="00F950E5">
              <w:rPr>
                <w:rFonts w:asciiTheme="minorHAnsi" w:hAnsiTheme="minorHAnsi" w:cstheme="minorHAnsi"/>
                <w:sz w:val="20"/>
                <w:szCs w:val="20"/>
                <w:lang w:val="el-GR" w:eastAsia="zh-CN"/>
              </w:rPr>
              <w:t>) για την σύνδεση του αέριου χρωματογράφου στο QTOF, το οποίο να έχει τα παρακάτω τεχνικά χαρακτηριστικά:</w:t>
            </w:r>
          </w:p>
          <w:p w14:paraId="00A53537" w14:textId="77777777"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w:t>
            </w:r>
            <w:r w:rsidRPr="00F950E5">
              <w:rPr>
                <w:rFonts w:asciiTheme="minorHAnsi" w:hAnsiTheme="minorHAnsi" w:cstheme="minorHAnsi"/>
                <w:sz w:val="20"/>
                <w:szCs w:val="20"/>
                <w:lang w:val="el-GR" w:eastAsia="zh-CN"/>
              </w:rPr>
              <w:tab/>
              <w:t xml:space="preserve">Να συνδέεται απευθείας με το σύστημα μάζας. </w:t>
            </w:r>
          </w:p>
          <w:p w14:paraId="2DAECE6B" w14:textId="5CF73D18"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w:t>
            </w:r>
            <w:r w:rsidRPr="00F950E5">
              <w:rPr>
                <w:rFonts w:asciiTheme="minorHAnsi" w:hAnsiTheme="minorHAnsi" w:cstheme="minorHAnsi"/>
                <w:sz w:val="20"/>
                <w:szCs w:val="20"/>
                <w:lang w:val="el-GR" w:eastAsia="zh-CN"/>
              </w:rPr>
              <w:tab/>
              <w:t>Να μην χρειάζεται διακοπή του κενού για την αλλαγή μέτρησης από LC σε GC.</w:t>
            </w:r>
          </w:p>
        </w:tc>
        <w:tc>
          <w:tcPr>
            <w:tcW w:w="1274" w:type="dxa"/>
            <w:tcBorders>
              <w:top w:val="single" w:sz="4" w:space="0" w:color="auto"/>
              <w:left w:val="single" w:sz="4" w:space="0" w:color="auto"/>
              <w:bottom w:val="single" w:sz="4" w:space="0" w:color="auto"/>
              <w:right w:val="single" w:sz="4" w:space="0" w:color="auto"/>
            </w:tcBorders>
            <w:vAlign w:val="center"/>
          </w:tcPr>
          <w:p w14:paraId="2631ADD9"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AE7228A"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61599D" w14:paraId="33B8BC18" w14:textId="77777777" w:rsidTr="00490ECE">
        <w:trPr>
          <w:trHeight w:val="360"/>
          <w:jc w:val="center"/>
        </w:trPr>
        <w:tc>
          <w:tcPr>
            <w:tcW w:w="1838" w:type="dxa"/>
            <w:gridSpan w:val="2"/>
            <w:vMerge w:val="restart"/>
            <w:tcBorders>
              <w:left w:val="single" w:sz="4" w:space="0" w:color="auto"/>
              <w:right w:val="single" w:sz="4" w:space="0" w:color="auto"/>
            </w:tcBorders>
            <w:vAlign w:val="center"/>
          </w:tcPr>
          <w:p w14:paraId="564492B1" w14:textId="43341F35" w:rsidR="00490ECE" w:rsidRPr="00F950E5" w:rsidRDefault="00490ECE" w:rsidP="00490ECE">
            <w:pPr>
              <w:jc w:val="center"/>
              <w:rPr>
                <w:rFonts w:asciiTheme="minorHAnsi" w:hAnsiTheme="minorHAnsi" w:cstheme="minorHAnsi"/>
                <w:b/>
                <w:sz w:val="20"/>
                <w:szCs w:val="20"/>
                <w:lang w:val="el-GR"/>
              </w:rPr>
            </w:pPr>
            <w:r w:rsidRPr="00F950E5">
              <w:rPr>
                <w:rFonts w:asciiTheme="minorHAnsi" w:hAnsiTheme="minorHAnsi" w:cstheme="minorHAnsi"/>
                <w:b/>
                <w:sz w:val="20"/>
                <w:szCs w:val="20"/>
                <w:lang w:val="el-GR"/>
              </w:rPr>
              <w:t xml:space="preserve">Γ. Φασματογράφος Μάζας Τριπλού </w:t>
            </w:r>
            <w:proofErr w:type="spellStart"/>
            <w:r w:rsidRPr="00F950E5">
              <w:rPr>
                <w:rFonts w:asciiTheme="minorHAnsi" w:hAnsiTheme="minorHAnsi" w:cstheme="minorHAnsi"/>
                <w:b/>
                <w:sz w:val="20"/>
                <w:szCs w:val="20"/>
                <w:lang w:val="el-GR"/>
              </w:rPr>
              <w:t>Τετραπόλου</w:t>
            </w:r>
            <w:proofErr w:type="spellEnd"/>
            <w:r w:rsidRPr="00F950E5">
              <w:rPr>
                <w:rFonts w:asciiTheme="minorHAnsi" w:hAnsiTheme="minorHAnsi" w:cstheme="minorHAnsi"/>
                <w:b/>
                <w:sz w:val="20"/>
                <w:szCs w:val="20"/>
                <w:lang w:val="el-GR"/>
              </w:rPr>
              <w:t xml:space="preserve"> και Μέτρησης Χρόνου Πτήσης</w:t>
            </w:r>
          </w:p>
        </w:tc>
        <w:tc>
          <w:tcPr>
            <w:tcW w:w="4678" w:type="dxa"/>
            <w:tcBorders>
              <w:top w:val="single" w:sz="4" w:space="0" w:color="auto"/>
              <w:left w:val="single" w:sz="4" w:space="0" w:color="auto"/>
              <w:bottom w:val="single" w:sz="4" w:space="0" w:color="auto"/>
              <w:right w:val="single" w:sz="4" w:space="0" w:color="auto"/>
            </w:tcBorders>
          </w:tcPr>
          <w:p w14:paraId="1FBC6F3D" w14:textId="31416502" w:rsidR="00490ECE" w:rsidRPr="00F950E5" w:rsidRDefault="00490ECE" w:rsidP="00E704E6">
            <w:pPr>
              <w:rPr>
                <w:rFonts w:asciiTheme="minorHAnsi" w:hAnsiTheme="minorHAnsi" w:cstheme="minorHAnsi"/>
                <w:sz w:val="20"/>
                <w:szCs w:val="20"/>
                <w:lang w:val="el-GR" w:eastAsia="zh-CN"/>
              </w:rPr>
            </w:pPr>
            <w:r w:rsidRPr="00F950E5">
              <w:rPr>
                <w:rFonts w:asciiTheme="minorHAnsi" w:hAnsiTheme="minorHAnsi" w:cstheme="minorHAnsi"/>
                <w:b/>
                <w:sz w:val="20"/>
                <w:szCs w:val="20"/>
                <w:lang w:val="el-GR" w:eastAsia="el-GR"/>
              </w:rPr>
              <w:t xml:space="preserve">Γ. Φασματογράφος Μάζας Τριπλού </w:t>
            </w:r>
            <w:proofErr w:type="spellStart"/>
            <w:r w:rsidRPr="00F950E5">
              <w:rPr>
                <w:rFonts w:asciiTheme="minorHAnsi" w:hAnsiTheme="minorHAnsi" w:cstheme="minorHAnsi"/>
                <w:b/>
                <w:sz w:val="20"/>
                <w:szCs w:val="20"/>
                <w:lang w:val="el-GR" w:eastAsia="el-GR"/>
              </w:rPr>
              <w:t>Τετραπόλου</w:t>
            </w:r>
            <w:proofErr w:type="spellEnd"/>
            <w:r w:rsidRPr="00F950E5">
              <w:rPr>
                <w:rFonts w:asciiTheme="minorHAnsi" w:hAnsiTheme="minorHAnsi" w:cstheme="minorHAnsi"/>
                <w:b/>
                <w:sz w:val="20"/>
                <w:szCs w:val="20"/>
                <w:lang w:val="el-GR" w:eastAsia="el-GR"/>
              </w:rPr>
              <w:t xml:space="preserve"> και Μέτρησης Χρόνου Πτήσης.</w:t>
            </w:r>
            <w:r w:rsidRPr="00F950E5">
              <w:rPr>
                <w:rFonts w:asciiTheme="minorHAnsi" w:hAnsiTheme="minorHAnsi" w:cstheme="minorHAnsi"/>
                <w:b/>
                <w:sz w:val="20"/>
                <w:szCs w:val="20"/>
                <w:lang w:val="el-GR" w:eastAsia="el-GR"/>
              </w:rPr>
              <w:tab/>
            </w:r>
          </w:p>
        </w:tc>
        <w:tc>
          <w:tcPr>
            <w:tcW w:w="1274" w:type="dxa"/>
            <w:tcBorders>
              <w:top w:val="single" w:sz="4" w:space="0" w:color="auto"/>
              <w:left w:val="single" w:sz="4" w:space="0" w:color="auto"/>
              <w:bottom w:val="single" w:sz="4" w:space="0" w:color="auto"/>
              <w:right w:val="single" w:sz="4" w:space="0" w:color="auto"/>
            </w:tcBorders>
            <w:vAlign w:val="center"/>
          </w:tcPr>
          <w:p w14:paraId="1B042FF5" w14:textId="77777777" w:rsidR="00490ECE" w:rsidRPr="00F950E5" w:rsidRDefault="00490ECE" w:rsidP="00E704E6">
            <w:pPr>
              <w:spacing w:line="288" w:lineRule="auto"/>
              <w:jc w:val="center"/>
              <w:rPr>
                <w:rFonts w:asciiTheme="minorHAnsi" w:eastAsia="Calibr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0AB097B5" w14:textId="77777777" w:rsidR="00490ECE" w:rsidRPr="00F950E5" w:rsidRDefault="00490ECE" w:rsidP="00E704E6">
            <w:pPr>
              <w:spacing w:line="288" w:lineRule="auto"/>
              <w:jc w:val="center"/>
              <w:rPr>
                <w:rFonts w:asciiTheme="minorHAnsi" w:hAnsiTheme="minorHAnsi" w:cstheme="minorHAnsi"/>
                <w:b/>
                <w:bCs/>
                <w:sz w:val="20"/>
                <w:szCs w:val="20"/>
                <w:lang w:val="el-GR" w:eastAsia="el-GR"/>
              </w:rPr>
            </w:pPr>
          </w:p>
        </w:tc>
      </w:tr>
      <w:tr w:rsidR="00490ECE" w:rsidRPr="00F950E5" w14:paraId="713E7774" w14:textId="77777777" w:rsidTr="00FE704B">
        <w:trPr>
          <w:trHeight w:val="360"/>
          <w:jc w:val="center"/>
        </w:trPr>
        <w:tc>
          <w:tcPr>
            <w:tcW w:w="1838" w:type="dxa"/>
            <w:gridSpan w:val="2"/>
            <w:vMerge/>
            <w:tcBorders>
              <w:left w:val="single" w:sz="4" w:space="0" w:color="auto"/>
              <w:right w:val="single" w:sz="4" w:space="0" w:color="auto"/>
            </w:tcBorders>
          </w:tcPr>
          <w:p w14:paraId="192182EF" w14:textId="44B8A171" w:rsidR="00490ECE" w:rsidRPr="00F950E5" w:rsidRDefault="00490ECE" w:rsidP="00490ECE">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35A8BCF4" w14:textId="4F961A33"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Γ.1. </w:t>
            </w:r>
            <w:proofErr w:type="spellStart"/>
            <w:r w:rsidRPr="00F950E5">
              <w:rPr>
                <w:rFonts w:asciiTheme="minorHAnsi" w:hAnsiTheme="minorHAnsi" w:cstheme="minorHAnsi"/>
                <w:sz w:val="20"/>
                <w:szCs w:val="20"/>
                <w:lang w:val="el-GR" w:eastAsia="zh-CN"/>
              </w:rPr>
              <w:t>Φασματογραφικός</w:t>
            </w:r>
            <w:proofErr w:type="spellEnd"/>
            <w:r w:rsidRPr="00F950E5">
              <w:rPr>
                <w:rFonts w:asciiTheme="minorHAnsi" w:hAnsiTheme="minorHAnsi" w:cstheme="minorHAnsi"/>
                <w:sz w:val="20"/>
                <w:szCs w:val="20"/>
                <w:lang w:val="el-GR" w:eastAsia="zh-CN"/>
              </w:rPr>
              <w:t xml:space="preserve"> ανιχνευτής μάζας συνδυαστικής τεχνολογίας, </w:t>
            </w:r>
            <w:proofErr w:type="spellStart"/>
            <w:r w:rsidRPr="00F950E5">
              <w:rPr>
                <w:rFonts w:asciiTheme="minorHAnsi" w:hAnsiTheme="minorHAnsi" w:cstheme="minorHAnsi"/>
                <w:sz w:val="20"/>
                <w:szCs w:val="20"/>
                <w:lang w:val="el-GR" w:eastAsia="zh-CN"/>
              </w:rPr>
              <w:t>τετραπόλου</w:t>
            </w:r>
            <w:proofErr w:type="spellEnd"/>
            <w:r w:rsidRPr="00F950E5">
              <w:rPr>
                <w:rFonts w:asciiTheme="minorHAnsi" w:hAnsiTheme="minorHAnsi" w:cstheme="minorHAnsi"/>
                <w:sz w:val="20"/>
                <w:szCs w:val="20"/>
                <w:lang w:val="el-GR" w:eastAsia="zh-CN"/>
              </w:rPr>
              <w:t xml:space="preserve"> και μέτρησης χρόνου  πτήσεων ιόντων (Q-TOF) για την περιοχή 20-100,000 m/z.</w:t>
            </w:r>
          </w:p>
        </w:tc>
        <w:tc>
          <w:tcPr>
            <w:tcW w:w="1274" w:type="dxa"/>
            <w:tcBorders>
              <w:top w:val="single" w:sz="4" w:space="0" w:color="auto"/>
              <w:left w:val="single" w:sz="4" w:space="0" w:color="auto"/>
              <w:bottom w:val="single" w:sz="4" w:space="0" w:color="auto"/>
              <w:right w:val="single" w:sz="4" w:space="0" w:color="auto"/>
            </w:tcBorders>
            <w:vAlign w:val="center"/>
          </w:tcPr>
          <w:p w14:paraId="2565A3F9" w14:textId="54FB393A" w:rsidR="00490ECE" w:rsidRPr="00F950E5" w:rsidRDefault="00490ECE" w:rsidP="00490ECE">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7505E4C"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p>
        </w:tc>
      </w:tr>
      <w:tr w:rsidR="00490ECE" w:rsidRPr="00F950E5" w14:paraId="546FDCC3" w14:textId="77777777" w:rsidTr="00FE704B">
        <w:trPr>
          <w:trHeight w:val="360"/>
          <w:jc w:val="center"/>
        </w:trPr>
        <w:tc>
          <w:tcPr>
            <w:tcW w:w="1838" w:type="dxa"/>
            <w:gridSpan w:val="2"/>
            <w:vMerge/>
            <w:tcBorders>
              <w:left w:val="single" w:sz="4" w:space="0" w:color="auto"/>
              <w:right w:val="single" w:sz="4" w:space="0" w:color="auto"/>
            </w:tcBorders>
          </w:tcPr>
          <w:p w14:paraId="553C99C1" w14:textId="0D7D201B" w:rsidR="00490ECE" w:rsidRPr="00F950E5" w:rsidRDefault="00490ECE" w:rsidP="00490ECE">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0166B728" w14:textId="77777777" w:rsidR="00490ECE" w:rsidRPr="00F950E5" w:rsidRDefault="00490ECE" w:rsidP="00490ECE">
            <w:pPr>
              <w:spacing w:line="276" w:lineRule="auto"/>
              <w:rPr>
                <w:rFonts w:asciiTheme="minorHAnsi" w:hAnsiTheme="minorHAnsi" w:cstheme="minorHAnsi"/>
                <w:sz w:val="20"/>
                <w:szCs w:val="20"/>
                <w:lang w:val="el-GR" w:eastAsia="el-GR"/>
              </w:rPr>
            </w:pPr>
            <w:r w:rsidRPr="00F950E5">
              <w:rPr>
                <w:rFonts w:asciiTheme="minorHAnsi" w:hAnsiTheme="minorHAnsi" w:cstheme="minorHAnsi"/>
                <w:bCs/>
                <w:sz w:val="20"/>
                <w:szCs w:val="20"/>
                <w:lang w:val="el-GR" w:eastAsia="el-GR"/>
              </w:rPr>
              <w:t xml:space="preserve">Γ.2. </w:t>
            </w:r>
            <w:r w:rsidRPr="00F950E5">
              <w:rPr>
                <w:rFonts w:asciiTheme="minorHAnsi" w:hAnsiTheme="minorHAnsi" w:cstheme="minorHAnsi"/>
                <w:sz w:val="20"/>
                <w:szCs w:val="20"/>
                <w:lang w:val="el-GR" w:eastAsia="el-GR"/>
              </w:rPr>
              <w:t xml:space="preserve">Το όργανο να παρέχεται με πηγή ιονισμού </w:t>
            </w:r>
            <w:r w:rsidRPr="00F950E5">
              <w:rPr>
                <w:rFonts w:asciiTheme="minorHAnsi" w:hAnsiTheme="minorHAnsi" w:cstheme="minorHAnsi"/>
                <w:sz w:val="20"/>
                <w:szCs w:val="20"/>
                <w:lang w:eastAsia="el-GR"/>
              </w:rPr>
              <w:t>ESI</w:t>
            </w:r>
            <w:r w:rsidRPr="00F950E5">
              <w:rPr>
                <w:rFonts w:asciiTheme="minorHAnsi" w:hAnsiTheme="minorHAnsi" w:cstheme="minorHAnsi"/>
                <w:sz w:val="20"/>
                <w:szCs w:val="20"/>
                <w:lang w:val="el-GR" w:eastAsia="el-GR"/>
              </w:rPr>
              <w:t>/</w:t>
            </w:r>
            <w:r w:rsidRPr="00F950E5">
              <w:rPr>
                <w:rFonts w:asciiTheme="minorHAnsi" w:hAnsiTheme="minorHAnsi" w:cstheme="minorHAnsi"/>
                <w:sz w:val="20"/>
                <w:szCs w:val="20"/>
                <w:lang w:eastAsia="el-GR"/>
              </w:rPr>
              <w:t>APCI</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Electro</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Spray</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Ionization</w:t>
            </w:r>
            <w:r w:rsidRPr="00F950E5">
              <w:rPr>
                <w:rFonts w:asciiTheme="minorHAnsi" w:hAnsiTheme="minorHAnsi" w:cstheme="minorHAnsi"/>
                <w:sz w:val="20"/>
                <w:szCs w:val="20"/>
                <w:lang w:val="el-GR" w:eastAsia="el-GR"/>
              </w:rPr>
              <w:t>/</w:t>
            </w:r>
            <w:r w:rsidRPr="00F950E5">
              <w:rPr>
                <w:rFonts w:asciiTheme="minorHAnsi" w:hAnsiTheme="minorHAnsi" w:cstheme="minorHAnsi"/>
                <w:sz w:val="20"/>
                <w:szCs w:val="20"/>
                <w:lang w:eastAsia="el-GR"/>
              </w:rPr>
              <w:t>Atmospheric</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Pressure</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Chemical</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Ionization</w:t>
            </w:r>
            <w:r w:rsidRPr="00F950E5">
              <w:rPr>
                <w:rFonts w:asciiTheme="minorHAnsi" w:hAnsiTheme="minorHAnsi" w:cstheme="minorHAnsi"/>
                <w:sz w:val="20"/>
                <w:szCs w:val="20"/>
                <w:lang w:val="el-GR" w:eastAsia="el-GR"/>
              </w:rPr>
              <w:t>) και με δυνατότητα προσθήκης των εξής πηγών:</w:t>
            </w:r>
          </w:p>
          <w:p w14:paraId="5C8D20DE" w14:textId="77777777" w:rsidR="00490ECE" w:rsidRPr="00F950E5" w:rsidRDefault="00490ECE" w:rsidP="00490ECE">
            <w:pPr>
              <w:numPr>
                <w:ilvl w:val="0"/>
                <w:numId w:val="39"/>
              </w:numPr>
              <w:spacing w:line="276" w:lineRule="auto"/>
              <w:ind w:hanging="8"/>
              <w:contextualSpacing/>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APCI </w:t>
            </w:r>
            <w:proofErr w:type="spellStart"/>
            <w:r w:rsidRPr="00F950E5">
              <w:rPr>
                <w:rFonts w:asciiTheme="minorHAnsi" w:hAnsiTheme="minorHAnsi" w:cstheme="minorHAnsi"/>
                <w:sz w:val="20"/>
                <w:szCs w:val="20"/>
                <w:lang w:val="el-GR" w:eastAsia="el-GR"/>
              </w:rPr>
              <w:t>probe</w:t>
            </w:r>
            <w:proofErr w:type="spellEnd"/>
            <w:r w:rsidRPr="00F950E5">
              <w:rPr>
                <w:rFonts w:asciiTheme="minorHAnsi" w:hAnsiTheme="minorHAnsi" w:cstheme="minorHAnsi"/>
                <w:sz w:val="20"/>
                <w:szCs w:val="20"/>
                <w:lang w:val="el-GR" w:eastAsia="el-GR"/>
              </w:rPr>
              <w:t>.</w:t>
            </w:r>
          </w:p>
          <w:p w14:paraId="2D32CC5A" w14:textId="77777777" w:rsidR="00490ECE" w:rsidRPr="00F950E5" w:rsidRDefault="00490ECE" w:rsidP="00490ECE">
            <w:pPr>
              <w:spacing w:line="276" w:lineRule="auto"/>
              <w:ind w:left="360"/>
              <w:contextualSpacing/>
              <w:rPr>
                <w:rFonts w:asciiTheme="minorHAnsi" w:hAnsiTheme="minorHAnsi" w:cstheme="minorHAnsi"/>
                <w:sz w:val="20"/>
                <w:szCs w:val="20"/>
                <w:lang w:val="el-GR" w:eastAsia="el-GR"/>
              </w:rPr>
            </w:pPr>
          </w:p>
          <w:p w14:paraId="10D666A0" w14:textId="77777777" w:rsidR="00490ECE" w:rsidRPr="00F950E5" w:rsidRDefault="00490ECE" w:rsidP="00490ECE">
            <w:pPr>
              <w:numPr>
                <w:ilvl w:val="0"/>
                <w:numId w:val="39"/>
              </w:numPr>
              <w:spacing w:line="276" w:lineRule="auto"/>
              <w:ind w:hanging="8"/>
              <w:contextualSpacing/>
              <w:rPr>
                <w:rFonts w:asciiTheme="minorHAnsi" w:hAnsiTheme="minorHAnsi" w:cstheme="minorHAnsi"/>
                <w:sz w:val="20"/>
                <w:szCs w:val="20"/>
                <w:lang w:eastAsia="el-GR"/>
              </w:rPr>
            </w:pPr>
            <w:r w:rsidRPr="00F950E5">
              <w:rPr>
                <w:rFonts w:asciiTheme="minorHAnsi" w:hAnsiTheme="minorHAnsi" w:cstheme="minorHAnsi"/>
                <w:sz w:val="20"/>
                <w:szCs w:val="20"/>
                <w:lang w:eastAsia="el-GR"/>
              </w:rPr>
              <w:t>Dual mode APPI/APCI source.</w:t>
            </w:r>
          </w:p>
          <w:p w14:paraId="0C2BB802" w14:textId="77777777" w:rsidR="00490ECE" w:rsidRPr="00F950E5" w:rsidRDefault="00490ECE" w:rsidP="00490ECE">
            <w:pPr>
              <w:spacing w:line="276" w:lineRule="auto"/>
              <w:ind w:left="360"/>
              <w:contextualSpacing/>
              <w:rPr>
                <w:rFonts w:asciiTheme="minorHAnsi" w:hAnsiTheme="minorHAnsi" w:cstheme="minorHAnsi"/>
                <w:sz w:val="20"/>
                <w:szCs w:val="20"/>
                <w:lang w:eastAsia="el-GR"/>
              </w:rPr>
            </w:pPr>
          </w:p>
          <w:p w14:paraId="043EDAD4" w14:textId="77777777" w:rsidR="00490ECE" w:rsidRPr="00F950E5" w:rsidRDefault="00490ECE" w:rsidP="00490ECE">
            <w:pPr>
              <w:numPr>
                <w:ilvl w:val="0"/>
                <w:numId w:val="39"/>
              </w:numPr>
              <w:spacing w:line="276" w:lineRule="auto"/>
              <w:ind w:hanging="8"/>
              <w:contextualSpacing/>
              <w:rPr>
                <w:rFonts w:asciiTheme="minorHAnsi" w:hAnsiTheme="minorHAnsi" w:cstheme="minorHAnsi"/>
                <w:sz w:val="20"/>
                <w:szCs w:val="20"/>
                <w:lang w:val="el-GR" w:eastAsia="el-GR"/>
              </w:rPr>
            </w:pPr>
            <w:r w:rsidRPr="00F950E5">
              <w:rPr>
                <w:rFonts w:asciiTheme="minorHAnsi" w:hAnsiTheme="minorHAnsi" w:cstheme="minorHAnsi"/>
                <w:sz w:val="20"/>
                <w:szCs w:val="20"/>
                <w:lang w:eastAsia="el-GR"/>
              </w:rPr>
              <w:t>N</w:t>
            </w:r>
            <w:proofErr w:type="spellStart"/>
            <w:r w:rsidRPr="00F950E5">
              <w:rPr>
                <w:rFonts w:asciiTheme="minorHAnsi" w:hAnsiTheme="minorHAnsi" w:cstheme="minorHAnsi"/>
                <w:sz w:val="20"/>
                <w:szCs w:val="20"/>
                <w:lang w:val="el-GR" w:eastAsia="el-GR"/>
              </w:rPr>
              <w:t>anoFlow</w:t>
            </w:r>
            <w:proofErr w:type="spellEnd"/>
            <w:r w:rsidRPr="00F950E5">
              <w:rPr>
                <w:rFonts w:asciiTheme="minorHAnsi" w:hAnsiTheme="minorHAnsi" w:cstheme="minorHAnsi"/>
                <w:sz w:val="20"/>
                <w:szCs w:val="20"/>
                <w:lang w:val="el-GR" w:eastAsia="el-GR"/>
              </w:rPr>
              <w:t xml:space="preserve"> ESI </w:t>
            </w:r>
            <w:proofErr w:type="spellStart"/>
            <w:r w:rsidRPr="00F950E5">
              <w:rPr>
                <w:rFonts w:asciiTheme="minorHAnsi" w:hAnsiTheme="minorHAnsi" w:cstheme="minorHAnsi"/>
                <w:sz w:val="20"/>
                <w:szCs w:val="20"/>
                <w:lang w:val="el-GR" w:eastAsia="el-GR"/>
              </w:rPr>
              <w:t>source</w:t>
            </w:r>
            <w:proofErr w:type="spellEnd"/>
            <w:r w:rsidRPr="00F950E5">
              <w:rPr>
                <w:rFonts w:asciiTheme="minorHAnsi" w:hAnsiTheme="minorHAnsi" w:cstheme="minorHAnsi"/>
                <w:sz w:val="20"/>
                <w:szCs w:val="20"/>
                <w:lang w:val="el-GR" w:eastAsia="el-GR"/>
              </w:rPr>
              <w:t>.</w:t>
            </w:r>
          </w:p>
          <w:p w14:paraId="7A5DB008" w14:textId="77777777" w:rsidR="00490ECE" w:rsidRPr="00F950E5" w:rsidRDefault="00490ECE" w:rsidP="00490ECE">
            <w:pPr>
              <w:spacing w:line="276" w:lineRule="auto"/>
              <w:ind w:left="360"/>
              <w:contextualSpacing/>
              <w:rPr>
                <w:rFonts w:asciiTheme="minorHAnsi" w:hAnsiTheme="minorHAnsi" w:cstheme="minorHAnsi"/>
                <w:sz w:val="20"/>
                <w:szCs w:val="20"/>
                <w:lang w:val="el-GR" w:eastAsia="el-GR"/>
              </w:rPr>
            </w:pPr>
          </w:p>
          <w:p w14:paraId="10E358DC" w14:textId="77372BDF"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el-GR"/>
              </w:rPr>
              <w:t xml:space="preserve">APGC </w:t>
            </w:r>
            <w:proofErr w:type="spellStart"/>
            <w:r w:rsidRPr="00F950E5">
              <w:rPr>
                <w:rFonts w:asciiTheme="minorHAnsi" w:hAnsiTheme="minorHAnsi" w:cstheme="minorHAnsi"/>
                <w:sz w:val="20"/>
                <w:szCs w:val="20"/>
                <w:lang w:val="el-GR" w:eastAsia="el-GR"/>
              </w:rPr>
              <w:t>ion</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source</w:t>
            </w:r>
            <w:proofErr w:type="spellEnd"/>
            <w:r w:rsidRPr="00F950E5">
              <w:rPr>
                <w:rFonts w:asciiTheme="minorHAnsi" w:hAnsiTheme="minorHAnsi" w:cstheme="minorHAnsi"/>
                <w:sz w:val="20"/>
                <w:szCs w:val="20"/>
                <w:lang w:val="el-GR" w:eastAsia="el-GR"/>
              </w:rPr>
              <w:t>, για λειτουργία GC/MS/MS ή αντίστοιχες πηγές.</w:t>
            </w:r>
          </w:p>
        </w:tc>
        <w:tc>
          <w:tcPr>
            <w:tcW w:w="1274" w:type="dxa"/>
            <w:tcBorders>
              <w:top w:val="single" w:sz="4" w:space="0" w:color="auto"/>
              <w:left w:val="single" w:sz="4" w:space="0" w:color="auto"/>
              <w:bottom w:val="single" w:sz="4" w:space="0" w:color="auto"/>
              <w:right w:val="single" w:sz="4" w:space="0" w:color="auto"/>
            </w:tcBorders>
            <w:vAlign w:val="center"/>
          </w:tcPr>
          <w:p w14:paraId="7CD497EE"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2D58584"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p>
        </w:tc>
      </w:tr>
      <w:tr w:rsidR="00490ECE" w:rsidRPr="00F950E5" w14:paraId="1F5A26B2" w14:textId="77777777" w:rsidTr="00FE704B">
        <w:trPr>
          <w:trHeight w:val="360"/>
          <w:jc w:val="center"/>
        </w:trPr>
        <w:tc>
          <w:tcPr>
            <w:tcW w:w="1838" w:type="dxa"/>
            <w:gridSpan w:val="2"/>
            <w:vMerge/>
            <w:tcBorders>
              <w:left w:val="single" w:sz="4" w:space="0" w:color="auto"/>
              <w:right w:val="single" w:sz="4" w:space="0" w:color="auto"/>
            </w:tcBorders>
          </w:tcPr>
          <w:p w14:paraId="62750D71" w14:textId="47D8BB65" w:rsidR="00490ECE" w:rsidRPr="00F950E5" w:rsidRDefault="00490ECE" w:rsidP="00490ECE">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3F918869" w14:textId="4935388A"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Γ.3. Η αλλαγή των πηγών να γίνεται εύκολα, χωρίς τη χρήση εξειδικευμένων εργαλείων.</w:t>
            </w:r>
          </w:p>
        </w:tc>
        <w:tc>
          <w:tcPr>
            <w:tcW w:w="1274" w:type="dxa"/>
            <w:tcBorders>
              <w:top w:val="single" w:sz="4" w:space="0" w:color="auto"/>
              <w:left w:val="single" w:sz="4" w:space="0" w:color="auto"/>
              <w:bottom w:val="single" w:sz="4" w:space="0" w:color="auto"/>
              <w:right w:val="single" w:sz="4" w:space="0" w:color="auto"/>
            </w:tcBorders>
            <w:vAlign w:val="center"/>
          </w:tcPr>
          <w:p w14:paraId="4D2AEE40"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302D962"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p>
        </w:tc>
      </w:tr>
      <w:tr w:rsidR="00490ECE" w:rsidRPr="00F950E5" w14:paraId="2E801B7A" w14:textId="77777777" w:rsidTr="00FE704B">
        <w:trPr>
          <w:trHeight w:val="360"/>
          <w:jc w:val="center"/>
        </w:trPr>
        <w:tc>
          <w:tcPr>
            <w:tcW w:w="1838" w:type="dxa"/>
            <w:gridSpan w:val="2"/>
            <w:vMerge/>
            <w:tcBorders>
              <w:left w:val="single" w:sz="4" w:space="0" w:color="auto"/>
              <w:right w:val="single" w:sz="4" w:space="0" w:color="auto"/>
            </w:tcBorders>
          </w:tcPr>
          <w:p w14:paraId="608B46F1" w14:textId="5DB30EA6" w:rsidR="00490ECE" w:rsidRPr="00F950E5" w:rsidRDefault="00490ECE" w:rsidP="00490ECE">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A2D78F2" w14:textId="5BB3DA82"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Γ.4. Να διαθέτει βαλβίδα απομόνωσης κενού.</w:t>
            </w:r>
          </w:p>
        </w:tc>
        <w:tc>
          <w:tcPr>
            <w:tcW w:w="1274" w:type="dxa"/>
            <w:tcBorders>
              <w:top w:val="single" w:sz="4" w:space="0" w:color="auto"/>
              <w:left w:val="single" w:sz="4" w:space="0" w:color="auto"/>
              <w:bottom w:val="single" w:sz="4" w:space="0" w:color="auto"/>
              <w:right w:val="single" w:sz="4" w:space="0" w:color="auto"/>
            </w:tcBorders>
            <w:vAlign w:val="center"/>
          </w:tcPr>
          <w:p w14:paraId="1D85BD40"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EB9F1DB"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p>
        </w:tc>
      </w:tr>
      <w:tr w:rsidR="00490ECE" w:rsidRPr="00F950E5" w14:paraId="249E318D" w14:textId="77777777" w:rsidTr="00FE704B">
        <w:trPr>
          <w:trHeight w:val="360"/>
          <w:jc w:val="center"/>
        </w:trPr>
        <w:tc>
          <w:tcPr>
            <w:tcW w:w="1838" w:type="dxa"/>
            <w:gridSpan w:val="2"/>
            <w:vMerge/>
            <w:tcBorders>
              <w:left w:val="single" w:sz="4" w:space="0" w:color="auto"/>
              <w:right w:val="single" w:sz="4" w:space="0" w:color="auto"/>
            </w:tcBorders>
          </w:tcPr>
          <w:p w14:paraId="03AAE4A6" w14:textId="41773973" w:rsidR="00490ECE" w:rsidRPr="00F950E5" w:rsidRDefault="00490ECE" w:rsidP="00490ECE">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4E12792A" w14:textId="35B66E11"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Γ.5. Να διαθέτει πρόσβαση σε τμήματα του οργάνου που μπορεί να επισκευάσει ο χρήστης, χωρίς εξειδικευμένα εργαλεία.</w:t>
            </w:r>
          </w:p>
        </w:tc>
        <w:tc>
          <w:tcPr>
            <w:tcW w:w="1274" w:type="dxa"/>
            <w:tcBorders>
              <w:top w:val="single" w:sz="4" w:space="0" w:color="auto"/>
              <w:left w:val="single" w:sz="4" w:space="0" w:color="auto"/>
              <w:bottom w:val="single" w:sz="4" w:space="0" w:color="auto"/>
              <w:right w:val="single" w:sz="4" w:space="0" w:color="auto"/>
            </w:tcBorders>
            <w:vAlign w:val="center"/>
          </w:tcPr>
          <w:p w14:paraId="35BF1753"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EEEA789"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p>
        </w:tc>
      </w:tr>
      <w:tr w:rsidR="00490ECE" w:rsidRPr="00F950E5" w14:paraId="6FE70A4D" w14:textId="77777777" w:rsidTr="00FE704B">
        <w:trPr>
          <w:trHeight w:val="360"/>
          <w:jc w:val="center"/>
        </w:trPr>
        <w:tc>
          <w:tcPr>
            <w:tcW w:w="1838" w:type="dxa"/>
            <w:gridSpan w:val="2"/>
            <w:vMerge/>
            <w:tcBorders>
              <w:left w:val="single" w:sz="4" w:space="0" w:color="auto"/>
              <w:right w:val="single" w:sz="4" w:space="0" w:color="auto"/>
            </w:tcBorders>
          </w:tcPr>
          <w:p w14:paraId="63DFAE96" w14:textId="665AB692" w:rsidR="00490ECE" w:rsidRPr="00F950E5" w:rsidRDefault="00490ECE" w:rsidP="00490ECE">
            <w:pPr>
              <w:jc w:val="center"/>
              <w:rPr>
                <w:rFonts w:asciiTheme="minorHAnsi" w:hAnsiTheme="minorHAnsi" w:cstheme="minorHAnsi"/>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7398B75" w14:textId="7780B36D"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Γ.6. Τα διάφορα </w:t>
            </w:r>
            <w:proofErr w:type="spellStart"/>
            <w:r w:rsidRPr="00F950E5">
              <w:rPr>
                <w:rFonts w:asciiTheme="minorHAnsi" w:hAnsiTheme="minorHAnsi" w:cstheme="minorHAnsi"/>
                <w:sz w:val="20"/>
                <w:szCs w:val="20"/>
                <w:lang w:val="el-GR" w:eastAsia="zh-CN"/>
              </w:rPr>
              <w:t>probes</w:t>
            </w:r>
            <w:proofErr w:type="spellEnd"/>
            <w:r w:rsidRPr="00F950E5">
              <w:rPr>
                <w:rFonts w:asciiTheme="minorHAnsi" w:hAnsiTheme="minorHAnsi" w:cstheme="minorHAnsi"/>
                <w:sz w:val="20"/>
                <w:szCs w:val="20"/>
                <w:lang w:val="el-GR" w:eastAsia="zh-CN"/>
              </w:rPr>
              <w:t xml:space="preserve"> να είναι εύκολο να εγκατασταθούν (τεχνολογία </w:t>
            </w:r>
            <w:proofErr w:type="spellStart"/>
            <w:r w:rsidRPr="00F950E5">
              <w:rPr>
                <w:rFonts w:asciiTheme="minorHAnsi" w:hAnsiTheme="minorHAnsi" w:cstheme="minorHAnsi"/>
                <w:sz w:val="20"/>
                <w:szCs w:val="20"/>
                <w:lang w:val="el-GR" w:eastAsia="zh-CN"/>
              </w:rPr>
              <w:t>plug</w:t>
            </w:r>
            <w:proofErr w:type="spellEnd"/>
            <w:r w:rsidRPr="00F950E5">
              <w:rPr>
                <w:rFonts w:asciiTheme="minorHAnsi" w:hAnsiTheme="minorHAnsi" w:cstheme="minorHAnsi"/>
                <w:sz w:val="20"/>
                <w:szCs w:val="20"/>
                <w:lang w:val="el-GR" w:eastAsia="zh-CN"/>
              </w:rPr>
              <w:t xml:space="preserve"> and </w:t>
            </w:r>
            <w:proofErr w:type="spellStart"/>
            <w:r w:rsidRPr="00F950E5">
              <w:rPr>
                <w:rFonts w:asciiTheme="minorHAnsi" w:hAnsiTheme="minorHAnsi" w:cstheme="minorHAnsi"/>
                <w:sz w:val="20"/>
                <w:szCs w:val="20"/>
                <w:lang w:val="el-GR" w:eastAsia="zh-CN"/>
              </w:rPr>
              <w:t>play</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15A7CE9D" w14:textId="77777777" w:rsidR="00490ECE" w:rsidRPr="00F950E5" w:rsidRDefault="00490ECE" w:rsidP="00490ECE">
            <w:pPr>
              <w:spacing w:line="288" w:lineRule="auto"/>
              <w:jc w:val="center"/>
              <w:rPr>
                <w:rFonts w:asciiTheme="minorHAnsi" w:hAnsiTheme="minorHAnsi" w:cstheme="minorHAnsi"/>
                <w:b/>
                <w:bCs/>
                <w:sz w:val="20"/>
                <w:szCs w:val="20"/>
                <w:lang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61AE1EF8" w14:textId="77777777" w:rsidR="00490ECE" w:rsidRPr="00F950E5" w:rsidRDefault="00490ECE" w:rsidP="00490ECE">
            <w:pPr>
              <w:spacing w:line="288" w:lineRule="auto"/>
              <w:jc w:val="center"/>
              <w:rPr>
                <w:rFonts w:asciiTheme="minorHAnsi" w:hAnsiTheme="minorHAnsi" w:cstheme="minorHAnsi"/>
                <w:b/>
                <w:bCs/>
                <w:sz w:val="20"/>
                <w:szCs w:val="20"/>
                <w:lang w:eastAsia="el-GR"/>
              </w:rPr>
            </w:pPr>
          </w:p>
        </w:tc>
      </w:tr>
      <w:tr w:rsidR="00490ECE" w:rsidRPr="00F950E5" w14:paraId="6C8F52FF" w14:textId="77777777" w:rsidTr="00FE704B">
        <w:trPr>
          <w:trHeight w:val="360"/>
          <w:jc w:val="center"/>
        </w:trPr>
        <w:tc>
          <w:tcPr>
            <w:tcW w:w="1838" w:type="dxa"/>
            <w:gridSpan w:val="2"/>
            <w:vMerge/>
            <w:tcBorders>
              <w:left w:val="single" w:sz="4" w:space="0" w:color="auto"/>
              <w:right w:val="single" w:sz="4" w:space="0" w:color="auto"/>
            </w:tcBorders>
          </w:tcPr>
          <w:p w14:paraId="0D830FA1" w14:textId="4C5E336F" w:rsidR="00490ECE" w:rsidRPr="00F950E5" w:rsidRDefault="00490ECE" w:rsidP="00490ECE">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77FB5D70" w14:textId="427D2847"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Γ.7. Να διαθέτει κώνο αερίου διάσπασης.</w:t>
            </w:r>
          </w:p>
        </w:tc>
        <w:tc>
          <w:tcPr>
            <w:tcW w:w="1274" w:type="dxa"/>
            <w:tcBorders>
              <w:top w:val="single" w:sz="4" w:space="0" w:color="auto"/>
              <w:left w:val="single" w:sz="4" w:space="0" w:color="auto"/>
              <w:bottom w:val="single" w:sz="4" w:space="0" w:color="auto"/>
              <w:right w:val="single" w:sz="4" w:space="0" w:color="auto"/>
            </w:tcBorders>
            <w:vAlign w:val="center"/>
          </w:tcPr>
          <w:p w14:paraId="013C9C9C" w14:textId="77777777" w:rsidR="00490ECE" w:rsidRPr="00F950E5" w:rsidRDefault="00490ECE" w:rsidP="00490ECE">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D50B729"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p>
        </w:tc>
      </w:tr>
      <w:tr w:rsidR="00490ECE" w:rsidRPr="00F950E5" w14:paraId="3D3C34DE" w14:textId="77777777" w:rsidTr="00FE704B">
        <w:trPr>
          <w:trHeight w:val="360"/>
          <w:jc w:val="center"/>
        </w:trPr>
        <w:tc>
          <w:tcPr>
            <w:tcW w:w="1838" w:type="dxa"/>
            <w:gridSpan w:val="2"/>
            <w:vMerge/>
            <w:tcBorders>
              <w:left w:val="single" w:sz="4" w:space="0" w:color="auto"/>
              <w:right w:val="single" w:sz="4" w:space="0" w:color="auto"/>
            </w:tcBorders>
          </w:tcPr>
          <w:p w14:paraId="516FE155" w14:textId="64AEA405" w:rsidR="00490ECE" w:rsidRPr="00F950E5" w:rsidRDefault="00490ECE" w:rsidP="00490ECE">
            <w:pPr>
              <w:jc w:val="center"/>
              <w:rPr>
                <w:rFonts w:asciiTheme="minorHAnsi" w:hAnsiTheme="minorHAnsi" w:cstheme="minorHAnsi"/>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4C245045" w14:textId="5907860A" w:rsidR="00490ECE" w:rsidRPr="00F950E5" w:rsidRDefault="00490ECE" w:rsidP="00490ECE">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Γ.8. Το παρεχόμενο λογισμικό να ελέγχει τη ροή και τη λειτουργία των αερίων και των θερμαινόμενων τμημάτων του οργάνου.</w:t>
            </w:r>
          </w:p>
        </w:tc>
        <w:tc>
          <w:tcPr>
            <w:tcW w:w="1274" w:type="dxa"/>
            <w:tcBorders>
              <w:top w:val="single" w:sz="4" w:space="0" w:color="auto"/>
              <w:left w:val="single" w:sz="4" w:space="0" w:color="auto"/>
              <w:bottom w:val="single" w:sz="4" w:space="0" w:color="auto"/>
              <w:right w:val="single" w:sz="4" w:space="0" w:color="auto"/>
            </w:tcBorders>
            <w:vAlign w:val="center"/>
          </w:tcPr>
          <w:p w14:paraId="28285177"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DCA1960" w14:textId="77777777" w:rsidR="00490ECE" w:rsidRPr="00F950E5" w:rsidRDefault="00490ECE" w:rsidP="00490ECE">
            <w:pPr>
              <w:spacing w:line="288" w:lineRule="auto"/>
              <w:jc w:val="center"/>
              <w:rPr>
                <w:rFonts w:asciiTheme="minorHAnsi" w:hAnsiTheme="minorHAnsi" w:cstheme="minorHAnsi"/>
                <w:b/>
                <w:bCs/>
                <w:sz w:val="20"/>
                <w:szCs w:val="20"/>
                <w:lang w:val="el-GR" w:eastAsia="el-GR"/>
              </w:rPr>
            </w:pPr>
          </w:p>
        </w:tc>
      </w:tr>
      <w:tr w:rsidR="00490ECE" w:rsidRPr="00F950E5" w14:paraId="79CD6071" w14:textId="77777777" w:rsidTr="00FE704B">
        <w:trPr>
          <w:trHeight w:val="260"/>
          <w:jc w:val="center"/>
        </w:trPr>
        <w:tc>
          <w:tcPr>
            <w:tcW w:w="1838" w:type="dxa"/>
            <w:gridSpan w:val="2"/>
            <w:vMerge/>
            <w:tcBorders>
              <w:left w:val="single" w:sz="4" w:space="0" w:color="auto"/>
              <w:right w:val="single" w:sz="4" w:space="0" w:color="auto"/>
            </w:tcBorders>
          </w:tcPr>
          <w:p w14:paraId="49C4FCF1" w14:textId="1848EF52" w:rsidR="00490ECE" w:rsidRPr="00F950E5" w:rsidRDefault="00490ECE" w:rsidP="00490ECE">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0BFCBF3F" w14:textId="77777777" w:rsidR="00AB0377" w:rsidRPr="00F950E5" w:rsidRDefault="00AB0377" w:rsidP="00AB0377">
            <w:pPr>
              <w:spacing w:line="276" w:lineRule="auto"/>
              <w:rPr>
                <w:rFonts w:asciiTheme="minorHAnsi" w:hAnsiTheme="minorHAnsi" w:cstheme="minorHAnsi"/>
                <w:sz w:val="20"/>
                <w:szCs w:val="20"/>
                <w:lang w:val="el-GR" w:eastAsia="el-GR"/>
              </w:rPr>
            </w:pPr>
            <w:r w:rsidRPr="00F950E5">
              <w:rPr>
                <w:rFonts w:asciiTheme="minorHAnsi" w:hAnsiTheme="minorHAnsi" w:cstheme="minorHAnsi"/>
                <w:bCs/>
                <w:sz w:val="20"/>
                <w:szCs w:val="20"/>
                <w:lang w:val="el-GR" w:eastAsia="el-GR"/>
              </w:rPr>
              <w:t xml:space="preserve">Γ.9. </w:t>
            </w:r>
            <w:r w:rsidRPr="00F950E5">
              <w:rPr>
                <w:rFonts w:asciiTheme="minorHAnsi" w:hAnsiTheme="minorHAnsi" w:cstheme="minorHAnsi"/>
                <w:sz w:val="20"/>
                <w:szCs w:val="20"/>
                <w:lang w:val="el-GR" w:eastAsia="el-GR"/>
              </w:rPr>
              <w:t xml:space="preserve">Το σύστημα να διαθέτει: </w:t>
            </w:r>
          </w:p>
          <w:p w14:paraId="7A417F91" w14:textId="77777777" w:rsidR="00AB0377" w:rsidRPr="00F950E5" w:rsidRDefault="00AB0377" w:rsidP="00AB0377">
            <w:pPr>
              <w:pStyle w:val="afc"/>
              <w:numPr>
                <w:ilvl w:val="0"/>
                <w:numId w:val="73"/>
              </w:numPr>
              <w:tabs>
                <w:tab w:val="left" w:pos="777"/>
              </w:tabs>
              <w:spacing w:after="0" w:line="276" w:lineRule="auto"/>
              <w:ind w:left="352" w:firstLine="0"/>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Έναν (1) </w:t>
            </w:r>
            <w:proofErr w:type="spellStart"/>
            <w:r w:rsidRPr="00F950E5">
              <w:rPr>
                <w:rFonts w:asciiTheme="minorHAnsi" w:hAnsiTheme="minorHAnsi" w:cstheme="minorHAnsi"/>
                <w:sz w:val="20"/>
                <w:szCs w:val="20"/>
                <w:lang w:val="el-GR" w:eastAsia="el-GR"/>
              </w:rPr>
              <w:t>τετραπολικό</w:t>
            </w:r>
            <w:proofErr w:type="spellEnd"/>
            <w:r w:rsidRPr="00F950E5">
              <w:rPr>
                <w:rFonts w:asciiTheme="minorHAnsi" w:hAnsiTheme="minorHAnsi" w:cstheme="minorHAnsi"/>
                <w:sz w:val="20"/>
                <w:szCs w:val="20"/>
                <w:lang w:val="el-GR" w:eastAsia="el-GR"/>
              </w:rPr>
              <w:t xml:space="preserve"> αναλυτή μάζας (MS1) υψηλής διακριτικής ικανότητας και υψηλής σταθερότητας.</w:t>
            </w:r>
          </w:p>
          <w:p w14:paraId="3DC7D9E8" w14:textId="77777777" w:rsidR="00AB0377" w:rsidRPr="00F950E5" w:rsidRDefault="00AB0377" w:rsidP="00AB0377">
            <w:pPr>
              <w:pStyle w:val="afc"/>
              <w:numPr>
                <w:ilvl w:val="0"/>
                <w:numId w:val="73"/>
              </w:numPr>
              <w:tabs>
                <w:tab w:val="left" w:pos="777"/>
              </w:tabs>
              <w:spacing w:after="0" w:line="276" w:lineRule="auto"/>
              <w:ind w:left="352" w:firstLine="0"/>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Προ-φίλτρα (</w:t>
            </w:r>
            <w:proofErr w:type="spellStart"/>
            <w:r w:rsidRPr="00F950E5">
              <w:rPr>
                <w:rFonts w:asciiTheme="minorHAnsi" w:hAnsiTheme="minorHAnsi" w:cstheme="minorHAnsi"/>
                <w:sz w:val="20"/>
                <w:szCs w:val="20"/>
                <w:lang w:val="el-GR" w:eastAsia="el-GR"/>
              </w:rPr>
              <w:t>pre-filters</w:t>
            </w:r>
            <w:proofErr w:type="spellEnd"/>
            <w:r w:rsidRPr="00F950E5">
              <w:rPr>
                <w:rFonts w:asciiTheme="minorHAnsi" w:hAnsiTheme="minorHAnsi" w:cstheme="minorHAnsi"/>
                <w:sz w:val="20"/>
                <w:szCs w:val="20"/>
                <w:lang w:val="el-GR" w:eastAsia="el-GR"/>
              </w:rPr>
              <w:t>) για τη μεγιστοποίηση της διακριτικής ικανότητας και την αποφυγή επιμολύνσεων.</w:t>
            </w:r>
          </w:p>
          <w:p w14:paraId="252890A7" w14:textId="36FF796A" w:rsidR="00490ECE"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el-GR"/>
              </w:rPr>
              <w:t xml:space="preserve">Έναν (1) αναλυτή μάζας υψηλής απόδοσης </w:t>
            </w:r>
            <w:proofErr w:type="spellStart"/>
            <w:r w:rsidRPr="00F950E5">
              <w:rPr>
                <w:rFonts w:asciiTheme="minorHAnsi" w:hAnsiTheme="minorHAnsi" w:cstheme="minorHAnsi"/>
                <w:sz w:val="20"/>
                <w:szCs w:val="20"/>
                <w:lang w:val="el-GR" w:eastAsia="el-GR"/>
              </w:rPr>
              <w:t>oaTof</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orthogonal-acceleration</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Time</w:t>
            </w:r>
            <w:proofErr w:type="spellEnd"/>
            <w:r w:rsidRPr="00F950E5">
              <w:rPr>
                <w:rFonts w:asciiTheme="minorHAnsi" w:hAnsiTheme="minorHAnsi" w:cstheme="minorHAnsi"/>
                <w:sz w:val="20"/>
                <w:szCs w:val="20"/>
                <w:lang w:val="el-GR" w:eastAsia="el-GR"/>
              </w:rPr>
              <w:t xml:space="preserve"> Of </w:t>
            </w:r>
            <w:proofErr w:type="spellStart"/>
            <w:r w:rsidRPr="00F950E5">
              <w:rPr>
                <w:rFonts w:asciiTheme="minorHAnsi" w:hAnsiTheme="minorHAnsi" w:cstheme="minorHAnsi"/>
                <w:sz w:val="20"/>
                <w:szCs w:val="20"/>
                <w:lang w:val="el-GR" w:eastAsia="el-GR"/>
              </w:rPr>
              <w:t>Flight</w:t>
            </w:r>
            <w:proofErr w:type="spellEnd"/>
            <w:r w:rsidRPr="00F950E5">
              <w:rPr>
                <w:rFonts w:asciiTheme="minorHAnsi" w:hAnsiTheme="minorHAnsi" w:cstheme="minorHAnsi"/>
                <w:sz w:val="20"/>
                <w:szCs w:val="20"/>
                <w:lang w:val="el-GR" w:eastAsia="el-GR"/>
              </w:rPr>
              <w:t>) (MS2) με εύρος μέτρησης μαζών έως και 100,000 m/z και διαχωριστική ικανότητα &gt;40,000 FWHM (</w:t>
            </w:r>
            <w:proofErr w:type="spellStart"/>
            <w:r w:rsidRPr="00F950E5">
              <w:rPr>
                <w:rFonts w:asciiTheme="minorHAnsi" w:hAnsiTheme="minorHAnsi" w:cstheme="minorHAnsi"/>
                <w:sz w:val="20"/>
                <w:szCs w:val="20"/>
                <w:lang w:val="el-GR" w:eastAsia="el-GR"/>
              </w:rPr>
              <w:t>Full</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Width</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at</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Half</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Maximum</w:t>
            </w:r>
            <w:proofErr w:type="spellEnd"/>
            <w:r w:rsidRPr="00F950E5">
              <w:rPr>
                <w:rFonts w:asciiTheme="minorHAnsi" w:hAnsiTheme="minorHAnsi" w:cstheme="minorHAnsi"/>
                <w:sz w:val="20"/>
                <w:szCs w:val="20"/>
                <w:lang w:val="el-GR" w:eastAsia="el-GR"/>
              </w:rPr>
              <w:t xml:space="preserve"> - Πλήρες Πλάτος στο Μισό του Μεγίστου της Κορυφής).</w:t>
            </w:r>
          </w:p>
        </w:tc>
        <w:tc>
          <w:tcPr>
            <w:tcW w:w="1274" w:type="dxa"/>
            <w:tcBorders>
              <w:top w:val="single" w:sz="4" w:space="0" w:color="auto"/>
              <w:left w:val="single" w:sz="4" w:space="0" w:color="auto"/>
              <w:bottom w:val="single" w:sz="4" w:space="0" w:color="auto"/>
              <w:right w:val="single" w:sz="4" w:space="0" w:color="auto"/>
            </w:tcBorders>
          </w:tcPr>
          <w:p w14:paraId="20422E1D" w14:textId="77777777" w:rsidR="00490ECE" w:rsidRPr="00F950E5" w:rsidRDefault="00490ECE" w:rsidP="00490ECE">
            <w:pPr>
              <w:jc w:val="center"/>
              <w:rPr>
                <w:rFonts w:asciiTheme="minorHAnsi" w:hAnsiTheme="minorHAnsi" w:cstheme="minorHAnsi"/>
                <w:sz w:val="20"/>
                <w:szCs w:val="20"/>
                <w:lang w:val="el-GR" w:eastAsia="zh-CN"/>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25EFC10A" w14:textId="77777777" w:rsidR="00490ECE" w:rsidRPr="00F950E5" w:rsidRDefault="00490ECE" w:rsidP="00490ECE">
            <w:pPr>
              <w:rPr>
                <w:rFonts w:asciiTheme="minorHAnsi" w:hAnsiTheme="minorHAnsi" w:cstheme="minorHAnsi"/>
                <w:sz w:val="20"/>
                <w:szCs w:val="20"/>
                <w:lang w:val="el-GR" w:eastAsia="zh-CN"/>
              </w:rPr>
            </w:pPr>
          </w:p>
        </w:tc>
      </w:tr>
      <w:tr w:rsidR="00490ECE" w:rsidRPr="00F950E5" w14:paraId="2E486CD6" w14:textId="77777777" w:rsidTr="00FE704B">
        <w:trPr>
          <w:trHeight w:val="260"/>
          <w:jc w:val="center"/>
        </w:trPr>
        <w:tc>
          <w:tcPr>
            <w:tcW w:w="1838" w:type="dxa"/>
            <w:gridSpan w:val="2"/>
            <w:vMerge/>
            <w:tcBorders>
              <w:left w:val="single" w:sz="4" w:space="0" w:color="auto"/>
              <w:right w:val="single" w:sz="4" w:space="0" w:color="auto"/>
            </w:tcBorders>
          </w:tcPr>
          <w:p w14:paraId="1455E15D" w14:textId="77777777" w:rsidR="00490ECE" w:rsidRPr="00F950E5" w:rsidRDefault="00490ECE" w:rsidP="00490ECE">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3DB3691A" w14:textId="66B2043D" w:rsidR="00490ECE" w:rsidRPr="00F950E5" w:rsidRDefault="00AB0377" w:rsidP="00490ECE">
            <w:pPr>
              <w:rPr>
                <w:rFonts w:asciiTheme="minorHAnsi" w:hAnsiTheme="minorHAnsi" w:cstheme="minorHAnsi"/>
                <w:sz w:val="20"/>
                <w:szCs w:val="20"/>
                <w:lang w:val="el-GR" w:eastAsia="zh-CN"/>
              </w:rPr>
            </w:pPr>
            <w:r w:rsidRPr="00F950E5">
              <w:rPr>
                <w:rFonts w:asciiTheme="minorHAnsi" w:hAnsiTheme="minorHAnsi" w:cstheme="minorHAnsi"/>
                <w:bCs/>
                <w:sz w:val="20"/>
                <w:szCs w:val="20"/>
                <w:lang w:val="el-GR" w:eastAsia="el-GR"/>
              </w:rPr>
              <w:t>Γ.10. Το σύστημα ν</w:t>
            </w:r>
            <w:r w:rsidRPr="00F950E5">
              <w:rPr>
                <w:rFonts w:asciiTheme="minorHAnsi" w:hAnsiTheme="minorHAnsi" w:cstheme="minorHAnsi"/>
                <w:sz w:val="20"/>
                <w:szCs w:val="20"/>
                <w:lang w:val="el-GR" w:eastAsia="el-GR"/>
              </w:rPr>
              <w:t>α διαθέτει υβριδικό ανιχνευτή πολλαπλασιαστή ηλεκτρονίων υψηλής ταχύτητας ADC (</w:t>
            </w:r>
            <w:proofErr w:type="spellStart"/>
            <w:r w:rsidRPr="00F950E5">
              <w:rPr>
                <w:rFonts w:asciiTheme="minorHAnsi" w:hAnsiTheme="minorHAnsi" w:cstheme="minorHAnsi"/>
                <w:sz w:val="20"/>
                <w:szCs w:val="20"/>
                <w:lang w:val="el-GR" w:eastAsia="el-GR"/>
              </w:rPr>
              <w:t>analogue-to-digital</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converter</w:t>
            </w:r>
            <w:proofErr w:type="spellEnd"/>
            <w:r w:rsidRPr="00F950E5">
              <w:rPr>
                <w:rFonts w:asciiTheme="minorHAnsi" w:hAnsiTheme="minorHAnsi" w:cstheme="minorHAnsi"/>
                <w:sz w:val="20"/>
                <w:szCs w:val="20"/>
                <w:lang w:val="el-GR" w:eastAsia="el-GR"/>
              </w:rPr>
              <w:t>), ο οποίος να παρέχει εξαιρετική ευαισθησία και υψηλές επιδόσεις στην ποσοτικοποίηση των αποτελεσμάτων χάρη στο υψηλό δυναμικό εύρος του.</w:t>
            </w:r>
          </w:p>
        </w:tc>
        <w:tc>
          <w:tcPr>
            <w:tcW w:w="1274" w:type="dxa"/>
            <w:tcBorders>
              <w:top w:val="single" w:sz="4" w:space="0" w:color="auto"/>
              <w:left w:val="single" w:sz="4" w:space="0" w:color="auto"/>
              <w:bottom w:val="single" w:sz="4" w:space="0" w:color="auto"/>
              <w:right w:val="single" w:sz="4" w:space="0" w:color="auto"/>
            </w:tcBorders>
          </w:tcPr>
          <w:p w14:paraId="26D3ECC1" w14:textId="264A5713" w:rsidR="00490ECE" w:rsidRPr="00F950E5" w:rsidRDefault="00AB0377" w:rsidP="00490ECE">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2B2E6794" w14:textId="77777777" w:rsidR="00490ECE" w:rsidRPr="00F950E5" w:rsidRDefault="00490ECE" w:rsidP="00490ECE">
            <w:pPr>
              <w:rPr>
                <w:rFonts w:asciiTheme="minorHAnsi" w:hAnsiTheme="minorHAnsi" w:cstheme="minorHAnsi"/>
                <w:sz w:val="20"/>
                <w:szCs w:val="20"/>
                <w:lang w:val="el-GR" w:eastAsia="zh-CN"/>
              </w:rPr>
            </w:pPr>
          </w:p>
        </w:tc>
      </w:tr>
      <w:tr w:rsidR="00490ECE" w:rsidRPr="00F950E5" w14:paraId="6656D1C0" w14:textId="77777777" w:rsidTr="00FE704B">
        <w:trPr>
          <w:trHeight w:val="260"/>
          <w:jc w:val="center"/>
        </w:trPr>
        <w:tc>
          <w:tcPr>
            <w:tcW w:w="1838" w:type="dxa"/>
            <w:gridSpan w:val="2"/>
            <w:vMerge/>
            <w:tcBorders>
              <w:left w:val="single" w:sz="4" w:space="0" w:color="auto"/>
              <w:right w:val="single" w:sz="4" w:space="0" w:color="auto"/>
            </w:tcBorders>
          </w:tcPr>
          <w:p w14:paraId="642FC2B4" w14:textId="77777777" w:rsidR="00490ECE" w:rsidRPr="00F950E5" w:rsidRDefault="00490ECE" w:rsidP="00490ECE">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4D941BBD" w14:textId="77777777" w:rsidR="00AB0377" w:rsidRPr="00F950E5" w:rsidRDefault="00AB0377" w:rsidP="00AB0377">
            <w:pPr>
              <w:spacing w:line="288" w:lineRule="auto"/>
              <w:rPr>
                <w:rFonts w:asciiTheme="minorHAnsi" w:hAnsiTheme="minorHAnsi" w:cstheme="minorHAnsi"/>
                <w:sz w:val="20"/>
                <w:szCs w:val="20"/>
                <w:lang w:val="el-GR" w:eastAsia="el-GR"/>
              </w:rPr>
            </w:pPr>
            <w:r w:rsidRPr="00F950E5">
              <w:rPr>
                <w:rFonts w:asciiTheme="minorHAnsi" w:hAnsiTheme="minorHAnsi" w:cstheme="minorHAnsi"/>
                <w:bCs/>
                <w:sz w:val="20"/>
                <w:szCs w:val="20"/>
                <w:lang w:val="el-GR" w:eastAsia="el-GR"/>
              </w:rPr>
              <w:t xml:space="preserve">Γ.11. </w:t>
            </w:r>
            <w:r w:rsidRPr="00F950E5">
              <w:rPr>
                <w:rFonts w:asciiTheme="minorHAnsi" w:hAnsiTheme="minorHAnsi" w:cstheme="minorHAnsi"/>
                <w:sz w:val="20"/>
                <w:szCs w:val="20"/>
                <w:lang w:val="el-GR" w:eastAsia="el-GR"/>
              </w:rPr>
              <w:t xml:space="preserve">Το σύστημα να περιλαμβάνει μια (1) αερόψυκτη </w:t>
            </w:r>
            <w:proofErr w:type="spellStart"/>
            <w:r w:rsidRPr="00F950E5">
              <w:rPr>
                <w:rFonts w:asciiTheme="minorHAnsi" w:hAnsiTheme="minorHAnsi" w:cstheme="minorHAnsi"/>
                <w:sz w:val="20"/>
                <w:szCs w:val="20"/>
                <w:lang w:val="el-GR" w:eastAsia="el-GR"/>
              </w:rPr>
              <w:t>τουρμπομοριακή</w:t>
            </w:r>
            <w:proofErr w:type="spellEnd"/>
            <w:r w:rsidRPr="00F950E5">
              <w:rPr>
                <w:rFonts w:asciiTheme="minorHAnsi" w:hAnsiTheme="minorHAnsi" w:cstheme="minorHAnsi"/>
                <w:sz w:val="20"/>
                <w:szCs w:val="20"/>
                <w:lang w:val="el-GR" w:eastAsia="el-GR"/>
              </w:rPr>
              <w:t xml:space="preserve"> αντλία (</w:t>
            </w:r>
            <w:proofErr w:type="spellStart"/>
            <w:r w:rsidRPr="00F950E5">
              <w:rPr>
                <w:rFonts w:asciiTheme="minorHAnsi" w:hAnsiTheme="minorHAnsi" w:cstheme="minorHAnsi"/>
                <w:sz w:val="20"/>
                <w:szCs w:val="20"/>
                <w:lang w:val="el-GR" w:eastAsia="el-GR"/>
              </w:rPr>
              <w:t>air-cooled</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vacuum</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turbomolecular</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pump</w:t>
            </w:r>
            <w:proofErr w:type="spellEnd"/>
            <w:r w:rsidRPr="00F950E5">
              <w:rPr>
                <w:rFonts w:asciiTheme="minorHAnsi" w:hAnsiTheme="minorHAnsi" w:cstheme="minorHAnsi"/>
                <w:sz w:val="20"/>
                <w:szCs w:val="20"/>
                <w:lang w:val="el-GR" w:eastAsia="el-GR"/>
              </w:rPr>
              <w:t>), καθώς και μια υποστηρικτική αντλία κενού (</w:t>
            </w:r>
            <w:r w:rsidRPr="00F950E5">
              <w:rPr>
                <w:rFonts w:asciiTheme="minorHAnsi" w:hAnsiTheme="minorHAnsi" w:cstheme="minorHAnsi"/>
                <w:sz w:val="20"/>
                <w:szCs w:val="20"/>
                <w:lang w:eastAsia="el-GR"/>
              </w:rPr>
              <w:t>oil</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free</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pump</w:t>
            </w:r>
            <w:r w:rsidRPr="00F950E5">
              <w:rPr>
                <w:rFonts w:asciiTheme="minorHAnsi" w:hAnsiTheme="minorHAnsi" w:cstheme="minorHAnsi"/>
                <w:sz w:val="20"/>
                <w:szCs w:val="20"/>
                <w:lang w:val="el-GR" w:eastAsia="el-GR"/>
              </w:rPr>
              <w:t xml:space="preserve">). </w:t>
            </w:r>
          </w:p>
          <w:p w14:paraId="174D5D7E" w14:textId="45F90038" w:rsidR="00490ECE"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el-GR"/>
              </w:rPr>
              <w:t>Το κενό να ελέγχεται και να απεικονίζεται μέσα από το λογισμικό του οργάνου ώστε σε περίπτωση απώλειας της ισχύος να εξασφαλίζεται η ασφαλής λειτουργία του.</w:t>
            </w:r>
          </w:p>
        </w:tc>
        <w:tc>
          <w:tcPr>
            <w:tcW w:w="1274" w:type="dxa"/>
            <w:tcBorders>
              <w:top w:val="single" w:sz="4" w:space="0" w:color="auto"/>
              <w:left w:val="single" w:sz="4" w:space="0" w:color="auto"/>
              <w:bottom w:val="single" w:sz="4" w:space="0" w:color="auto"/>
              <w:right w:val="single" w:sz="4" w:space="0" w:color="auto"/>
            </w:tcBorders>
          </w:tcPr>
          <w:p w14:paraId="0E08660C" w14:textId="0CFB3E29" w:rsidR="00490ECE" w:rsidRPr="00F950E5" w:rsidRDefault="00AB0377" w:rsidP="00490ECE">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733F8178" w14:textId="77777777" w:rsidR="00490ECE" w:rsidRPr="00F950E5" w:rsidRDefault="00490ECE" w:rsidP="00490ECE">
            <w:pPr>
              <w:rPr>
                <w:rFonts w:asciiTheme="minorHAnsi" w:hAnsiTheme="minorHAnsi" w:cstheme="minorHAnsi"/>
                <w:sz w:val="20"/>
                <w:szCs w:val="20"/>
                <w:lang w:val="el-GR" w:eastAsia="zh-CN"/>
              </w:rPr>
            </w:pPr>
          </w:p>
        </w:tc>
      </w:tr>
      <w:tr w:rsidR="00AB0377" w:rsidRPr="00F950E5" w14:paraId="14DF27AD" w14:textId="77777777" w:rsidTr="00FE704B">
        <w:trPr>
          <w:trHeight w:val="260"/>
          <w:jc w:val="center"/>
        </w:trPr>
        <w:tc>
          <w:tcPr>
            <w:tcW w:w="1838" w:type="dxa"/>
            <w:gridSpan w:val="2"/>
            <w:vMerge/>
            <w:tcBorders>
              <w:left w:val="single" w:sz="4" w:space="0" w:color="auto"/>
              <w:right w:val="single" w:sz="4" w:space="0" w:color="auto"/>
            </w:tcBorders>
          </w:tcPr>
          <w:p w14:paraId="6C13F693"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4E75F03" w14:textId="6F9C7420"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bCs/>
                <w:sz w:val="20"/>
                <w:szCs w:val="20"/>
                <w:lang w:val="el-GR" w:eastAsia="el-GR"/>
              </w:rPr>
              <w:t xml:space="preserve">Γ.12. </w:t>
            </w:r>
            <w:r w:rsidRPr="00F950E5">
              <w:rPr>
                <w:rFonts w:asciiTheme="minorHAnsi" w:hAnsiTheme="minorHAnsi" w:cstheme="minorHAnsi"/>
                <w:sz w:val="20"/>
                <w:szCs w:val="20"/>
                <w:lang w:val="el-GR" w:eastAsia="el-GR"/>
              </w:rPr>
              <w:t xml:space="preserve">Να έχει εύρος μάζας: 20-100,000 m/z για μετρήσεις TOF και 20-16,000 m/z για μετρήσεις </w:t>
            </w:r>
            <w:r w:rsidRPr="00F950E5">
              <w:rPr>
                <w:rFonts w:asciiTheme="minorHAnsi" w:hAnsiTheme="minorHAnsi" w:cstheme="minorHAnsi"/>
                <w:sz w:val="20"/>
                <w:szCs w:val="20"/>
                <w:lang w:eastAsia="el-GR"/>
              </w:rPr>
              <w:t>MS</w:t>
            </w:r>
            <w:r w:rsidRPr="00F950E5">
              <w:rPr>
                <w:rFonts w:asciiTheme="minorHAnsi" w:hAnsiTheme="minorHAnsi" w:cstheme="minorHAnsi"/>
                <w:sz w:val="20"/>
                <w:szCs w:val="20"/>
                <w:lang w:val="el-GR" w:eastAsia="el-GR"/>
              </w:rPr>
              <w:t>/</w:t>
            </w:r>
            <w:r w:rsidRPr="00F950E5">
              <w:rPr>
                <w:rFonts w:asciiTheme="minorHAnsi" w:hAnsiTheme="minorHAnsi" w:cstheme="minorHAnsi"/>
                <w:sz w:val="20"/>
                <w:szCs w:val="20"/>
                <w:lang w:eastAsia="el-GR"/>
              </w:rPr>
              <w:t>MS</w:t>
            </w:r>
            <w:r w:rsidRPr="00F950E5">
              <w:rPr>
                <w:rFonts w:asciiTheme="minorHAnsi" w:hAnsiTheme="minorHAnsi" w:cstheme="minorHAnsi"/>
                <w:sz w:val="20"/>
                <w:szCs w:val="20"/>
                <w:lang w:val="el-GR" w:eastAsia="el-GR"/>
              </w:rPr>
              <w:t>.</w:t>
            </w:r>
          </w:p>
        </w:tc>
        <w:tc>
          <w:tcPr>
            <w:tcW w:w="1274" w:type="dxa"/>
            <w:tcBorders>
              <w:top w:val="single" w:sz="4" w:space="0" w:color="auto"/>
              <w:left w:val="single" w:sz="4" w:space="0" w:color="auto"/>
              <w:bottom w:val="single" w:sz="4" w:space="0" w:color="auto"/>
              <w:right w:val="single" w:sz="4" w:space="0" w:color="auto"/>
            </w:tcBorders>
          </w:tcPr>
          <w:p w14:paraId="4B34C870" w14:textId="1D8C5E99"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42FA3C11"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3A2E312E" w14:textId="77777777" w:rsidTr="00FE704B">
        <w:trPr>
          <w:trHeight w:val="260"/>
          <w:jc w:val="center"/>
        </w:trPr>
        <w:tc>
          <w:tcPr>
            <w:tcW w:w="1838" w:type="dxa"/>
            <w:gridSpan w:val="2"/>
            <w:vMerge/>
            <w:tcBorders>
              <w:left w:val="single" w:sz="4" w:space="0" w:color="auto"/>
              <w:right w:val="single" w:sz="4" w:space="0" w:color="auto"/>
            </w:tcBorders>
          </w:tcPr>
          <w:p w14:paraId="6C8C6CED"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27BAC278"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Γ.13. Να διαθέτει λειτουργία, η οποία να περιλαμβάνει:</w:t>
            </w:r>
          </w:p>
          <w:p w14:paraId="42C33416"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1.</w:t>
            </w:r>
            <w:r w:rsidRPr="00F950E5">
              <w:rPr>
                <w:rFonts w:asciiTheme="minorHAnsi" w:hAnsiTheme="minorHAnsi" w:cstheme="minorHAnsi"/>
                <w:sz w:val="20"/>
                <w:szCs w:val="20"/>
                <w:lang w:val="el-GR" w:eastAsia="zh-CN"/>
              </w:rPr>
              <w:tab/>
              <w:t>Έλεγχο παραμέτρων συστήματος και ειδοποιήσεις ασφαλείας.</w:t>
            </w:r>
          </w:p>
          <w:p w14:paraId="55B1F633"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2.</w:t>
            </w:r>
            <w:r w:rsidRPr="00F950E5">
              <w:rPr>
                <w:rFonts w:asciiTheme="minorHAnsi" w:hAnsiTheme="minorHAnsi" w:cstheme="minorHAnsi"/>
                <w:sz w:val="20"/>
                <w:szCs w:val="20"/>
                <w:lang w:val="el-GR" w:eastAsia="zh-CN"/>
              </w:rPr>
              <w:tab/>
              <w:t>Ολοκληρωμένο σύστημα διανομής δείγματος/διαλύματος βαθμονόμησης και προγραμματιζόμενη βαλβίδα εκτροπής ροής προκειμένου να αποφευχθεί ανεπιθύμητη ροή στον ανιχνευτή (</w:t>
            </w:r>
            <w:proofErr w:type="spellStart"/>
            <w:r w:rsidRPr="00F950E5">
              <w:rPr>
                <w:rFonts w:asciiTheme="minorHAnsi" w:hAnsiTheme="minorHAnsi" w:cstheme="minorHAnsi"/>
                <w:sz w:val="20"/>
                <w:szCs w:val="20"/>
                <w:lang w:val="el-GR" w:eastAsia="zh-CN"/>
              </w:rPr>
              <w:t>divert</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valve</w:t>
            </w:r>
            <w:proofErr w:type="spellEnd"/>
            <w:r w:rsidRPr="00F950E5">
              <w:rPr>
                <w:rFonts w:asciiTheme="minorHAnsi" w:hAnsiTheme="minorHAnsi" w:cstheme="minorHAnsi"/>
                <w:sz w:val="20"/>
                <w:szCs w:val="20"/>
                <w:lang w:val="el-GR" w:eastAsia="zh-CN"/>
              </w:rPr>
              <w:t xml:space="preserve">). </w:t>
            </w:r>
          </w:p>
          <w:p w14:paraId="273EE3F0"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3.</w:t>
            </w:r>
            <w:r w:rsidRPr="00F950E5">
              <w:rPr>
                <w:rFonts w:asciiTheme="minorHAnsi" w:hAnsiTheme="minorHAnsi" w:cstheme="minorHAnsi"/>
                <w:sz w:val="20"/>
                <w:szCs w:val="20"/>
                <w:lang w:val="el-GR" w:eastAsia="zh-CN"/>
              </w:rPr>
              <w:tab/>
              <w:t>Αυτόματη διαδικασία βαθμονόμησης μάζας.</w:t>
            </w:r>
          </w:p>
          <w:p w14:paraId="623BA732" w14:textId="32BB26C2"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4.</w:t>
            </w:r>
            <w:r w:rsidRPr="00F950E5">
              <w:rPr>
                <w:rFonts w:asciiTheme="minorHAnsi" w:hAnsiTheme="minorHAnsi" w:cstheme="minorHAnsi"/>
                <w:sz w:val="20"/>
                <w:szCs w:val="20"/>
                <w:lang w:val="el-GR" w:eastAsia="zh-CN"/>
              </w:rPr>
              <w:tab/>
              <w:t>Συνολικό έλεγχο LC-MS συστήματος - αυτοματοποιημένος διαγνωστικός έλεγχος της απόδοσης της στήλης.</w:t>
            </w:r>
          </w:p>
        </w:tc>
        <w:tc>
          <w:tcPr>
            <w:tcW w:w="1274" w:type="dxa"/>
            <w:tcBorders>
              <w:top w:val="single" w:sz="4" w:space="0" w:color="auto"/>
              <w:left w:val="single" w:sz="4" w:space="0" w:color="auto"/>
              <w:bottom w:val="single" w:sz="4" w:space="0" w:color="auto"/>
              <w:right w:val="single" w:sz="4" w:space="0" w:color="auto"/>
            </w:tcBorders>
          </w:tcPr>
          <w:p w14:paraId="258A26F8" w14:textId="2D15D3CC"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4005D0F6"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4C830DC1" w14:textId="77777777" w:rsidTr="00FE704B">
        <w:trPr>
          <w:trHeight w:val="260"/>
          <w:jc w:val="center"/>
        </w:trPr>
        <w:tc>
          <w:tcPr>
            <w:tcW w:w="1838" w:type="dxa"/>
            <w:gridSpan w:val="2"/>
            <w:vMerge/>
            <w:tcBorders>
              <w:left w:val="single" w:sz="4" w:space="0" w:color="auto"/>
              <w:right w:val="single" w:sz="4" w:space="0" w:color="auto"/>
            </w:tcBorders>
          </w:tcPr>
          <w:p w14:paraId="438F4B4C"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C5C279C"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Γ.14. Να διαθέτει τις παρακάτω λειτουργίες:</w:t>
            </w:r>
          </w:p>
          <w:p w14:paraId="566875EB" w14:textId="77777777" w:rsidR="00AB0377" w:rsidRPr="00F950E5" w:rsidRDefault="00AB0377" w:rsidP="00AB0377">
            <w:pPr>
              <w:rPr>
                <w:rFonts w:asciiTheme="minorHAnsi" w:hAnsiTheme="minorHAnsi" w:cstheme="minorHAnsi"/>
                <w:sz w:val="20"/>
                <w:szCs w:val="20"/>
                <w:lang w:eastAsia="zh-CN"/>
              </w:rPr>
            </w:pPr>
            <w:r w:rsidRPr="00F950E5">
              <w:rPr>
                <w:rFonts w:asciiTheme="minorHAnsi" w:hAnsiTheme="minorHAnsi" w:cstheme="minorHAnsi"/>
                <w:sz w:val="20"/>
                <w:szCs w:val="20"/>
                <w:lang w:eastAsia="zh-CN"/>
              </w:rPr>
              <w:t>•</w:t>
            </w:r>
            <w:r w:rsidRPr="00F950E5">
              <w:rPr>
                <w:rFonts w:asciiTheme="minorHAnsi" w:hAnsiTheme="minorHAnsi" w:cstheme="minorHAnsi"/>
                <w:sz w:val="20"/>
                <w:szCs w:val="20"/>
                <w:lang w:eastAsia="zh-CN"/>
              </w:rPr>
              <w:tab/>
            </w:r>
            <w:r w:rsidRPr="00F950E5">
              <w:rPr>
                <w:rFonts w:asciiTheme="minorHAnsi" w:hAnsiTheme="minorHAnsi" w:cstheme="minorHAnsi"/>
                <w:sz w:val="20"/>
                <w:szCs w:val="20"/>
                <w:lang w:val="el-GR" w:eastAsia="zh-CN"/>
              </w:rPr>
              <w:t>Πλήρης</w:t>
            </w:r>
            <w:r w:rsidRPr="00F950E5">
              <w:rPr>
                <w:rFonts w:asciiTheme="minorHAnsi" w:hAnsiTheme="minorHAnsi" w:cstheme="minorHAnsi"/>
                <w:sz w:val="20"/>
                <w:szCs w:val="20"/>
                <w:lang w:eastAsia="zh-CN"/>
              </w:rPr>
              <w:t xml:space="preserve"> </w:t>
            </w:r>
            <w:r w:rsidRPr="00F950E5">
              <w:rPr>
                <w:rFonts w:asciiTheme="minorHAnsi" w:hAnsiTheme="minorHAnsi" w:cstheme="minorHAnsi"/>
                <w:sz w:val="20"/>
                <w:szCs w:val="20"/>
                <w:lang w:val="el-GR" w:eastAsia="zh-CN"/>
              </w:rPr>
              <w:t>σάρωση</w:t>
            </w:r>
            <w:r w:rsidRPr="00F950E5">
              <w:rPr>
                <w:rFonts w:asciiTheme="minorHAnsi" w:hAnsiTheme="minorHAnsi" w:cstheme="minorHAnsi"/>
                <w:sz w:val="20"/>
                <w:szCs w:val="20"/>
                <w:lang w:eastAsia="zh-CN"/>
              </w:rPr>
              <w:t xml:space="preserve"> MS (MS scanning).</w:t>
            </w:r>
          </w:p>
          <w:p w14:paraId="0080A7F2" w14:textId="77777777" w:rsidR="00AB0377" w:rsidRPr="00F950E5" w:rsidRDefault="00AB0377" w:rsidP="00AB0377">
            <w:pPr>
              <w:rPr>
                <w:rFonts w:asciiTheme="minorHAnsi" w:hAnsiTheme="minorHAnsi" w:cstheme="minorHAnsi"/>
                <w:sz w:val="20"/>
                <w:szCs w:val="20"/>
                <w:lang w:eastAsia="zh-CN"/>
              </w:rPr>
            </w:pPr>
            <w:r w:rsidRPr="00F950E5">
              <w:rPr>
                <w:rFonts w:asciiTheme="minorHAnsi" w:hAnsiTheme="minorHAnsi" w:cstheme="minorHAnsi"/>
                <w:sz w:val="20"/>
                <w:szCs w:val="20"/>
                <w:lang w:eastAsia="zh-CN"/>
              </w:rPr>
              <w:t>•</w:t>
            </w:r>
            <w:r w:rsidRPr="00F950E5">
              <w:rPr>
                <w:rFonts w:asciiTheme="minorHAnsi" w:hAnsiTheme="minorHAnsi" w:cstheme="minorHAnsi"/>
                <w:sz w:val="20"/>
                <w:szCs w:val="20"/>
                <w:lang w:eastAsia="zh-CN"/>
              </w:rPr>
              <w:tab/>
              <w:t xml:space="preserve">MS/MS </w:t>
            </w:r>
            <w:r w:rsidRPr="00F950E5">
              <w:rPr>
                <w:rFonts w:asciiTheme="minorHAnsi" w:hAnsiTheme="minorHAnsi" w:cstheme="minorHAnsi"/>
                <w:sz w:val="20"/>
                <w:szCs w:val="20"/>
                <w:lang w:val="el-GR" w:eastAsia="zh-CN"/>
              </w:rPr>
              <w:t>σάρωση</w:t>
            </w:r>
            <w:r w:rsidRPr="00F950E5">
              <w:rPr>
                <w:rFonts w:asciiTheme="minorHAnsi" w:hAnsiTheme="minorHAnsi" w:cstheme="minorHAnsi"/>
                <w:sz w:val="20"/>
                <w:szCs w:val="20"/>
                <w:lang w:eastAsia="zh-CN"/>
              </w:rPr>
              <w:t xml:space="preserve"> </w:t>
            </w:r>
            <w:r w:rsidRPr="00F950E5">
              <w:rPr>
                <w:rFonts w:asciiTheme="minorHAnsi" w:hAnsiTheme="minorHAnsi" w:cstheme="minorHAnsi"/>
                <w:sz w:val="20"/>
                <w:szCs w:val="20"/>
                <w:lang w:val="el-GR" w:eastAsia="zh-CN"/>
              </w:rPr>
              <w:t>πρόδρομου</w:t>
            </w:r>
            <w:r w:rsidRPr="00F950E5">
              <w:rPr>
                <w:rFonts w:asciiTheme="minorHAnsi" w:hAnsiTheme="minorHAnsi" w:cstheme="minorHAnsi"/>
                <w:sz w:val="20"/>
                <w:szCs w:val="20"/>
                <w:lang w:eastAsia="zh-CN"/>
              </w:rPr>
              <w:t xml:space="preserve"> </w:t>
            </w:r>
            <w:r w:rsidRPr="00F950E5">
              <w:rPr>
                <w:rFonts w:asciiTheme="minorHAnsi" w:hAnsiTheme="minorHAnsi" w:cstheme="minorHAnsi"/>
                <w:sz w:val="20"/>
                <w:szCs w:val="20"/>
                <w:lang w:val="el-GR" w:eastAsia="zh-CN"/>
              </w:rPr>
              <w:t>ιόντος</w:t>
            </w:r>
            <w:r w:rsidRPr="00F950E5">
              <w:rPr>
                <w:rFonts w:asciiTheme="minorHAnsi" w:hAnsiTheme="minorHAnsi" w:cstheme="minorHAnsi"/>
                <w:sz w:val="20"/>
                <w:szCs w:val="20"/>
                <w:lang w:eastAsia="zh-CN"/>
              </w:rPr>
              <w:t xml:space="preserve"> (product ion scanning).</w:t>
            </w:r>
          </w:p>
          <w:p w14:paraId="6B4880F1" w14:textId="62B78DC8"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w:t>
            </w:r>
            <w:r w:rsidRPr="00F950E5">
              <w:rPr>
                <w:rFonts w:asciiTheme="minorHAnsi" w:hAnsiTheme="minorHAnsi" w:cstheme="minorHAnsi"/>
                <w:sz w:val="20"/>
                <w:szCs w:val="20"/>
                <w:lang w:val="el-GR" w:eastAsia="zh-CN"/>
              </w:rPr>
              <w:tab/>
              <w:t>Εναλλαγή μεταξύ των πηγών ιονισμού ESI και APCI.</w:t>
            </w:r>
          </w:p>
        </w:tc>
        <w:tc>
          <w:tcPr>
            <w:tcW w:w="1274" w:type="dxa"/>
            <w:tcBorders>
              <w:top w:val="single" w:sz="4" w:space="0" w:color="auto"/>
              <w:left w:val="single" w:sz="4" w:space="0" w:color="auto"/>
              <w:bottom w:val="single" w:sz="4" w:space="0" w:color="auto"/>
              <w:right w:val="single" w:sz="4" w:space="0" w:color="auto"/>
            </w:tcBorders>
          </w:tcPr>
          <w:p w14:paraId="578791B0" w14:textId="396B0623"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06ECFBC3"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2E8B6B26" w14:textId="77777777" w:rsidTr="00FE704B">
        <w:trPr>
          <w:trHeight w:val="260"/>
          <w:jc w:val="center"/>
        </w:trPr>
        <w:tc>
          <w:tcPr>
            <w:tcW w:w="1838" w:type="dxa"/>
            <w:gridSpan w:val="2"/>
            <w:vMerge/>
            <w:tcBorders>
              <w:left w:val="single" w:sz="4" w:space="0" w:color="auto"/>
              <w:right w:val="single" w:sz="4" w:space="0" w:color="auto"/>
            </w:tcBorders>
          </w:tcPr>
          <w:p w14:paraId="56EECF3F"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4EA5EE75"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Γ.15. Δυναμικό εύρος (</w:t>
            </w:r>
            <w:proofErr w:type="spellStart"/>
            <w:r w:rsidRPr="00F950E5">
              <w:rPr>
                <w:rFonts w:asciiTheme="minorHAnsi" w:hAnsiTheme="minorHAnsi" w:cstheme="minorHAnsi"/>
                <w:sz w:val="20"/>
                <w:szCs w:val="20"/>
                <w:lang w:val="el-GR" w:eastAsia="zh-CN"/>
              </w:rPr>
              <w:t>Dynamic</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range</w:t>
            </w:r>
            <w:proofErr w:type="spellEnd"/>
            <w:r w:rsidRPr="00F950E5">
              <w:rPr>
                <w:rFonts w:asciiTheme="minorHAnsi" w:hAnsiTheme="minorHAnsi" w:cstheme="minorHAnsi"/>
                <w:sz w:val="20"/>
                <w:szCs w:val="20"/>
                <w:lang w:val="el-GR" w:eastAsia="zh-CN"/>
              </w:rPr>
              <w:t xml:space="preserve">): </w:t>
            </w:r>
          </w:p>
          <w:p w14:paraId="229175EF" w14:textId="4EB9ECB9"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Το δυναμικό εύρος, που ορίζεται ως το εύρος των εντάσεων των κορυφών που θα δώσουν RMS καλύτερο από 3 </w:t>
            </w:r>
            <w:proofErr w:type="spellStart"/>
            <w:r w:rsidRPr="00F950E5">
              <w:rPr>
                <w:rFonts w:asciiTheme="minorHAnsi" w:hAnsiTheme="minorHAnsi" w:cstheme="minorHAnsi"/>
                <w:sz w:val="20"/>
                <w:szCs w:val="20"/>
                <w:lang w:val="el-GR" w:eastAsia="zh-CN"/>
              </w:rPr>
              <w:t>ppm</w:t>
            </w:r>
            <w:proofErr w:type="spellEnd"/>
            <w:r w:rsidRPr="00F950E5">
              <w:rPr>
                <w:rFonts w:asciiTheme="minorHAnsi" w:hAnsiTheme="minorHAnsi" w:cstheme="minorHAnsi"/>
                <w:sz w:val="20"/>
                <w:szCs w:val="20"/>
                <w:lang w:val="el-GR" w:eastAsia="zh-CN"/>
              </w:rPr>
              <w:t xml:space="preserve"> για δεδομένα διάρκειας δέκα (10) δευτερολέπτων, να είναι τουλάχιστον τεσσάρων (4) τάξεων μεγέθους όταν η μέτρηση λαμβάνει χώρα στην κορυφή που αντιστοιχεί στη </w:t>
            </w:r>
            <w:proofErr w:type="spellStart"/>
            <w:r w:rsidRPr="00F950E5">
              <w:rPr>
                <w:rFonts w:asciiTheme="minorHAnsi" w:hAnsiTheme="minorHAnsi" w:cstheme="minorHAnsi"/>
                <w:sz w:val="20"/>
                <w:szCs w:val="20"/>
                <w:lang w:val="el-GR" w:eastAsia="zh-CN"/>
              </w:rPr>
              <w:t>λευκίνη</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εγκεφαλινίνη</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leucine</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enkephalin</w:t>
            </w:r>
            <w:proofErr w:type="spellEnd"/>
            <w:r w:rsidRPr="00F950E5">
              <w:rPr>
                <w:rFonts w:asciiTheme="minorHAnsi" w:hAnsiTheme="minorHAnsi" w:cstheme="minorHAnsi"/>
                <w:sz w:val="20"/>
                <w:szCs w:val="20"/>
                <w:lang w:val="el-GR" w:eastAsia="zh-CN"/>
              </w:rPr>
              <w:t>) σε 556,2771 m/z.</w:t>
            </w:r>
          </w:p>
        </w:tc>
        <w:tc>
          <w:tcPr>
            <w:tcW w:w="1274" w:type="dxa"/>
            <w:tcBorders>
              <w:top w:val="single" w:sz="4" w:space="0" w:color="auto"/>
              <w:left w:val="single" w:sz="4" w:space="0" w:color="auto"/>
              <w:bottom w:val="single" w:sz="4" w:space="0" w:color="auto"/>
              <w:right w:val="single" w:sz="4" w:space="0" w:color="auto"/>
            </w:tcBorders>
          </w:tcPr>
          <w:p w14:paraId="416627B1" w14:textId="59D73C10"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070D914A"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76C1B41C" w14:textId="77777777" w:rsidTr="00FE704B">
        <w:trPr>
          <w:trHeight w:val="260"/>
          <w:jc w:val="center"/>
        </w:trPr>
        <w:tc>
          <w:tcPr>
            <w:tcW w:w="1838" w:type="dxa"/>
            <w:gridSpan w:val="2"/>
            <w:vMerge/>
            <w:tcBorders>
              <w:left w:val="single" w:sz="4" w:space="0" w:color="auto"/>
              <w:right w:val="single" w:sz="4" w:space="0" w:color="auto"/>
            </w:tcBorders>
          </w:tcPr>
          <w:p w14:paraId="21084FE2"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6ED452D" w14:textId="2F6405EA"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Γ.16. Να διαθέτει ακρίβεια μάζας 1 </w:t>
            </w:r>
            <w:proofErr w:type="spellStart"/>
            <w:r w:rsidRPr="00F950E5">
              <w:rPr>
                <w:rFonts w:asciiTheme="minorHAnsi" w:hAnsiTheme="minorHAnsi" w:cstheme="minorHAnsi"/>
                <w:sz w:val="20"/>
                <w:szCs w:val="20"/>
                <w:lang w:val="el-GR" w:eastAsia="zh-CN"/>
              </w:rPr>
              <w:t>ppm</w:t>
            </w:r>
            <w:proofErr w:type="spellEnd"/>
            <w:r w:rsidRPr="00F950E5">
              <w:rPr>
                <w:rFonts w:asciiTheme="minorHAnsi" w:hAnsiTheme="minorHAnsi" w:cstheme="minorHAnsi"/>
                <w:sz w:val="20"/>
                <w:szCs w:val="20"/>
                <w:lang w:val="el-GR" w:eastAsia="zh-CN"/>
              </w:rPr>
              <w:t xml:space="preserve"> RMS, βασισμένη σε δέκα (10) επαναλαμβανόμενες μετρήσεις του [M+ </w:t>
            </w:r>
            <w:proofErr w:type="spellStart"/>
            <w:r w:rsidRPr="00F950E5">
              <w:rPr>
                <w:rFonts w:asciiTheme="minorHAnsi" w:hAnsiTheme="minorHAnsi" w:cstheme="minorHAnsi"/>
                <w:sz w:val="20"/>
                <w:szCs w:val="20"/>
                <w:lang w:val="el-GR" w:eastAsia="zh-CN"/>
              </w:rPr>
              <w:t>Na</w:t>
            </w:r>
            <w:proofErr w:type="spellEnd"/>
            <w:r w:rsidRPr="00F950E5">
              <w:rPr>
                <w:rFonts w:asciiTheme="minorHAnsi" w:hAnsiTheme="minorHAnsi" w:cstheme="minorHAnsi"/>
                <w:sz w:val="20"/>
                <w:szCs w:val="20"/>
                <w:lang w:val="el-GR" w:eastAsia="zh-CN"/>
              </w:rPr>
              <w:t xml:space="preserve">+] ιόντος </w:t>
            </w:r>
            <w:proofErr w:type="spellStart"/>
            <w:r w:rsidRPr="00F950E5">
              <w:rPr>
                <w:rFonts w:asciiTheme="minorHAnsi" w:hAnsiTheme="minorHAnsi" w:cstheme="minorHAnsi"/>
                <w:sz w:val="20"/>
                <w:szCs w:val="20"/>
                <w:lang w:val="el-GR" w:eastAsia="zh-CN"/>
              </w:rPr>
              <w:t>raffinose</w:t>
            </w:r>
            <w:proofErr w:type="spellEnd"/>
            <w:r w:rsidRPr="00F950E5">
              <w:rPr>
                <w:rFonts w:asciiTheme="minorHAnsi" w:hAnsiTheme="minorHAnsi" w:cstheme="minorHAnsi"/>
                <w:sz w:val="20"/>
                <w:szCs w:val="20"/>
                <w:lang w:val="el-GR" w:eastAsia="zh-CN"/>
              </w:rPr>
              <w:t xml:space="preserve"> (527,1588 m/z).</w:t>
            </w:r>
          </w:p>
        </w:tc>
        <w:tc>
          <w:tcPr>
            <w:tcW w:w="1274" w:type="dxa"/>
            <w:tcBorders>
              <w:top w:val="single" w:sz="4" w:space="0" w:color="auto"/>
              <w:left w:val="single" w:sz="4" w:space="0" w:color="auto"/>
              <w:bottom w:val="single" w:sz="4" w:space="0" w:color="auto"/>
              <w:right w:val="single" w:sz="4" w:space="0" w:color="auto"/>
            </w:tcBorders>
          </w:tcPr>
          <w:p w14:paraId="6783B267" w14:textId="3128195D"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425FF834"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19AA6742" w14:textId="77777777" w:rsidTr="00AB0377">
        <w:trPr>
          <w:trHeight w:val="260"/>
          <w:jc w:val="center"/>
        </w:trPr>
        <w:tc>
          <w:tcPr>
            <w:tcW w:w="1838" w:type="dxa"/>
            <w:gridSpan w:val="2"/>
            <w:vMerge/>
            <w:tcBorders>
              <w:left w:val="single" w:sz="4" w:space="0" w:color="auto"/>
              <w:right w:val="single" w:sz="4" w:space="0" w:color="auto"/>
            </w:tcBorders>
          </w:tcPr>
          <w:p w14:paraId="04BA1B3D"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1D5860D3"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Γ.17. Να έχει διακριτική ικανότητα μάζας (</w:t>
            </w:r>
            <w:proofErr w:type="spellStart"/>
            <w:r w:rsidRPr="00F950E5">
              <w:rPr>
                <w:rFonts w:asciiTheme="minorHAnsi" w:hAnsiTheme="minorHAnsi" w:cstheme="minorHAnsi"/>
                <w:sz w:val="20"/>
                <w:szCs w:val="20"/>
                <w:lang w:val="el-GR" w:eastAsia="zh-CN"/>
              </w:rPr>
              <w:t>Mass</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resolution</w:t>
            </w:r>
            <w:proofErr w:type="spellEnd"/>
            <w:r w:rsidRPr="00F950E5">
              <w:rPr>
                <w:rFonts w:asciiTheme="minorHAnsi" w:hAnsiTheme="minorHAnsi" w:cstheme="minorHAnsi"/>
                <w:sz w:val="20"/>
                <w:szCs w:val="20"/>
                <w:lang w:val="el-GR" w:eastAsia="zh-CN"/>
              </w:rPr>
              <w:t xml:space="preserve">): </w:t>
            </w:r>
          </w:p>
          <w:p w14:paraId="62874CCD"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w:t>
            </w:r>
            <w:r w:rsidRPr="00F950E5">
              <w:rPr>
                <w:rFonts w:asciiTheme="minorHAnsi" w:hAnsiTheme="minorHAnsi" w:cstheme="minorHAnsi"/>
                <w:sz w:val="20"/>
                <w:szCs w:val="20"/>
                <w:lang w:val="el-GR" w:eastAsia="zh-CN"/>
              </w:rPr>
              <w:tab/>
              <w:t xml:space="preserve">Λειτουργία Διακριτικής Ικανότητας: &gt;40.000 FWHM μετρούμενο στο (M + 6H) 6+ισότοπο </w:t>
            </w:r>
            <w:proofErr w:type="spellStart"/>
            <w:r w:rsidRPr="00F950E5">
              <w:rPr>
                <w:rFonts w:asciiTheme="minorHAnsi" w:hAnsiTheme="minorHAnsi" w:cstheme="minorHAnsi"/>
                <w:sz w:val="20"/>
                <w:szCs w:val="20"/>
                <w:lang w:val="el-GR" w:eastAsia="zh-CN"/>
              </w:rPr>
              <w:t>bovine</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insulin</w:t>
            </w:r>
            <w:proofErr w:type="spellEnd"/>
            <w:r w:rsidRPr="00F950E5">
              <w:rPr>
                <w:rFonts w:asciiTheme="minorHAnsi" w:hAnsiTheme="minorHAnsi" w:cstheme="minorHAnsi"/>
                <w:sz w:val="20"/>
                <w:szCs w:val="20"/>
                <w:lang w:val="el-GR" w:eastAsia="zh-CN"/>
              </w:rPr>
              <w:t xml:space="preserve"> (956 m/z) με ταχύτητα λήψης 30 φασμάτων/</w:t>
            </w:r>
            <w:proofErr w:type="spellStart"/>
            <w:r w:rsidRPr="00F950E5">
              <w:rPr>
                <w:rFonts w:asciiTheme="minorHAnsi" w:hAnsiTheme="minorHAnsi" w:cstheme="minorHAnsi"/>
                <w:sz w:val="20"/>
                <w:szCs w:val="20"/>
                <w:lang w:val="el-GR" w:eastAsia="zh-CN"/>
              </w:rPr>
              <w:t>sec</w:t>
            </w:r>
            <w:proofErr w:type="spellEnd"/>
            <w:r w:rsidRPr="00F950E5">
              <w:rPr>
                <w:rFonts w:asciiTheme="minorHAnsi" w:hAnsiTheme="minorHAnsi" w:cstheme="minorHAnsi"/>
                <w:sz w:val="20"/>
                <w:szCs w:val="20"/>
                <w:lang w:val="el-GR" w:eastAsia="zh-CN"/>
              </w:rPr>
              <w:t>.</w:t>
            </w:r>
          </w:p>
          <w:p w14:paraId="72B3AD87" w14:textId="7B9A3F9E"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w:t>
            </w:r>
            <w:r w:rsidRPr="00F950E5">
              <w:rPr>
                <w:rFonts w:asciiTheme="minorHAnsi" w:hAnsiTheme="minorHAnsi" w:cstheme="minorHAnsi"/>
                <w:sz w:val="20"/>
                <w:szCs w:val="20"/>
                <w:lang w:val="el-GR" w:eastAsia="zh-CN"/>
              </w:rPr>
              <w:tab/>
              <w:t xml:space="preserve">Λειτουργία ευαισθησίας: &gt;30,000 FWHM μετρούμενο στο (M + 6H) 6+ισότοπο </w:t>
            </w:r>
            <w:proofErr w:type="spellStart"/>
            <w:r w:rsidRPr="00F950E5">
              <w:rPr>
                <w:rFonts w:asciiTheme="minorHAnsi" w:hAnsiTheme="minorHAnsi" w:cstheme="minorHAnsi"/>
                <w:sz w:val="20"/>
                <w:szCs w:val="20"/>
                <w:lang w:val="el-GR" w:eastAsia="zh-CN"/>
              </w:rPr>
              <w:t>bovine</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insulin</w:t>
            </w:r>
            <w:proofErr w:type="spellEnd"/>
            <w:r w:rsidRPr="00F950E5">
              <w:rPr>
                <w:rFonts w:asciiTheme="minorHAnsi" w:hAnsiTheme="minorHAnsi" w:cstheme="minorHAnsi"/>
                <w:sz w:val="20"/>
                <w:szCs w:val="20"/>
                <w:lang w:val="el-GR" w:eastAsia="zh-CN"/>
              </w:rPr>
              <w:t xml:space="preserve"> (956 m/z) με ταχύτητα λήψης 30 φασμάτων/</w:t>
            </w:r>
            <w:proofErr w:type="spellStart"/>
            <w:r w:rsidRPr="00F950E5">
              <w:rPr>
                <w:rFonts w:asciiTheme="minorHAnsi" w:hAnsiTheme="minorHAnsi" w:cstheme="minorHAnsi"/>
                <w:sz w:val="20"/>
                <w:szCs w:val="20"/>
                <w:lang w:val="el-GR" w:eastAsia="zh-CN"/>
              </w:rPr>
              <w:t>sec</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tcPr>
          <w:p w14:paraId="721500FC" w14:textId="6A61DFAC"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2AD3C7F2"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792410E5" w14:textId="77777777" w:rsidTr="00AB0377">
        <w:trPr>
          <w:trHeight w:val="260"/>
          <w:jc w:val="center"/>
        </w:trPr>
        <w:tc>
          <w:tcPr>
            <w:tcW w:w="1838" w:type="dxa"/>
            <w:gridSpan w:val="2"/>
            <w:tcBorders>
              <w:left w:val="single" w:sz="4" w:space="0" w:color="auto"/>
              <w:right w:val="single" w:sz="4" w:space="0" w:color="auto"/>
            </w:tcBorders>
          </w:tcPr>
          <w:p w14:paraId="23457647"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3AD74228" w14:textId="17A7038D"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Γ.18. Να έχει MS ευαισθησία ESI+: &gt;30.000 FWHM διακριτική ικανότητα για μέτρηση στο σημείο 556 m/z ενός διαλύματος 50 </w:t>
            </w:r>
            <w:proofErr w:type="spellStart"/>
            <w:r w:rsidRPr="00F950E5">
              <w:rPr>
                <w:rFonts w:asciiTheme="minorHAnsi" w:hAnsiTheme="minorHAnsi" w:cstheme="minorHAnsi"/>
                <w:sz w:val="20"/>
                <w:szCs w:val="20"/>
                <w:lang w:val="el-GR" w:eastAsia="zh-CN"/>
              </w:rPr>
              <w:t>pg</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leucine</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encephalin</w:t>
            </w:r>
            <w:proofErr w:type="spellEnd"/>
            <w:r w:rsidRPr="00F950E5">
              <w:rPr>
                <w:rFonts w:asciiTheme="minorHAnsi" w:hAnsiTheme="minorHAnsi" w:cstheme="minorHAnsi"/>
                <w:sz w:val="20"/>
                <w:szCs w:val="20"/>
                <w:lang w:val="el-GR" w:eastAsia="zh-CN"/>
              </w:rPr>
              <w:t xml:space="preserve"> σε 50/50 </w:t>
            </w:r>
            <w:proofErr w:type="spellStart"/>
            <w:r w:rsidRPr="00F950E5">
              <w:rPr>
                <w:rFonts w:asciiTheme="minorHAnsi" w:hAnsiTheme="minorHAnsi" w:cstheme="minorHAnsi"/>
                <w:sz w:val="20"/>
                <w:szCs w:val="20"/>
                <w:lang w:val="el-GR" w:eastAsia="zh-CN"/>
              </w:rPr>
              <w:t>acetonitrile</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water</w:t>
            </w:r>
            <w:proofErr w:type="spellEnd"/>
            <w:r w:rsidRPr="00F950E5">
              <w:rPr>
                <w:rFonts w:asciiTheme="minorHAnsi" w:hAnsiTheme="minorHAnsi" w:cstheme="minorHAnsi"/>
                <w:sz w:val="20"/>
                <w:szCs w:val="20"/>
                <w:lang w:val="el-GR" w:eastAsia="zh-CN"/>
              </w:rPr>
              <w:t xml:space="preserve"> +0,1% </w:t>
            </w:r>
            <w:proofErr w:type="spellStart"/>
            <w:r w:rsidRPr="00F950E5">
              <w:rPr>
                <w:rFonts w:asciiTheme="minorHAnsi" w:hAnsiTheme="minorHAnsi" w:cstheme="minorHAnsi"/>
                <w:sz w:val="20"/>
                <w:szCs w:val="20"/>
                <w:lang w:val="el-GR" w:eastAsia="zh-CN"/>
              </w:rPr>
              <w:t>formic</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acid</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tcPr>
          <w:p w14:paraId="6F11D37E" w14:textId="47CEAFFC"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19EB763F"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3D90E783" w14:textId="77777777" w:rsidTr="00AB0377">
        <w:trPr>
          <w:trHeight w:val="260"/>
          <w:jc w:val="center"/>
        </w:trPr>
        <w:tc>
          <w:tcPr>
            <w:tcW w:w="1838" w:type="dxa"/>
            <w:gridSpan w:val="2"/>
            <w:tcBorders>
              <w:left w:val="single" w:sz="4" w:space="0" w:color="auto"/>
              <w:right w:val="single" w:sz="4" w:space="0" w:color="auto"/>
            </w:tcBorders>
          </w:tcPr>
          <w:p w14:paraId="55CA6229"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5E710447" w14:textId="77777777"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Γ.19. Να έχει MS ευαισθησία ESI-: &gt;30.000 FWHM διακριτική ικανότητα για μέτρηση στο σημείο 556 m/z ενός διαλύματος 500 </w:t>
            </w:r>
            <w:proofErr w:type="spellStart"/>
            <w:r w:rsidRPr="00F950E5">
              <w:rPr>
                <w:rFonts w:asciiTheme="minorHAnsi" w:hAnsiTheme="minorHAnsi" w:cstheme="minorHAnsi"/>
                <w:sz w:val="20"/>
                <w:szCs w:val="20"/>
                <w:lang w:val="el-GR" w:eastAsia="zh-CN"/>
              </w:rPr>
              <w:t>pg</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raffinose</w:t>
            </w:r>
            <w:proofErr w:type="spellEnd"/>
            <w:r w:rsidRPr="00F950E5">
              <w:rPr>
                <w:rFonts w:asciiTheme="minorHAnsi" w:hAnsiTheme="minorHAnsi" w:cstheme="minorHAnsi"/>
                <w:sz w:val="20"/>
                <w:szCs w:val="20"/>
                <w:lang w:val="el-GR" w:eastAsia="zh-CN"/>
              </w:rPr>
              <w:t xml:space="preserve"> σε 70/30 </w:t>
            </w:r>
            <w:proofErr w:type="spellStart"/>
            <w:r w:rsidRPr="00F950E5">
              <w:rPr>
                <w:rFonts w:asciiTheme="minorHAnsi" w:hAnsiTheme="minorHAnsi" w:cstheme="minorHAnsi"/>
                <w:sz w:val="20"/>
                <w:szCs w:val="20"/>
                <w:lang w:val="el-GR" w:eastAsia="zh-CN"/>
              </w:rPr>
              <w:t>acetonitrile</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water</w:t>
            </w:r>
            <w:proofErr w:type="spellEnd"/>
            <w:r w:rsidRPr="00F950E5">
              <w:rPr>
                <w:rFonts w:asciiTheme="minorHAnsi" w:hAnsiTheme="minorHAnsi" w:cstheme="minorHAnsi"/>
                <w:sz w:val="20"/>
                <w:szCs w:val="20"/>
                <w:lang w:val="el-GR" w:eastAsia="zh-CN"/>
              </w:rPr>
              <w:t xml:space="preserve"> +0,1% </w:t>
            </w:r>
            <w:proofErr w:type="spellStart"/>
            <w:r w:rsidRPr="00F950E5">
              <w:rPr>
                <w:rFonts w:asciiTheme="minorHAnsi" w:hAnsiTheme="minorHAnsi" w:cstheme="minorHAnsi"/>
                <w:sz w:val="20"/>
                <w:szCs w:val="20"/>
                <w:lang w:val="el-GR" w:eastAsia="zh-CN"/>
              </w:rPr>
              <w:t>formic</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acid</w:t>
            </w:r>
            <w:proofErr w:type="spellEnd"/>
          </w:p>
          <w:p w14:paraId="5024A4A6" w14:textId="30BE01BE"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Η κορυφή στο σημείο 503 m/z να είναι μεγαλύτερη των 110.000 </w:t>
            </w:r>
            <w:proofErr w:type="spellStart"/>
            <w:r w:rsidRPr="00F950E5">
              <w:rPr>
                <w:rFonts w:asciiTheme="minorHAnsi" w:hAnsiTheme="minorHAnsi" w:cstheme="minorHAnsi"/>
                <w:sz w:val="20"/>
                <w:szCs w:val="20"/>
                <w:lang w:val="el-GR" w:eastAsia="zh-CN"/>
              </w:rPr>
              <w:t>counts</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sec</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tcPr>
          <w:p w14:paraId="28CD4168" w14:textId="5F4242F7"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65530919"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3BC0E1EF" w14:textId="77777777" w:rsidTr="00AB0377">
        <w:trPr>
          <w:trHeight w:val="260"/>
          <w:jc w:val="center"/>
        </w:trPr>
        <w:tc>
          <w:tcPr>
            <w:tcW w:w="1838" w:type="dxa"/>
            <w:gridSpan w:val="2"/>
            <w:tcBorders>
              <w:left w:val="single" w:sz="4" w:space="0" w:color="auto"/>
              <w:bottom w:val="single" w:sz="4" w:space="0" w:color="auto"/>
              <w:right w:val="single" w:sz="4" w:space="0" w:color="auto"/>
            </w:tcBorders>
          </w:tcPr>
          <w:p w14:paraId="3031DB73" w14:textId="77777777" w:rsidR="00AB0377" w:rsidRPr="00F950E5" w:rsidRDefault="00AB0377" w:rsidP="00AB0377">
            <w:pPr>
              <w:jc w:val="center"/>
              <w:rPr>
                <w:rFonts w:asciiTheme="minorHAnsi" w:hAnsiTheme="minorHAnsi" w:cstheme="minorHAnsi"/>
                <w:bCs/>
                <w:sz w:val="20"/>
                <w:szCs w:val="20"/>
                <w:lang w:val="el-GR"/>
              </w:rPr>
            </w:pPr>
          </w:p>
        </w:tc>
        <w:tc>
          <w:tcPr>
            <w:tcW w:w="4678" w:type="dxa"/>
            <w:tcBorders>
              <w:top w:val="single" w:sz="4" w:space="0" w:color="auto"/>
              <w:left w:val="single" w:sz="4" w:space="0" w:color="auto"/>
              <w:bottom w:val="single" w:sz="4" w:space="0" w:color="auto"/>
              <w:right w:val="single" w:sz="4" w:space="0" w:color="auto"/>
            </w:tcBorders>
          </w:tcPr>
          <w:p w14:paraId="03BC86B9" w14:textId="32FE4B98" w:rsidR="00AB0377" w:rsidRPr="00F950E5" w:rsidRDefault="00AB0377" w:rsidP="00AB0377">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Γ.20. Να έχει MS/MS ευαισθησία: Χρησιμοποιώντας διάλυμά [Glu1] – </w:t>
            </w:r>
            <w:proofErr w:type="spellStart"/>
            <w:r w:rsidRPr="00F950E5">
              <w:rPr>
                <w:rFonts w:asciiTheme="minorHAnsi" w:hAnsiTheme="minorHAnsi" w:cstheme="minorHAnsi"/>
                <w:sz w:val="20"/>
                <w:szCs w:val="20"/>
                <w:lang w:val="el-GR" w:eastAsia="zh-CN"/>
              </w:rPr>
              <w:t>Fibrinopeptide</w:t>
            </w:r>
            <w:proofErr w:type="spellEnd"/>
            <w:r w:rsidRPr="00F950E5">
              <w:rPr>
                <w:rFonts w:asciiTheme="minorHAnsi" w:hAnsiTheme="minorHAnsi" w:cstheme="minorHAnsi"/>
                <w:sz w:val="20"/>
                <w:szCs w:val="20"/>
                <w:lang w:val="el-GR" w:eastAsia="zh-CN"/>
              </w:rPr>
              <w:t xml:space="preserve"> B 100 </w:t>
            </w:r>
            <w:proofErr w:type="spellStart"/>
            <w:r w:rsidRPr="00F950E5">
              <w:rPr>
                <w:rFonts w:asciiTheme="minorHAnsi" w:hAnsiTheme="minorHAnsi" w:cstheme="minorHAnsi"/>
                <w:sz w:val="20"/>
                <w:szCs w:val="20"/>
                <w:lang w:val="el-GR" w:eastAsia="zh-CN"/>
              </w:rPr>
              <w:t>fmol</w:t>
            </w:r>
            <w:proofErr w:type="spellEnd"/>
            <w:r w:rsidRPr="00F950E5">
              <w:rPr>
                <w:rFonts w:asciiTheme="minorHAnsi" w:hAnsiTheme="minorHAnsi" w:cstheme="minorHAnsi"/>
                <w:sz w:val="20"/>
                <w:szCs w:val="20"/>
                <w:lang w:val="el-GR" w:eastAsia="zh-CN"/>
              </w:rPr>
              <w:t xml:space="preserve">/µL με το σύστημα να έχει &gt;30.000 διακριτική ικανότητα και η ένταση των ιόντων των φασμάτων MS/MS (785,8 m/z) να είναι μεγαλύτερη από 7.500 </w:t>
            </w:r>
            <w:proofErr w:type="spellStart"/>
            <w:r w:rsidRPr="00F950E5">
              <w:rPr>
                <w:rFonts w:asciiTheme="minorHAnsi" w:hAnsiTheme="minorHAnsi" w:cstheme="minorHAnsi"/>
                <w:sz w:val="20"/>
                <w:szCs w:val="20"/>
                <w:lang w:val="el-GR" w:eastAsia="zh-CN"/>
              </w:rPr>
              <w:t>counts</w:t>
            </w:r>
            <w:proofErr w:type="spellEnd"/>
            <w:r w:rsidRPr="00F950E5">
              <w:rPr>
                <w:rFonts w:asciiTheme="minorHAnsi" w:hAnsiTheme="minorHAnsi" w:cstheme="minorHAnsi"/>
                <w:sz w:val="20"/>
                <w:szCs w:val="20"/>
                <w:lang w:val="el-GR" w:eastAsia="zh-CN"/>
              </w:rPr>
              <w:t>/</w:t>
            </w:r>
            <w:proofErr w:type="spellStart"/>
            <w:r w:rsidRPr="00F950E5">
              <w:rPr>
                <w:rFonts w:asciiTheme="minorHAnsi" w:hAnsiTheme="minorHAnsi" w:cstheme="minorHAnsi"/>
                <w:sz w:val="20"/>
                <w:szCs w:val="20"/>
                <w:lang w:val="el-GR" w:eastAsia="zh-CN"/>
              </w:rPr>
              <w:t>sec</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tcPr>
          <w:p w14:paraId="728926AB" w14:textId="0C0FF791"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129D688F" w14:textId="77777777" w:rsidR="00AB0377" w:rsidRPr="00F950E5" w:rsidRDefault="00AB0377" w:rsidP="00AB0377">
            <w:pPr>
              <w:rPr>
                <w:rFonts w:asciiTheme="minorHAnsi" w:hAnsiTheme="minorHAnsi" w:cstheme="minorHAnsi"/>
                <w:sz w:val="20"/>
                <w:szCs w:val="20"/>
                <w:lang w:val="el-GR" w:eastAsia="zh-CN"/>
              </w:rPr>
            </w:pPr>
          </w:p>
        </w:tc>
      </w:tr>
      <w:tr w:rsidR="00AB0377" w:rsidRPr="00F950E5" w14:paraId="34556431" w14:textId="77777777" w:rsidTr="00AB0377">
        <w:trPr>
          <w:trHeight w:val="524"/>
          <w:jc w:val="center"/>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14:paraId="645296BB" w14:textId="6EC6E605" w:rsidR="00AB0377" w:rsidRPr="00F950E5" w:rsidRDefault="00AB0377" w:rsidP="00AB037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Δ. Λογισμικό Αμφίδρομης Επικοινωνίας</w:t>
            </w:r>
          </w:p>
        </w:tc>
        <w:tc>
          <w:tcPr>
            <w:tcW w:w="4678" w:type="dxa"/>
            <w:tcBorders>
              <w:left w:val="single" w:sz="4" w:space="0" w:color="auto"/>
              <w:bottom w:val="single" w:sz="4" w:space="0" w:color="auto"/>
              <w:right w:val="single" w:sz="4" w:space="0" w:color="auto"/>
            </w:tcBorders>
            <w:vAlign w:val="center"/>
          </w:tcPr>
          <w:p w14:paraId="4F6D76CC" w14:textId="4D444470" w:rsidR="00AB0377" w:rsidRPr="00F950E5" w:rsidRDefault="00AB0377" w:rsidP="00AB0377">
            <w:pPr>
              <w:rPr>
                <w:rFonts w:asciiTheme="minorHAnsi" w:hAnsiTheme="minorHAnsi" w:cstheme="minorHAnsi"/>
                <w:b/>
                <w:sz w:val="20"/>
                <w:szCs w:val="20"/>
                <w:lang w:val="el-GR" w:eastAsia="zh-CN"/>
              </w:rPr>
            </w:pPr>
            <w:r w:rsidRPr="00F950E5">
              <w:rPr>
                <w:rFonts w:asciiTheme="minorHAnsi" w:hAnsiTheme="minorHAnsi" w:cstheme="minorHAnsi"/>
                <w:b/>
                <w:sz w:val="20"/>
                <w:szCs w:val="20"/>
                <w:lang w:val="el-GR" w:eastAsia="zh-CN"/>
              </w:rPr>
              <w:t>Δ. Λογισμικό Αμφίδρομης Επικοινωνίας</w:t>
            </w:r>
          </w:p>
        </w:tc>
        <w:tc>
          <w:tcPr>
            <w:tcW w:w="1274" w:type="dxa"/>
            <w:tcBorders>
              <w:left w:val="single" w:sz="4" w:space="0" w:color="auto"/>
              <w:bottom w:val="single" w:sz="4" w:space="0" w:color="auto"/>
              <w:right w:val="single" w:sz="4" w:space="0" w:color="auto"/>
            </w:tcBorders>
            <w:vAlign w:val="center"/>
          </w:tcPr>
          <w:p w14:paraId="35735B68" w14:textId="77777777" w:rsidR="00AB0377" w:rsidRPr="00F950E5" w:rsidRDefault="00AB0377" w:rsidP="00AB0377">
            <w:pPr>
              <w:jc w:val="center"/>
              <w:rPr>
                <w:rFonts w:asciiTheme="minorHAnsi" w:eastAsia="Calibri" w:hAnsiTheme="minorHAnsi" w:cstheme="minorHAnsi"/>
                <w:b/>
                <w:bCs/>
                <w:sz w:val="20"/>
                <w:szCs w:val="20"/>
                <w:lang w:val="el-GR" w:eastAsia="el-GR"/>
              </w:rPr>
            </w:pPr>
          </w:p>
        </w:tc>
        <w:tc>
          <w:tcPr>
            <w:tcW w:w="2409" w:type="dxa"/>
            <w:tcBorders>
              <w:left w:val="single" w:sz="4" w:space="0" w:color="auto"/>
              <w:bottom w:val="single" w:sz="4" w:space="0" w:color="auto"/>
              <w:right w:val="single" w:sz="4" w:space="0" w:color="auto"/>
            </w:tcBorders>
          </w:tcPr>
          <w:p w14:paraId="258682D1" w14:textId="77777777" w:rsidR="00AB0377" w:rsidRPr="00F950E5" w:rsidRDefault="00AB0377" w:rsidP="00AB0377">
            <w:pPr>
              <w:rPr>
                <w:rFonts w:asciiTheme="minorHAnsi" w:hAnsiTheme="minorHAnsi" w:cstheme="minorHAnsi"/>
                <w:sz w:val="20"/>
                <w:szCs w:val="20"/>
                <w:lang w:val="el-GR" w:eastAsia="zh-CN"/>
              </w:rPr>
            </w:pPr>
          </w:p>
        </w:tc>
      </w:tr>
      <w:tr w:rsidR="0061599D" w:rsidRPr="0061599D" w14:paraId="7BE7B0CF" w14:textId="77777777" w:rsidTr="0061599D">
        <w:trPr>
          <w:trHeight w:val="127"/>
          <w:jc w:val="center"/>
        </w:trPr>
        <w:tc>
          <w:tcPr>
            <w:tcW w:w="1838" w:type="dxa"/>
            <w:gridSpan w:val="2"/>
            <w:vMerge/>
            <w:tcBorders>
              <w:left w:val="single" w:sz="4" w:space="0" w:color="auto"/>
              <w:bottom w:val="single" w:sz="4" w:space="0" w:color="auto"/>
              <w:right w:val="single" w:sz="4" w:space="0" w:color="auto"/>
            </w:tcBorders>
          </w:tcPr>
          <w:p w14:paraId="20ED0B31" w14:textId="0F9A9123" w:rsidR="0061599D" w:rsidRPr="00F950E5" w:rsidRDefault="0061599D" w:rsidP="0061599D">
            <w:pPr>
              <w:rPr>
                <w:rFonts w:asciiTheme="minorHAnsi" w:eastAsia="Calibri" w:hAnsiTheme="minorHAnsi" w:cstheme="minorHAnsi"/>
                <w:b/>
                <w:bCs/>
                <w:sz w:val="20"/>
                <w:szCs w:val="20"/>
                <w:lang w:val="el-GR" w:eastAsia="el-GR"/>
              </w:rPr>
            </w:pPr>
          </w:p>
        </w:tc>
        <w:tc>
          <w:tcPr>
            <w:tcW w:w="4678" w:type="dxa"/>
            <w:tcBorders>
              <w:left w:val="single" w:sz="4" w:space="0" w:color="auto"/>
              <w:bottom w:val="single" w:sz="4" w:space="0" w:color="auto"/>
              <w:right w:val="single" w:sz="4" w:space="0" w:color="auto"/>
            </w:tcBorders>
            <w:vAlign w:val="center"/>
          </w:tcPr>
          <w:p w14:paraId="3E1ED4C4" w14:textId="77777777" w:rsidR="0061599D" w:rsidRPr="00F950E5" w:rsidRDefault="0061599D" w:rsidP="0061599D">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Δ.1. Το λογισμικό να είναι ενιαίο να μπορεί να ελέγχει τα συστήματα υγρής χρωματογραφίας, αέριας χρωματογραφίας και </w:t>
            </w:r>
            <w:proofErr w:type="spellStart"/>
            <w:r w:rsidRPr="00F950E5">
              <w:rPr>
                <w:rFonts w:asciiTheme="minorHAnsi" w:hAnsiTheme="minorHAnsi" w:cstheme="minorHAnsi"/>
                <w:sz w:val="20"/>
                <w:szCs w:val="20"/>
                <w:lang w:val="el-GR" w:eastAsia="zh-CN"/>
              </w:rPr>
              <w:t>φασματομετρίας</w:t>
            </w:r>
            <w:proofErr w:type="spellEnd"/>
            <w:r w:rsidRPr="00F950E5">
              <w:rPr>
                <w:rFonts w:asciiTheme="minorHAnsi" w:hAnsiTheme="minorHAnsi" w:cstheme="minorHAnsi"/>
                <w:sz w:val="20"/>
                <w:szCs w:val="20"/>
                <w:lang w:val="el-GR" w:eastAsia="zh-CN"/>
              </w:rPr>
              <w:t xml:space="preserve"> μάζας (MS/MS και TOF), καθώς και να διαχειρίζεται τις πληροφορίες και τα δεδομένα που προέρχονται από αυτά.</w:t>
            </w:r>
          </w:p>
          <w:p w14:paraId="40D32B78" w14:textId="0BE5B2F0" w:rsidR="0061599D" w:rsidRPr="00F950E5" w:rsidRDefault="0061599D" w:rsidP="0061599D">
            <w:pP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Cs/>
                <w:sz w:val="20"/>
                <w:szCs w:val="20"/>
                <w:lang w:val="el-GR" w:eastAsia="el-GR"/>
              </w:rPr>
              <w:t>Δεν γίνονται δεκτές προσφορές που περιλαμβάνουν διαφορετικά λογισμικά για τον έλεγχο των επιμέρους συστημάτων και τη διαχείριση των δεδομένων και αποτελεσμάτων.</w:t>
            </w:r>
          </w:p>
        </w:tc>
        <w:tc>
          <w:tcPr>
            <w:tcW w:w="1274" w:type="dxa"/>
            <w:tcBorders>
              <w:left w:val="single" w:sz="4" w:space="0" w:color="auto"/>
              <w:bottom w:val="single" w:sz="4" w:space="0" w:color="auto"/>
              <w:right w:val="single" w:sz="4" w:space="0" w:color="auto"/>
            </w:tcBorders>
            <w:vAlign w:val="center"/>
          </w:tcPr>
          <w:p w14:paraId="00377E2D" w14:textId="15DA29BE" w:rsidR="0061599D" w:rsidRPr="0061599D" w:rsidRDefault="0061599D" w:rsidP="0061599D">
            <w:pPr>
              <w:jc w:val="center"/>
              <w:rPr>
                <w:rFonts w:asciiTheme="minorHAnsi" w:eastAsia="Calibri" w:hAnsiTheme="minorHAnsi" w:cstheme="minorHAnsi"/>
                <w:b/>
                <w:bCs/>
                <w:sz w:val="20"/>
                <w:szCs w:val="20"/>
                <w:lang w:eastAsia="el-GR"/>
              </w:rPr>
            </w:pPr>
            <w:r w:rsidRPr="00F950E5">
              <w:rPr>
                <w:rFonts w:asciiTheme="minorHAnsi" w:eastAsia="Calibri" w:hAnsiTheme="minorHAnsi" w:cstheme="minorHAnsi"/>
                <w:b/>
                <w:bCs/>
                <w:sz w:val="20"/>
                <w:szCs w:val="20"/>
                <w:lang w:val="el-GR" w:eastAsia="el-GR"/>
              </w:rPr>
              <w:t>□ □                              □</w:t>
            </w:r>
          </w:p>
        </w:tc>
        <w:tc>
          <w:tcPr>
            <w:tcW w:w="2409" w:type="dxa"/>
            <w:tcBorders>
              <w:left w:val="single" w:sz="4" w:space="0" w:color="auto"/>
              <w:bottom w:val="single" w:sz="4" w:space="0" w:color="auto"/>
              <w:right w:val="single" w:sz="4" w:space="0" w:color="auto"/>
            </w:tcBorders>
          </w:tcPr>
          <w:p w14:paraId="6BF0472E" w14:textId="77777777" w:rsidR="0061599D" w:rsidRPr="0061599D" w:rsidRDefault="0061599D" w:rsidP="0061599D">
            <w:pPr>
              <w:rPr>
                <w:rFonts w:asciiTheme="minorHAnsi" w:hAnsiTheme="minorHAnsi" w:cstheme="minorHAnsi"/>
                <w:sz w:val="20"/>
                <w:szCs w:val="20"/>
                <w:lang w:eastAsia="zh-CN"/>
              </w:rPr>
            </w:pPr>
          </w:p>
        </w:tc>
      </w:tr>
      <w:tr w:rsidR="0061599D" w:rsidRPr="0061599D" w14:paraId="4BBC80D9" w14:textId="77777777" w:rsidTr="00AB0377">
        <w:trPr>
          <w:trHeight w:val="127"/>
          <w:jc w:val="center"/>
        </w:trPr>
        <w:tc>
          <w:tcPr>
            <w:tcW w:w="1838" w:type="dxa"/>
            <w:gridSpan w:val="2"/>
            <w:vMerge/>
            <w:tcBorders>
              <w:left w:val="single" w:sz="4" w:space="0" w:color="auto"/>
              <w:bottom w:val="single" w:sz="4" w:space="0" w:color="auto"/>
              <w:right w:val="single" w:sz="4" w:space="0" w:color="auto"/>
            </w:tcBorders>
          </w:tcPr>
          <w:p w14:paraId="67032122" w14:textId="23555494" w:rsidR="0061599D" w:rsidRPr="0061599D" w:rsidRDefault="0061599D" w:rsidP="0061599D">
            <w:pPr>
              <w:rPr>
                <w:rFonts w:asciiTheme="minorHAnsi" w:eastAsia="Calibri" w:hAnsiTheme="minorHAnsi" w:cstheme="minorHAnsi"/>
                <w:b/>
                <w:bCs/>
                <w:sz w:val="20"/>
                <w:szCs w:val="20"/>
                <w:lang w:eastAsia="el-GR"/>
              </w:rPr>
            </w:pPr>
          </w:p>
        </w:tc>
        <w:tc>
          <w:tcPr>
            <w:tcW w:w="4678" w:type="dxa"/>
            <w:tcBorders>
              <w:left w:val="single" w:sz="4" w:space="0" w:color="auto"/>
              <w:bottom w:val="single" w:sz="4" w:space="0" w:color="auto"/>
              <w:right w:val="single" w:sz="4" w:space="0" w:color="auto"/>
            </w:tcBorders>
            <w:vAlign w:val="center"/>
          </w:tcPr>
          <w:p w14:paraId="7E1B0FC8" w14:textId="00308303"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Δ.2. Να έχει τη δυνατότητα να διαχειρίζεται τις πληροφορίες, να προετοιμάζει τις αναφορές, να ελέγχει τα συστήματα καθώς και όλη την αναλυτική ροή των μεθόδων.</w:t>
            </w:r>
          </w:p>
        </w:tc>
        <w:tc>
          <w:tcPr>
            <w:tcW w:w="1274" w:type="dxa"/>
            <w:tcBorders>
              <w:left w:val="single" w:sz="4" w:space="0" w:color="auto"/>
              <w:bottom w:val="single" w:sz="4" w:space="0" w:color="auto"/>
              <w:right w:val="single" w:sz="4" w:space="0" w:color="auto"/>
            </w:tcBorders>
            <w:vAlign w:val="center"/>
          </w:tcPr>
          <w:p w14:paraId="6F396FAD" w14:textId="541A52F8" w:rsidR="0061599D" w:rsidRPr="00F950E5" w:rsidRDefault="0061599D" w:rsidP="0061599D">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left w:val="single" w:sz="4" w:space="0" w:color="auto"/>
              <w:bottom w:val="single" w:sz="4" w:space="0" w:color="auto"/>
              <w:right w:val="single" w:sz="4" w:space="0" w:color="auto"/>
            </w:tcBorders>
          </w:tcPr>
          <w:p w14:paraId="097E4227" w14:textId="77777777" w:rsidR="0061599D" w:rsidRPr="00F950E5" w:rsidRDefault="0061599D" w:rsidP="0061599D">
            <w:pPr>
              <w:rPr>
                <w:rFonts w:asciiTheme="minorHAnsi" w:hAnsiTheme="minorHAnsi" w:cstheme="minorHAnsi"/>
                <w:sz w:val="20"/>
                <w:szCs w:val="20"/>
                <w:lang w:val="el-GR" w:eastAsia="zh-CN"/>
              </w:rPr>
            </w:pPr>
          </w:p>
        </w:tc>
      </w:tr>
      <w:tr w:rsidR="0061599D" w:rsidRPr="0061599D" w14:paraId="0054F754" w14:textId="77777777" w:rsidTr="00AB0377">
        <w:trPr>
          <w:trHeight w:val="127"/>
          <w:jc w:val="center"/>
        </w:trPr>
        <w:tc>
          <w:tcPr>
            <w:tcW w:w="1838" w:type="dxa"/>
            <w:gridSpan w:val="2"/>
            <w:vMerge/>
            <w:tcBorders>
              <w:left w:val="single" w:sz="4" w:space="0" w:color="auto"/>
              <w:bottom w:val="single" w:sz="4" w:space="0" w:color="auto"/>
              <w:right w:val="single" w:sz="4" w:space="0" w:color="auto"/>
            </w:tcBorders>
          </w:tcPr>
          <w:p w14:paraId="7A819621" w14:textId="37CEF76B" w:rsidR="0061599D" w:rsidRPr="00F950E5" w:rsidRDefault="0061599D" w:rsidP="0061599D">
            <w:pPr>
              <w:rPr>
                <w:rFonts w:asciiTheme="minorHAnsi" w:eastAsia="Calibri" w:hAnsiTheme="minorHAnsi" w:cstheme="minorHAnsi"/>
                <w:b/>
                <w:bCs/>
                <w:sz w:val="20"/>
                <w:szCs w:val="20"/>
                <w:lang w:val="el-GR" w:eastAsia="el-GR"/>
              </w:rPr>
            </w:pPr>
          </w:p>
        </w:tc>
        <w:tc>
          <w:tcPr>
            <w:tcW w:w="4678" w:type="dxa"/>
            <w:tcBorders>
              <w:left w:val="single" w:sz="4" w:space="0" w:color="auto"/>
              <w:bottom w:val="single" w:sz="4" w:space="0" w:color="auto"/>
              <w:right w:val="single" w:sz="4" w:space="0" w:color="auto"/>
            </w:tcBorders>
            <w:vAlign w:val="center"/>
          </w:tcPr>
          <w:p w14:paraId="58696FD1" w14:textId="05435C5A"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 xml:space="preserve">Δ.3. Να έχει τη δυνατότητα να παρέχει στον αναλυτή ολοκληρωμένα πακέτα εφαρμογών στα παρακάτω πεδία: </w:t>
            </w:r>
            <w:proofErr w:type="spellStart"/>
            <w:r w:rsidRPr="00F950E5">
              <w:rPr>
                <w:rFonts w:asciiTheme="minorHAnsi" w:eastAsia="Calibri" w:hAnsiTheme="minorHAnsi" w:cstheme="minorHAnsi"/>
                <w:bCs/>
                <w:sz w:val="20"/>
                <w:szCs w:val="20"/>
                <w:lang w:val="el-GR" w:eastAsia="el-GR"/>
              </w:rPr>
              <w:t>Biopharmaceutical</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Bioanalysis</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Metabolite</w:t>
            </w:r>
            <w:proofErr w:type="spellEnd"/>
            <w:r w:rsidRPr="00F950E5">
              <w:rPr>
                <w:rFonts w:asciiTheme="minorHAnsi" w:eastAsia="Calibri" w:hAnsiTheme="minorHAnsi" w:cstheme="minorHAnsi"/>
                <w:bCs/>
                <w:sz w:val="20"/>
                <w:szCs w:val="20"/>
                <w:lang w:val="el-GR" w:eastAsia="el-GR"/>
              </w:rPr>
              <w:t xml:space="preserve"> ID, </w:t>
            </w:r>
            <w:proofErr w:type="spellStart"/>
            <w:r w:rsidRPr="00F950E5">
              <w:rPr>
                <w:rFonts w:asciiTheme="minorHAnsi" w:eastAsia="Calibri" w:hAnsiTheme="minorHAnsi" w:cstheme="minorHAnsi"/>
                <w:bCs/>
                <w:sz w:val="20"/>
                <w:szCs w:val="20"/>
                <w:lang w:val="el-GR" w:eastAsia="el-GR"/>
              </w:rPr>
              <w:t>Toxicology</w:t>
            </w:r>
            <w:proofErr w:type="spellEnd"/>
          </w:p>
        </w:tc>
        <w:tc>
          <w:tcPr>
            <w:tcW w:w="1274" w:type="dxa"/>
            <w:tcBorders>
              <w:left w:val="single" w:sz="4" w:space="0" w:color="auto"/>
              <w:bottom w:val="single" w:sz="4" w:space="0" w:color="auto"/>
              <w:right w:val="single" w:sz="4" w:space="0" w:color="auto"/>
            </w:tcBorders>
            <w:vAlign w:val="center"/>
          </w:tcPr>
          <w:p w14:paraId="5FF37A44" w14:textId="3947B989" w:rsidR="0061599D" w:rsidRPr="00F950E5" w:rsidRDefault="0061599D" w:rsidP="0061599D">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left w:val="single" w:sz="4" w:space="0" w:color="auto"/>
              <w:bottom w:val="single" w:sz="4" w:space="0" w:color="auto"/>
              <w:right w:val="single" w:sz="4" w:space="0" w:color="auto"/>
            </w:tcBorders>
          </w:tcPr>
          <w:p w14:paraId="1AA67EA3" w14:textId="77777777" w:rsidR="0061599D" w:rsidRPr="00F950E5" w:rsidRDefault="0061599D" w:rsidP="0061599D">
            <w:pPr>
              <w:rPr>
                <w:rFonts w:asciiTheme="minorHAnsi" w:hAnsiTheme="minorHAnsi" w:cstheme="minorHAnsi"/>
                <w:sz w:val="20"/>
                <w:szCs w:val="20"/>
                <w:lang w:val="el-GR" w:eastAsia="zh-CN"/>
              </w:rPr>
            </w:pPr>
          </w:p>
        </w:tc>
      </w:tr>
      <w:tr w:rsidR="0061599D" w:rsidRPr="00F950E5" w14:paraId="568AB58D" w14:textId="77777777" w:rsidTr="00AB0377">
        <w:trPr>
          <w:trHeight w:val="5605"/>
          <w:jc w:val="center"/>
        </w:trPr>
        <w:tc>
          <w:tcPr>
            <w:tcW w:w="1838" w:type="dxa"/>
            <w:gridSpan w:val="2"/>
            <w:vMerge/>
            <w:tcBorders>
              <w:left w:val="single" w:sz="4" w:space="0" w:color="auto"/>
              <w:bottom w:val="single" w:sz="4" w:space="0" w:color="auto"/>
              <w:right w:val="single" w:sz="4" w:space="0" w:color="auto"/>
            </w:tcBorders>
          </w:tcPr>
          <w:p w14:paraId="4AB03EFF" w14:textId="39799A9F" w:rsidR="0061599D" w:rsidRPr="00F950E5" w:rsidRDefault="0061599D" w:rsidP="0061599D">
            <w:pPr>
              <w:rPr>
                <w:rFonts w:asciiTheme="minorHAnsi" w:eastAsia="Calibri" w:hAnsiTheme="minorHAnsi" w:cstheme="minorHAnsi"/>
                <w:b/>
                <w:bCs/>
                <w:sz w:val="20"/>
                <w:szCs w:val="20"/>
                <w:lang w:val="el-GR" w:eastAsia="el-GR"/>
              </w:rPr>
            </w:pPr>
          </w:p>
        </w:tc>
        <w:tc>
          <w:tcPr>
            <w:tcW w:w="4678" w:type="dxa"/>
            <w:tcBorders>
              <w:left w:val="single" w:sz="4" w:space="0" w:color="auto"/>
              <w:right w:val="single" w:sz="4" w:space="0" w:color="auto"/>
            </w:tcBorders>
            <w:vAlign w:val="center"/>
          </w:tcPr>
          <w:p w14:paraId="00BE25FD"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Δ.4. Να συνοδεύεται από τα παρακάτω πακέτα εφαρμογών:</w:t>
            </w:r>
          </w:p>
          <w:p w14:paraId="19C41BA7"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1.</w:t>
            </w:r>
            <w:r w:rsidRPr="00F950E5">
              <w:rPr>
                <w:rFonts w:asciiTheme="minorHAnsi" w:eastAsia="Calibri" w:hAnsiTheme="minorHAnsi" w:cstheme="minorHAnsi"/>
                <w:bCs/>
                <w:sz w:val="20"/>
                <w:szCs w:val="20"/>
                <w:lang w:val="el-GR" w:eastAsia="el-GR"/>
              </w:rPr>
              <w:tab/>
              <w:t xml:space="preserve">Πακέτο εφαρμογών για προσδιορισμό </w:t>
            </w:r>
            <w:proofErr w:type="spellStart"/>
            <w:r w:rsidRPr="00F950E5">
              <w:rPr>
                <w:rFonts w:asciiTheme="minorHAnsi" w:eastAsia="Calibri" w:hAnsiTheme="minorHAnsi" w:cstheme="minorHAnsi"/>
                <w:bCs/>
                <w:sz w:val="20"/>
                <w:szCs w:val="20"/>
                <w:lang w:val="el-GR" w:eastAsia="el-GR"/>
              </w:rPr>
              <w:t>μεταβολιτών</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Metabolite</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Identification</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Application</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Solution</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Kit</w:t>
            </w:r>
            <w:proofErr w:type="spellEnd"/>
            <w:r w:rsidRPr="00F950E5">
              <w:rPr>
                <w:rFonts w:asciiTheme="minorHAnsi" w:eastAsia="Calibri" w:hAnsiTheme="minorHAnsi" w:cstheme="minorHAnsi"/>
                <w:bCs/>
                <w:sz w:val="20"/>
                <w:szCs w:val="20"/>
                <w:lang w:val="el-GR" w:eastAsia="el-GR"/>
              </w:rPr>
              <w:t xml:space="preserve">), το οποίο να περιλαμβάνει: </w:t>
            </w:r>
          </w:p>
          <w:p w14:paraId="136586C0"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t xml:space="preserve">Κατάλληλη στήλη. </w:t>
            </w:r>
          </w:p>
          <w:p w14:paraId="38EF31C1" w14:textId="77777777" w:rsidR="0061599D" w:rsidRPr="00F950E5" w:rsidRDefault="0061599D" w:rsidP="0061599D">
            <w:pPr>
              <w:rPr>
                <w:rFonts w:asciiTheme="minorHAnsi" w:eastAsia="Calibri" w:hAnsiTheme="minorHAnsi" w:cstheme="minorHAnsi"/>
                <w:bCs/>
                <w:sz w:val="20"/>
                <w:szCs w:val="20"/>
                <w:lang w:val="el-GR" w:eastAsia="el-GR"/>
              </w:rPr>
            </w:pPr>
          </w:p>
          <w:p w14:paraId="4B548B92"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r>
            <w:proofErr w:type="spellStart"/>
            <w:r w:rsidRPr="00F950E5">
              <w:rPr>
                <w:rFonts w:asciiTheme="minorHAnsi" w:eastAsia="Calibri" w:hAnsiTheme="minorHAnsi" w:cstheme="minorHAnsi"/>
                <w:bCs/>
                <w:sz w:val="20"/>
                <w:szCs w:val="20"/>
                <w:lang w:val="el-GR" w:eastAsia="el-GR"/>
              </w:rPr>
              <w:t>Kit</w:t>
            </w:r>
            <w:proofErr w:type="spellEnd"/>
            <w:r w:rsidRPr="00F950E5">
              <w:rPr>
                <w:rFonts w:asciiTheme="minorHAnsi" w:eastAsia="Calibri" w:hAnsiTheme="minorHAnsi" w:cstheme="minorHAnsi"/>
                <w:bCs/>
                <w:sz w:val="20"/>
                <w:szCs w:val="20"/>
                <w:lang w:val="el-GR" w:eastAsia="el-GR"/>
              </w:rPr>
              <w:t xml:space="preserve"> σωληνώσεων με φιαλίδια.</w:t>
            </w:r>
          </w:p>
          <w:p w14:paraId="057B4918" w14:textId="77777777" w:rsidR="0061599D" w:rsidRPr="00F950E5" w:rsidRDefault="0061599D" w:rsidP="0061599D">
            <w:pPr>
              <w:rPr>
                <w:rFonts w:asciiTheme="minorHAnsi" w:eastAsia="Calibri" w:hAnsiTheme="minorHAnsi" w:cstheme="minorHAnsi"/>
                <w:bCs/>
                <w:sz w:val="20"/>
                <w:szCs w:val="20"/>
                <w:lang w:val="el-GR" w:eastAsia="el-GR"/>
              </w:rPr>
            </w:pPr>
          </w:p>
          <w:p w14:paraId="65AFC428" w14:textId="77777777" w:rsidR="0061599D" w:rsidRPr="00F950E5" w:rsidRDefault="0061599D" w:rsidP="0061599D">
            <w:pPr>
              <w:rPr>
                <w:rFonts w:asciiTheme="minorHAnsi" w:eastAsia="Calibri" w:hAnsiTheme="minorHAnsi" w:cstheme="minorHAnsi"/>
                <w:bCs/>
                <w:sz w:val="20"/>
                <w:szCs w:val="20"/>
                <w:lang w:val="el-GR" w:eastAsia="el-GR"/>
              </w:rPr>
            </w:pPr>
          </w:p>
          <w:p w14:paraId="23051357"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Metabolite Identification Application Solution DVD. </w:t>
            </w:r>
          </w:p>
          <w:p w14:paraId="14C3BE29" w14:textId="77777777" w:rsidR="0061599D" w:rsidRPr="00F950E5" w:rsidRDefault="0061599D" w:rsidP="0061599D">
            <w:pPr>
              <w:rPr>
                <w:rFonts w:asciiTheme="minorHAnsi" w:eastAsia="Calibri" w:hAnsiTheme="minorHAnsi" w:cstheme="minorHAnsi"/>
                <w:bCs/>
                <w:sz w:val="20"/>
                <w:szCs w:val="20"/>
                <w:lang w:eastAsia="el-GR"/>
              </w:rPr>
            </w:pPr>
          </w:p>
          <w:p w14:paraId="3462DE4C"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Metabolite Identification standard mix.  </w:t>
            </w:r>
          </w:p>
          <w:p w14:paraId="4FF6D450" w14:textId="77777777" w:rsidR="0061599D" w:rsidRPr="00F950E5" w:rsidRDefault="0061599D" w:rsidP="0061599D">
            <w:pPr>
              <w:rPr>
                <w:rFonts w:asciiTheme="minorHAnsi" w:eastAsia="Calibri" w:hAnsiTheme="minorHAnsi" w:cstheme="minorHAnsi"/>
                <w:bCs/>
                <w:sz w:val="20"/>
                <w:szCs w:val="20"/>
                <w:lang w:eastAsia="el-GR"/>
              </w:rPr>
            </w:pPr>
          </w:p>
          <w:p w14:paraId="4B3BDE93" w14:textId="77777777" w:rsidR="0061599D" w:rsidRPr="00F950E5" w:rsidRDefault="0061599D" w:rsidP="0061599D">
            <w:pPr>
              <w:rPr>
                <w:rFonts w:asciiTheme="minorHAnsi" w:eastAsia="Calibri" w:hAnsiTheme="minorHAnsi" w:cstheme="minorHAnsi"/>
                <w:bCs/>
                <w:sz w:val="20"/>
                <w:szCs w:val="20"/>
                <w:lang w:eastAsia="el-GR"/>
              </w:rPr>
            </w:pPr>
          </w:p>
          <w:p w14:paraId="52D67B41"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Formic Acid.  </w:t>
            </w:r>
          </w:p>
          <w:p w14:paraId="09433BE4" w14:textId="77777777" w:rsidR="0061599D" w:rsidRPr="00F950E5" w:rsidRDefault="0061599D" w:rsidP="0061599D">
            <w:pPr>
              <w:rPr>
                <w:rFonts w:asciiTheme="minorHAnsi" w:eastAsia="Calibri" w:hAnsiTheme="minorHAnsi" w:cstheme="minorHAnsi"/>
                <w:bCs/>
                <w:sz w:val="20"/>
                <w:szCs w:val="20"/>
                <w:lang w:eastAsia="el-GR"/>
              </w:rPr>
            </w:pPr>
          </w:p>
          <w:p w14:paraId="735D540B"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Glassware Kit: </w:t>
            </w:r>
          </w:p>
          <w:p w14:paraId="5E6E2F5E"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r w:rsidRPr="00F950E5">
              <w:rPr>
                <w:rFonts w:asciiTheme="minorHAnsi" w:eastAsia="Calibri" w:hAnsiTheme="minorHAnsi" w:cstheme="minorHAnsi"/>
                <w:bCs/>
                <w:sz w:val="20"/>
                <w:szCs w:val="20"/>
                <w:lang w:val="el-GR" w:eastAsia="el-GR"/>
              </w:rPr>
              <w:t>δέκα</w:t>
            </w:r>
            <w:r w:rsidRPr="00F950E5">
              <w:rPr>
                <w:rFonts w:asciiTheme="minorHAnsi" w:eastAsia="Calibri" w:hAnsiTheme="minorHAnsi" w:cstheme="minorHAnsi"/>
                <w:bCs/>
                <w:sz w:val="20"/>
                <w:szCs w:val="20"/>
                <w:lang w:eastAsia="el-GR"/>
              </w:rPr>
              <w:t xml:space="preserve"> (10): 5.75 glass Pasteur pipets</w:t>
            </w:r>
          </w:p>
          <w:p w14:paraId="441C0F47"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r w:rsidRPr="00F950E5">
              <w:rPr>
                <w:rFonts w:asciiTheme="minorHAnsi" w:eastAsia="Calibri" w:hAnsiTheme="minorHAnsi" w:cstheme="minorHAnsi"/>
                <w:bCs/>
                <w:sz w:val="20"/>
                <w:szCs w:val="20"/>
                <w:lang w:val="el-GR" w:eastAsia="el-GR"/>
              </w:rPr>
              <w:t>δύο</w:t>
            </w:r>
            <w:r w:rsidRPr="00F950E5">
              <w:rPr>
                <w:rFonts w:asciiTheme="minorHAnsi" w:eastAsia="Calibri" w:hAnsiTheme="minorHAnsi" w:cstheme="minorHAnsi"/>
                <w:bCs/>
                <w:sz w:val="20"/>
                <w:szCs w:val="20"/>
                <w:lang w:eastAsia="el-GR"/>
              </w:rPr>
              <w:t xml:space="preserve"> (2):  2 mm latex pipet bulb</w:t>
            </w:r>
          </w:p>
          <w:p w14:paraId="666DA5D6" w14:textId="0382E060"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r w:rsidRPr="00F950E5">
              <w:rPr>
                <w:rFonts w:asciiTheme="minorHAnsi" w:eastAsia="Calibri" w:hAnsiTheme="minorHAnsi" w:cstheme="minorHAnsi"/>
                <w:bCs/>
                <w:sz w:val="20"/>
                <w:szCs w:val="20"/>
                <w:lang w:val="el-GR" w:eastAsia="el-GR"/>
              </w:rPr>
              <w:t>τέσσερα</w:t>
            </w:r>
            <w:r w:rsidRPr="00F950E5">
              <w:rPr>
                <w:rFonts w:asciiTheme="minorHAnsi" w:eastAsia="Calibri" w:hAnsiTheme="minorHAnsi" w:cstheme="minorHAnsi"/>
                <w:bCs/>
                <w:sz w:val="20"/>
                <w:szCs w:val="20"/>
                <w:lang w:eastAsia="el-GR"/>
              </w:rPr>
              <w:t xml:space="preserve"> (4): 10 mL Class A Volumetric Flask &amp; stoppers</w:t>
            </w:r>
          </w:p>
        </w:tc>
        <w:tc>
          <w:tcPr>
            <w:tcW w:w="1274" w:type="dxa"/>
            <w:tcBorders>
              <w:left w:val="single" w:sz="4" w:space="0" w:color="auto"/>
              <w:right w:val="single" w:sz="4" w:space="0" w:color="auto"/>
            </w:tcBorders>
            <w:vAlign w:val="center"/>
          </w:tcPr>
          <w:p w14:paraId="177FDD7C" w14:textId="6B8EE2AC" w:rsidR="0061599D" w:rsidRPr="00F950E5" w:rsidRDefault="0061599D" w:rsidP="0061599D">
            <w:pPr>
              <w:jc w:val="center"/>
              <w:rPr>
                <w:rFonts w:asciiTheme="minorHAnsi" w:eastAsia="Calibri" w:hAnsiTheme="minorHAnsi" w:cstheme="minorHAnsi"/>
                <w:b/>
                <w:bCs/>
                <w:sz w:val="20"/>
                <w:szCs w:val="20"/>
                <w:lang w:eastAsia="el-GR"/>
              </w:rPr>
            </w:pPr>
            <w:r w:rsidRPr="00F950E5">
              <w:rPr>
                <w:rFonts w:asciiTheme="minorHAnsi" w:eastAsia="Calibri" w:hAnsiTheme="minorHAnsi" w:cstheme="minorHAnsi"/>
                <w:b/>
                <w:bCs/>
                <w:sz w:val="20"/>
                <w:szCs w:val="20"/>
                <w:lang w:val="el-GR" w:eastAsia="el-GR"/>
              </w:rPr>
              <w:t>□ □                              □</w:t>
            </w:r>
          </w:p>
        </w:tc>
        <w:tc>
          <w:tcPr>
            <w:tcW w:w="2409" w:type="dxa"/>
            <w:tcBorders>
              <w:left w:val="single" w:sz="4" w:space="0" w:color="auto"/>
              <w:right w:val="single" w:sz="4" w:space="0" w:color="auto"/>
            </w:tcBorders>
          </w:tcPr>
          <w:p w14:paraId="1F609040" w14:textId="77777777" w:rsidR="0061599D" w:rsidRPr="00F950E5" w:rsidRDefault="0061599D" w:rsidP="0061599D">
            <w:pPr>
              <w:rPr>
                <w:rFonts w:asciiTheme="minorHAnsi" w:hAnsiTheme="minorHAnsi" w:cstheme="minorHAnsi"/>
                <w:sz w:val="20"/>
                <w:szCs w:val="20"/>
                <w:lang w:eastAsia="zh-CN"/>
              </w:rPr>
            </w:pPr>
          </w:p>
        </w:tc>
      </w:tr>
      <w:tr w:rsidR="0061599D" w:rsidRPr="00F950E5" w14:paraId="1990B7CA" w14:textId="77777777" w:rsidTr="00AB0377">
        <w:trPr>
          <w:trHeight w:val="127"/>
          <w:jc w:val="center"/>
        </w:trPr>
        <w:tc>
          <w:tcPr>
            <w:tcW w:w="1838" w:type="dxa"/>
            <w:gridSpan w:val="2"/>
            <w:vMerge/>
            <w:tcBorders>
              <w:left w:val="single" w:sz="4" w:space="0" w:color="auto"/>
              <w:bottom w:val="single" w:sz="4" w:space="0" w:color="auto"/>
              <w:right w:val="single" w:sz="4" w:space="0" w:color="auto"/>
            </w:tcBorders>
          </w:tcPr>
          <w:p w14:paraId="5A3B2944" w14:textId="6E3A61BB" w:rsidR="0061599D" w:rsidRPr="00F950E5" w:rsidRDefault="0061599D" w:rsidP="0061599D">
            <w:pPr>
              <w:rPr>
                <w:rFonts w:asciiTheme="minorHAnsi" w:eastAsia="Calibri" w:hAnsiTheme="minorHAnsi" w:cstheme="minorHAnsi"/>
                <w:b/>
                <w:bCs/>
                <w:sz w:val="20"/>
                <w:szCs w:val="20"/>
                <w:lang w:eastAsia="el-GR"/>
              </w:rPr>
            </w:pPr>
          </w:p>
        </w:tc>
        <w:tc>
          <w:tcPr>
            <w:tcW w:w="4678" w:type="dxa"/>
            <w:tcBorders>
              <w:left w:val="single" w:sz="4" w:space="0" w:color="auto"/>
              <w:bottom w:val="single" w:sz="4" w:space="0" w:color="auto"/>
              <w:right w:val="single" w:sz="4" w:space="0" w:color="auto"/>
            </w:tcBorders>
            <w:vAlign w:val="center"/>
          </w:tcPr>
          <w:p w14:paraId="2AAAFDB5" w14:textId="302C652B" w:rsidR="0061599D" w:rsidRPr="00F950E5" w:rsidRDefault="0061599D" w:rsidP="0061599D">
            <w:pPr>
              <w:rPr>
                <w:rFonts w:asciiTheme="minorHAnsi" w:eastAsia="Calibri" w:hAnsiTheme="minorHAnsi" w:cstheme="minorHAnsi"/>
                <w:b/>
                <w:bCs/>
                <w:sz w:val="20"/>
                <w:szCs w:val="20"/>
                <w:lang w:eastAsia="el-GR"/>
              </w:rPr>
            </w:pPr>
          </w:p>
        </w:tc>
        <w:tc>
          <w:tcPr>
            <w:tcW w:w="1274" w:type="dxa"/>
            <w:tcBorders>
              <w:left w:val="single" w:sz="4" w:space="0" w:color="auto"/>
              <w:bottom w:val="single" w:sz="4" w:space="0" w:color="auto"/>
              <w:right w:val="single" w:sz="4" w:space="0" w:color="auto"/>
            </w:tcBorders>
            <w:vAlign w:val="center"/>
          </w:tcPr>
          <w:p w14:paraId="7CD3C0B9" w14:textId="77777777" w:rsidR="0061599D" w:rsidRPr="00F950E5" w:rsidRDefault="0061599D" w:rsidP="0061599D">
            <w:pPr>
              <w:jc w:val="center"/>
              <w:rPr>
                <w:rFonts w:asciiTheme="minorHAnsi" w:eastAsia="Calibri" w:hAnsiTheme="minorHAnsi" w:cstheme="minorHAnsi"/>
                <w:b/>
                <w:bCs/>
                <w:sz w:val="20"/>
                <w:szCs w:val="20"/>
                <w:lang w:eastAsia="el-GR"/>
              </w:rPr>
            </w:pPr>
          </w:p>
        </w:tc>
        <w:tc>
          <w:tcPr>
            <w:tcW w:w="2409" w:type="dxa"/>
            <w:tcBorders>
              <w:left w:val="single" w:sz="4" w:space="0" w:color="auto"/>
              <w:bottom w:val="single" w:sz="4" w:space="0" w:color="auto"/>
              <w:right w:val="single" w:sz="4" w:space="0" w:color="auto"/>
            </w:tcBorders>
          </w:tcPr>
          <w:p w14:paraId="62956D58" w14:textId="77777777" w:rsidR="0061599D" w:rsidRPr="00F950E5" w:rsidRDefault="0061599D" w:rsidP="0061599D">
            <w:pPr>
              <w:rPr>
                <w:rFonts w:asciiTheme="minorHAnsi" w:hAnsiTheme="minorHAnsi" w:cstheme="minorHAnsi"/>
                <w:sz w:val="20"/>
                <w:szCs w:val="20"/>
                <w:lang w:eastAsia="zh-CN"/>
              </w:rPr>
            </w:pPr>
          </w:p>
        </w:tc>
      </w:tr>
      <w:tr w:rsidR="0061599D" w:rsidRPr="0061599D" w14:paraId="238FB92E" w14:textId="77777777" w:rsidTr="00AB0377">
        <w:trPr>
          <w:trHeight w:val="127"/>
          <w:jc w:val="center"/>
        </w:trPr>
        <w:tc>
          <w:tcPr>
            <w:tcW w:w="1838" w:type="dxa"/>
            <w:gridSpan w:val="2"/>
            <w:vMerge/>
            <w:tcBorders>
              <w:left w:val="single" w:sz="4" w:space="0" w:color="auto"/>
              <w:bottom w:val="single" w:sz="4" w:space="0" w:color="auto"/>
              <w:right w:val="single" w:sz="4" w:space="0" w:color="auto"/>
            </w:tcBorders>
          </w:tcPr>
          <w:p w14:paraId="3CB08BDB" w14:textId="3913D0DD" w:rsidR="0061599D" w:rsidRPr="00F950E5" w:rsidRDefault="0061599D" w:rsidP="0061599D">
            <w:pPr>
              <w:rPr>
                <w:rFonts w:asciiTheme="minorHAnsi" w:eastAsia="Calibri" w:hAnsiTheme="minorHAnsi" w:cstheme="minorHAnsi"/>
                <w:b/>
                <w:bCs/>
                <w:sz w:val="20"/>
                <w:szCs w:val="20"/>
                <w:lang w:eastAsia="el-GR"/>
              </w:rPr>
            </w:pPr>
          </w:p>
        </w:tc>
        <w:tc>
          <w:tcPr>
            <w:tcW w:w="4678" w:type="dxa"/>
            <w:tcBorders>
              <w:left w:val="single" w:sz="4" w:space="0" w:color="auto"/>
              <w:bottom w:val="single" w:sz="4" w:space="0" w:color="auto"/>
              <w:right w:val="single" w:sz="4" w:space="0" w:color="auto"/>
            </w:tcBorders>
            <w:vAlign w:val="center"/>
          </w:tcPr>
          <w:p w14:paraId="5006F868"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2.</w:t>
            </w:r>
            <w:r w:rsidRPr="00F950E5">
              <w:rPr>
                <w:rFonts w:asciiTheme="minorHAnsi" w:eastAsia="Calibri" w:hAnsiTheme="minorHAnsi" w:cstheme="minorHAnsi"/>
                <w:bCs/>
                <w:sz w:val="20"/>
                <w:szCs w:val="20"/>
                <w:lang w:val="el-GR" w:eastAsia="el-GR"/>
              </w:rPr>
              <w:tab/>
              <w:t>Πακέτο εφαρμογών για προσδιορισμό φυσικών προϊόντων (</w:t>
            </w:r>
            <w:r w:rsidRPr="00F950E5">
              <w:rPr>
                <w:rFonts w:asciiTheme="minorHAnsi" w:eastAsia="Calibri" w:hAnsiTheme="minorHAnsi" w:cstheme="minorHAnsi"/>
                <w:bCs/>
                <w:sz w:val="20"/>
                <w:szCs w:val="20"/>
                <w:lang w:eastAsia="el-GR"/>
              </w:rPr>
              <w:t>Natural</w:t>
            </w:r>
            <w:r w:rsidRPr="00F950E5">
              <w:rPr>
                <w:rFonts w:asciiTheme="minorHAnsi" w:eastAsia="Calibri" w:hAnsiTheme="minorHAnsi" w:cstheme="minorHAnsi"/>
                <w:bCs/>
                <w:sz w:val="20"/>
                <w:szCs w:val="20"/>
                <w:lang w:val="el-GR" w:eastAsia="el-GR"/>
              </w:rPr>
              <w:t xml:space="preserve"> </w:t>
            </w:r>
            <w:r w:rsidRPr="00F950E5">
              <w:rPr>
                <w:rFonts w:asciiTheme="minorHAnsi" w:eastAsia="Calibri" w:hAnsiTheme="minorHAnsi" w:cstheme="minorHAnsi"/>
                <w:bCs/>
                <w:sz w:val="20"/>
                <w:szCs w:val="20"/>
                <w:lang w:eastAsia="el-GR"/>
              </w:rPr>
              <w:t>Products</w:t>
            </w:r>
            <w:r w:rsidRPr="00F950E5">
              <w:rPr>
                <w:rFonts w:asciiTheme="minorHAnsi" w:eastAsia="Calibri" w:hAnsiTheme="minorHAnsi" w:cstheme="minorHAnsi"/>
                <w:bCs/>
                <w:sz w:val="20"/>
                <w:szCs w:val="20"/>
                <w:lang w:val="el-GR" w:eastAsia="el-GR"/>
              </w:rPr>
              <w:t xml:space="preserve"> </w:t>
            </w:r>
            <w:r w:rsidRPr="00F950E5">
              <w:rPr>
                <w:rFonts w:asciiTheme="minorHAnsi" w:eastAsia="Calibri" w:hAnsiTheme="minorHAnsi" w:cstheme="minorHAnsi"/>
                <w:bCs/>
                <w:sz w:val="20"/>
                <w:szCs w:val="20"/>
                <w:lang w:eastAsia="el-GR"/>
              </w:rPr>
              <w:t>Application</w:t>
            </w:r>
            <w:r w:rsidRPr="00F950E5">
              <w:rPr>
                <w:rFonts w:asciiTheme="minorHAnsi" w:eastAsia="Calibri" w:hAnsiTheme="minorHAnsi" w:cstheme="minorHAnsi"/>
                <w:bCs/>
                <w:sz w:val="20"/>
                <w:szCs w:val="20"/>
                <w:lang w:val="el-GR" w:eastAsia="el-GR"/>
              </w:rPr>
              <w:t xml:space="preserve"> </w:t>
            </w:r>
            <w:r w:rsidRPr="00F950E5">
              <w:rPr>
                <w:rFonts w:asciiTheme="minorHAnsi" w:eastAsia="Calibri" w:hAnsiTheme="minorHAnsi" w:cstheme="minorHAnsi"/>
                <w:bCs/>
                <w:sz w:val="20"/>
                <w:szCs w:val="20"/>
                <w:lang w:eastAsia="el-GR"/>
              </w:rPr>
              <w:t>Kit</w:t>
            </w:r>
            <w:r w:rsidRPr="00F950E5">
              <w:rPr>
                <w:rFonts w:asciiTheme="minorHAnsi" w:eastAsia="Calibri" w:hAnsiTheme="minorHAnsi" w:cstheme="minorHAnsi"/>
                <w:bCs/>
                <w:sz w:val="20"/>
                <w:szCs w:val="20"/>
                <w:lang w:val="el-GR" w:eastAsia="el-GR"/>
              </w:rPr>
              <w:t>), το οποίο να περιλαμβάνει:</w:t>
            </w:r>
          </w:p>
          <w:p w14:paraId="36747DF5"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t xml:space="preserve">Κατάλληλη στήλη. </w:t>
            </w:r>
          </w:p>
          <w:p w14:paraId="2E10E11E" w14:textId="77777777" w:rsidR="0061599D" w:rsidRPr="00F950E5" w:rsidRDefault="0061599D" w:rsidP="0061599D">
            <w:pPr>
              <w:rPr>
                <w:rFonts w:asciiTheme="minorHAnsi" w:eastAsia="Calibri" w:hAnsiTheme="minorHAnsi" w:cstheme="minorHAnsi"/>
                <w:bCs/>
                <w:sz w:val="20"/>
                <w:szCs w:val="20"/>
                <w:lang w:val="el-GR" w:eastAsia="el-GR"/>
              </w:rPr>
            </w:pPr>
          </w:p>
          <w:p w14:paraId="58990FD1" w14:textId="77777777" w:rsidR="0061599D" w:rsidRPr="00F950E5" w:rsidRDefault="0061599D" w:rsidP="0061599D">
            <w:pPr>
              <w:rPr>
                <w:rFonts w:asciiTheme="minorHAnsi" w:eastAsia="Calibri" w:hAnsiTheme="minorHAnsi" w:cstheme="minorHAnsi"/>
                <w:bCs/>
                <w:sz w:val="20"/>
                <w:szCs w:val="20"/>
                <w:lang w:val="el-GR" w:eastAsia="el-GR"/>
              </w:rPr>
            </w:pPr>
          </w:p>
          <w:p w14:paraId="0300AF8E"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r>
            <w:r w:rsidRPr="00F950E5">
              <w:rPr>
                <w:rFonts w:asciiTheme="minorHAnsi" w:eastAsia="Calibri" w:hAnsiTheme="minorHAnsi" w:cstheme="minorHAnsi"/>
                <w:bCs/>
                <w:sz w:val="20"/>
                <w:szCs w:val="20"/>
                <w:lang w:eastAsia="el-GR"/>
              </w:rPr>
              <w:t>Kit</w:t>
            </w:r>
            <w:r w:rsidRPr="00F950E5">
              <w:rPr>
                <w:rFonts w:asciiTheme="minorHAnsi" w:eastAsia="Calibri" w:hAnsiTheme="minorHAnsi" w:cstheme="minorHAnsi"/>
                <w:bCs/>
                <w:sz w:val="20"/>
                <w:szCs w:val="20"/>
                <w:lang w:val="el-GR" w:eastAsia="el-GR"/>
              </w:rPr>
              <w:t xml:space="preserve"> σωληνώσεων με φιαλίδια.</w:t>
            </w:r>
          </w:p>
          <w:p w14:paraId="4C5B79E8" w14:textId="77777777" w:rsidR="0061599D" w:rsidRPr="00F950E5" w:rsidRDefault="0061599D" w:rsidP="0061599D">
            <w:pPr>
              <w:rPr>
                <w:rFonts w:asciiTheme="minorHAnsi" w:eastAsia="Calibri" w:hAnsiTheme="minorHAnsi" w:cstheme="minorHAnsi"/>
                <w:bCs/>
                <w:sz w:val="20"/>
                <w:szCs w:val="20"/>
                <w:lang w:val="el-GR" w:eastAsia="el-GR"/>
              </w:rPr>
            </w:pPr>
          </w:p>
          <w:p w14:paraId="6C609046" w14:textId="77777777" w:rsidR="0061599D" w:rsidRPr="00F950E5" w:rsidRDefault="0061599D" w:rsidP="0061599D">
            <w:pPr>
              <w:rPr>
                <w:rFonts w:asciiTheme="minorHAnsi" w:eastAsia="Calibri" w:hAnsiTheme="minorHAnsi" w:cstheme="minorHAnsi"/>
                <w:bCs/>
                <w:sz w:val="20"/>
                <w:szCs w:val="20"/>
                <w:lang w:val="el-GR" w:eastAsia="el-GR"/>
              </w:rPr>
            </w:pPr>
          </w:p>
          <w:p w14:paraId="4F8BB9DA"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Natural Products DVD. </w:t>
            </w:r>
          </w:p>
          <w:p w14:paraId="3E65B3BE" w14:textId="77777777" w:rsidR="0061599D" w:rsidRPr="00F950E5" w:rsidRDefault="0061599D" w:rsidP="0061599D">
            <w:pPr>
              <w:rPr>
                <w:rFonts w:asciiTheme="minorHAnsi" w:eastAsia="Calibri" w:hAnsiTheme="minorHAnsi" w:cstheme="minorHAnsi"/>
                <w:bCs/>
                <w:sz w:val="20"/>
                <w:szCs w:val="20"/>
                <w:lang w:eastAsia="el-GR"/>
              </w:rPr>
            </w:pPr>
          </w:p>
          <w:p w14:paraId="5EAD47CE" w14:textId="77777777" w:rsidR="0061599D" w:rsidRPr="00F950E5" w:rsidRDefault="0061599D" w:rsidP="0061599D">
            <w:pPr>
              <w:rPr>
                <w:rFonts w:asciiTheme="minorHAnsi" w:eastAsia="Calibri" w:hAnsiTheme="minorHAnsi" w:cstheme="minorHAnsi"/>
                <w:bCs/>
                <w:sz w:val="20"/>
                <w:szCs w:val="20"/>
                <w:lang w:eastAsia="el-GR"/>
              </w:rPr>
            </w:pPr>
          </w:p>
          <w:p w14:paraId="38A88420"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The Natural Products Installation Kit:</w:t>
            </w:r>
          </w:p>
          <w:p w14:paraId="33E194BF"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Tea standard </w:t>
            </w:r>
          </w:p>
          <w:p w14:paraId="7014240C"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Catechin</w:t>
            </w:r>
            <w:proofErr w:type="spellEnd"/>
            <w:r w:rsidRPr="00F950E5">
              <w:rPr>
                <w:rFonts w:asciiTheme="minorHAnsi" w:eastAsia="Calibri" w:hAnsiTheme="minorHAnsi" w:cstheme="minorHAnsi"/>
                <w:bCs/>
                <w:sz w:val="20"/>
                <w:szCs w:val="20"/>
                <w:lang w:eastAsia="el-GR"/>
              </w:rPr>
              <w:t xml:space="preserve"> Standard </w:t>
            </w:r>
          </w:p>
          <w:p w14:paraId="4FB7D732" w14:textId="77777777" w:rsidR="0061599D" w:rsidRPr="00F950E5" w:rsidRDefault="0061599D" w:rsidP="0061599D">
            <w:pPr>
              <w:rPr>
                <w:rFonts w:asciiTheme="minorHAnsi" w:eastAsia="Calibri" w:hAnsiTheme="minorHAnsi" w:cstheme="minorHAnsi"/>
                <w:bCs/>
                <w:sz w:val="20"/>
                <w:szCs w:val="20"/>
                <w:lang w:eastAsia="el-GR"/>
              </w:rPr>
            </w:pPr>
          </w:p>
          <w:p w14:paraId="5AC7764C"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Tubing Kit </w:t>
            </w:r>
          </w:p>
          <w:p w14:paraId="31123959" w14:textId="77777777" w:rsidR="0061599D" w:rsidRPr="00F950E5" w:rsidRDefault="0061599D" w:rsidP="0061599D">
            <w:pPr>
              <w:rPr>
                <w:rFonts w:asciiTheme="minorHAnsi" w:eastAsia="Calibri" w:hAnsiTheme="minorHAnsi" w:cstheme="minorHAnsi"/>
                <w:bCs/>
                <w:sz w:val="20"/>
                <w:szCs w:val="20"/>
                <w:lang w:eastAsia="el-GR"/>
              </w:rPr>
            </w:pPr>
          </w:p>
          <w:p w14:paraId="232EC8DA"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Glassware Kit:</w:t>
            </w:r>
          </w:p>
          <w:p w14:paraId="54DC0B8A"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δέκ</w:t>
            </w:r>
            <w:proofErr w:type="spellEnd"/>
            <w:r w:rsidRPr="00F950E5">
              <w:rPr>
                <w:rFonts w:asciiTheme="minorHAnsi" w:eastAsia="Calibri" w:hAnsiTheme="minorHAnsi" w:cstheme="minorHAnsi"/>
                <w:bCs/>
                <w:sz w:val="20"/>
                <w:szCs w:val="20"/>
                <w:lang w:eastAsia="el-GR"/>
              </w:rPr>
              <w:t xml:space="preserve">α (10): 5.75 glass Pasteur Pipets. </w:t>
            </w:r>
          </w:p>
          <w:p w14:paraId="18B39DC1"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 xml:space="preserve">- Κατάλληλη βιβλιοθήκη </w:t>
            </w:r>
            <w:proofErr w:type="spellStart"/>
            <w:r w:rsidRPr="00F950E5">
              <w:rPr>
                <w:rFonts w:asciiTheme="minorHAnsi" w:eastAsia="Calibri" w:hAnsiTheme="minorHAnsi" w:cstheme="minorHAnsi"/>
                <w:bCs/>
                <w:sz w:val="20"/>
                <w:szCs w:val="20"/>
                <w:lang w:val="el-GR" w:eastAsia="el-GR"/>
              </w:rPr>
              <w:t>μεταβολιτών</w:t>
            </w:r>
            <w:proofErr w:type="spellEnd"/>
            <w:r w:rsidRPr="00F950E5">
              <w:rPr>
                <w:rFonts w:asciiTheme="minorHAnsi" w:eastAsia="Calibri" w:hAnsiTheme="minorHAnsi" w:cstheme="minorHAnsi"/>
                <w:bCs/>
                <w:sz w:val="20"/>
                <w:szCs w:val="20"/>
                <w:lang w:val="el-GR" w:eastAsia="el-GR"/>
              </w:rPr>
              <w:t>.</w:t>
            </w:r>
          </w:p>
          <w:p w14:paraId="3DB7A8D0"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val="el-GR" w:eastAsia="el-GR"/>
              </w:rPr>
              <w:t xml:space="preserve"> δύο (2): 2 </w:t>
            </w:r>
            <w:r w:rsidRPr="00F950E5">
              <w:rPr>
                <w:rFonts w:asciiTheme="minorHAnsi" w:eastAsia="Calibri" w:hAnsiTheme="minorHAnsi" w:cstheme="minorHAnsi"/>
                <w:bCs/>
                <w:sz w:val="20"/>
                <w:szCs w:val="20"/>
                <w:lang w:eastAsia="el-GR"/>
              </w:rPr>
              <w:t>mm</w:t>
            </w:r>
            <w:r w:rsidRPr="00F950E5">
              <w:rPr>
                <w:rFonts w:asciiTheme="minorHAnsi" w:eastAsia="Calibri" w:hAnsiTheme="minorHAnsi" w:cstheme="minorHAnsi"/>
                <w:bCs/>
                <w:sz w:val="20"/>
                <w:szCs w:val="20"/>
                <w:lang w:val="el-GR" w:eastAsia="el-GR"/>
              </w:rPr>
              <w:t xml:space="preserve"> </w:t>
            </w:r>
            <w:r w:rsidRPr="00F950E5">
              <w:rPr>
                <w:rFonts w:asciiTheme="minorHAnsi" w:eastAsia="Calibri" w:hAnsiTheme="minorHAnsi" w:cstheme="minorHAnsi"/>
                <w:bCs/>
                <w:sz w:val="20"/>
                <w:szCs w:val="20"/>
                <w:lang w:eastAsia="el-GR"/>
              </w:rPr>
              <w:t>latex</w:t>
            </w:r>
            <w:r w:rsidRPr="00F950E5">
              <w:rPr>
                <w:rFonts w:asciiTheme="minorHAnsi" w:eastAsia="Calibri" w:hAnsiTheme="minorHAnsi" w:cstheme="minorHAnsi"/>
                <w:bCs/>
                <w:sz w:val="20"/>
                <w:szCs w:val="20"/>
                <w:lang w:val="el-GR" w:eastAsia="el-GR"/>
              </w:rPr>
              <w:t xml:space="preserve"> </w:t>
            </w:r>
            <w:r w:rsidRPr="00F950E5">
              <w:rPr>
                <w:rFonts w:asciiTheme="minorHAnsi" w:eastAsia="Calibri" w:hAnsiTheme="minorHAnsi" w:cstheme="minorHAnsi"/>
                <w:bCs/>
                <w:sz w:val="20"/>
                <w:szCs w:val="20"/>
                <w:lang w:eastAsia="el-GR"/>
              </w:rPr>
              <w:t>pipet</w:t>
            </w:r>
            <w:r w:rsidRPr="00F950E5">
              <w:rPr>
                <w:rFonts w:asciiTheme="minorHAnsi" w:eastAsia="Calibri" w:hAnsiTheme="minorHAnsi" w:cstheme="minorHAnsi"/>
                <w:bCs/>
                <w:sz w:val="20"/>
                <w:szCs w:val="20"/>
                <w:lang w:val="el-GR" w:eastAsia="el-GR"/>
              </w:rPr>
              <w:t xml:space="preserve"> </w:t>
            </w:r>
            <w:r w:rsidRPr="00F950E5">
              <w:rPr>
                <w:rFonts w:asciiTheme="minorHAnsi" w:eastAsia="Calibri" w:hAnsiTheme="minorHAnsi" w:cstheme="minorHAnsi"/>
                <w:bCs/>
                <w:sz w:val="20"/>
                <w:szCs w:val="20"/>
                <w:lang w:eastAsia="el-GR"/>
              </w:rPr>
              <w:t>bulb</w:t>
            </w:r>
            <w:r w:rsidRPr="00F950E5">
              <w:rPr>
                <w:rFonts w:asciiTheme="minorHAnsi" w:eastAsia="Calibri" w:hAnsiTheme="minorHAnsi" w:cstheme="minorHAnsi"/>
                <w:bCs/>
                <w:sz w:val="20"/>
                <w:szCs w:val="20"/>
                <w:lang w:val="el-GR" w:eastAsia="el-GR"/>
              </w:rPr>
              <w:t>.</w:t>
            </w:r>
          </w:p>
          <w:p w14:paraId="49D41A24"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τέσσερ</w:t>
            </w:r>
            <w:proofErr w:type="spellEnd"/>
            <w:r w:rsidRPr="00F950E5">
              <w:rPr>
                <w:rFonts w:asciiTheme="minorHAnsi" w:eastAsia="Calibri" w:hAnsiTheme="minorHAnsi" w:cstheme="minorHAnsi"/>
                <w:bCs/>
                <w:sz w:val="20"/>
                <w:szCs w:val="20"/>
                <w:lang w:eastAsia="el-GR"/>
              </w:rPr>
              <w:t>α (4): 10 mL Class Volumetric Flask &amp; stoppers.</w:t>
            </w:r>
          </w:p>
          <w:p w14:paraId="68FBA41A" w14:textId="77777777" w:rsidR="0061599D" w:rsidRPr="00F950E5" w:rsidRDefault="0061599D" w:rsidP="0061599D">
            <w:pPr>
              <w:rPr>
                <w:rFonts w:asciiTheme="minorHAnsi" w:eastAsia="Calibri" w:hAnsiTheme="minorHAnsi" w:cstheme="minorHAnsi"/>
                <w:bCs/>
                <w:sz w:val="20"/>
                <w:szCs w:val="20"/>
                <w:lang w:eastAsia="el-GR"/>
              </w:rPr>
            </w:pPr>
          </w:p>
          <w:p w14:paraId="5BF22800" w14:textId="18D36F29" w:rsidR="0061599D" w:rsidRPr="00F950E5" w:rsidRDefault="0061599D" w:rsidP="0061599D">
            <w:pP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t>Κατάλληλη βιβλιοθήκη φυσικών προϊόντων με 6.000 ενώσεις.</w:t>
            </w:r>
          </w:p>
        </w:tc>
        <w:tc>
          <w:tcPr>
            <w:tcW w:w="1274" w:type="dxa"/>
            <w:tcBorders>
              <w:left w:val="single" w:sz="4" w:space="0" w:color="auto"/>
              <w:bottom w:val="single" w:sz="4" w:space="0" w:color="auto"/>
              <w:right w:val="single" w:sz="4" w:space="0" w:color="auto"/>
            </w:tcBorders>
            <w:vAlign w:val="center"/>
          </w:tcPr>
          <w:p w14:paraId="73F560DD" w14:textId="51AB78A4" w:rsidR="0061599D" w:rsidRPr="00F950E5" w:rsidRDefault="0061599D" w:rsidP="0061599D">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left w:val="single" w:sz="4" w:space="0" w:color="auto"/>
              <w:bottom w:val="single" w:sz="4" w:space="0" w:color="auto"/>
              <w:right w:val="single" w:sz="4" w:space="0" w:color="auto"/>
            </w:tcBorders>
          </w:tcPr>
          <w:p w14:paraId="2791E876" w14:textId="77777777" w:rsidR="0061599D" w:rsidRPr="00F950E5" w:rsidRDefault="0061599D" w:rsidP="0061599D">
            <w:pPr>
              <w:rPr>
                <w:rFonts w:asciiTheme="minorHAnsi" w:hAnsiTheme="minorHAnsi" w:cstheme="minorHAnsi"/>
                <w:sz w:val="20"/>
                <w:szCs w:val="20"/>
                <w:lang w:val="el-GR" w:eastAsia="zh-CN"/>
              </w:rPr>
            </w:pPr>
          </w:p>
        </w:tc>
      </w:tr>
      <w:tr w:rsidR="0061599D" w:rsidRPr="0061599D" w14:paraId="2B31A2A1" w14:textId="77777777" w:rsidTr="00AB0377">
        <w:trPr>
          <w:trHeight w:val="127"/>
          <w:jc w:val="center"/>
        </w:trPr>
        <w:tc>
          <w:tcPr>
            <w:tcW w:w="1838" w:type="dxa"/>
            <w:gridSpan w:val="2"/>
            <w:vMerge/>
            <w:tcBorders>
              <w:left w:val="single" w:sz="4" w:space="0" w:color="auto"/>
              <w:bottom w:val="single" w:sz="4" w:space="0" w:color="auto"/>
              <w:right w:val="single" w:sz="4" w:space="0" w:color="auto"/>
            </w:tcBorders>
          </w:tcPr>
          <w:p w14:paraId="7302ADCD" w14:textId="1237CFC6" w:rsidR="0061599D" w:rsidRPr="00F950E5" w:rsidRDefault="0061599D" w:rsidP="0061599D">
            <w:pPr>
              <w:rPr>
                <w:rFonts w:asciiTheme="minorHAnsi" w:eastAsia="Calibri" w:hAnsiTheme="minorHAnsi" w:cstheme="minorHAnsi"/>
                <w:b/>
                <w:bCs/>
                <w:sz w:val="20"/>
                <w:szCs w:val="20"/>
                <w:lang w:val="el-GR" w:eastAsia="el-GR"/>
              </w:rPr>
            </w:pPr>
          </w:p>
        </w:tc>
        <w:tc>
          <w:tcPr>
            <w:tcW w:w="4678" w:type="dxa"/>
            <w:tcBorders>
              <w:left w:val="single" w:sz="4" w:space="0" w:color="auto"/>
              <w:bottom w:val="single" w:sz="4" w:space="0" w:color="auto"/>
              <w:right w:val="single" w:sz="4" w:space="0" w:color="auto"/>
            </w:tcBorders>
            <w:vAlign w:val="center"/>
          </w:tcPr>
          <w:p w14:paraId="40764FC6"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3.</w:t>
            </w:r>
            <w:r w:rsidRPr="00F950E5">
              <w:rPr>
                <w:rFonts w:asciiTheme="minorHAnsi" w:eastAsia="Calibri" w:hAnsiTheme="minorHAnsi" w:cstheme="minorHAnsi"/>
                <w:bCs/>
                <w:sz w:val="20"/>
                <w:szCs w:val="20"/>
                <w:lang w:val="el-GR" w:eastAsia="el-GR"/>
              </w:rPr>
              <w:tab/>
              <w:t>Πακέτο εφαρμογών για προσδιορισμό φυτοφαρμάκων (</w:t>
            </w:r>
            <w:proofErr w:type="spellStart"/>
            <w:r w:rsidRPr="00F950E5">
              <w:rPr>
                <w:rFonts w:asciiTheme="minorHAnsi" w:eastAsia="Calibri" w:hAnsiTheme="minorHAnsi" w:cstheme="minorHAnsi"/>
                <w:bCs/>
                <w:sz w:val="20"/>
                <w:szCs w:val="20"/>
                <w:lang w:val="el-GR" w:eastAsia="el-GR"/>
              </w:rPr>
              <w:t>Screening</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Solution</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Application</w:t>
            </w:r>
            <w:proofErr w:type="spellEnd"/>
            <w:r w:rsidRPr="00F950E5">
              <w:rPr>
                <w:rFonts w:asciiTheme="minorHAnsi" w:eastAsia="Calibri" w:hAnsiTheme="minorHAnsi" w:cstheme="minorHAnsi"/>
                <w:bCs/>
                <w:sz w:val="20"/>
                <w:szCs w:val="20"/>
                <w:lang w:val="el-GR" w:eastAsia="el-GR"/>
              </w:rPr>
              <w:t xml:space="preserve"> </w:t>
            </w:r>
            <w:proofErr w:type="spellStart"/>
            <w:r w:rsidRPr="00F950E5">
              <w:rPr>
                <w:rFonts w:asciiTheme="minorHAnsi" w:eastAsia="Calibri" w:hAnsiTheme="minorHAnsi" w:cstheme="minorHAnsi"/>
                <w:bCs/>
                <w:sz w:val="20"/>
                <w:szCs w:val="20"/>
                <w:lang w:val="el-GR" w:eastAsia="el-GR"/>
              </w:rPr>
              <w:t>Kit</w:t>
            </w:r>
            <w:proofErr w:type="spellEnd"/>
            <w:r w:rsidRPr="00F950E5">
              <w:rPr>
                <w:rFonts w:asciiTheme="minorHAnsi" w:eastAsia="Calibri" w:hAnsiTheme="minorHAnsi" w:cstheme="minorHAnsi"/>
                <w:bCs/>
                <w:sz w:val="20"/>
                <w:szCs w:val="20"/>
                <w:lang w:val="el-GR" w:eastAsia="el-GR"/>
              </w:rPr>
              <w:t xml:space="preserve">), το οποίο να περιλαμβάνει: </w:t>
            </w:r>
          </w:p>
          <w:p w14:paraId="15DF29DC"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t xml:space="preserve">Κατάλληλη στήλη. </w:t>
            </w:r>
          </w:p>
          <w:p w14:paraId="2D55A8FA" w14:textId="77777777" w:rsidR="0061599D" w:rsidRPr="00F950E5" w:rsidRDefault="0061599D" w:rsidP="0061599D">
            <w:pPr>
              <w:rPr>
                <w:rFonts w:asciiTheme="minorHAnsi" w:eastAsia="Calibri" w:hAnsiTheme="minorHAnsi" w:cstheme="minorHAnsi"/>
                <w:bCs/>
                <w:sz w:val="20"/>
                <w:szCs w:val="20"/>
                <w:lang w:val="el-GR" w:eastAsia="el-GR"/>
              </w:rPr>
            </w:pPr>
          </w:p>
          <w:p w14:paraId="4A40404F" w14:textId="77777777" w:rsidR="0061599D" w:rsidRPr="00F950E5" w:rsidRDefault="0061599D" w:rsidP="0061599D">
            <w:pP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r>
            <w:proofErr w:type="spellStart"/>
            <w:r w:rsidRPr="00F950E5">
              <w:rPr>
                <w:rFonts w:asciiTheme="minorHAnsi" w:eastAsia="Calibri" w:hAnsiTheme="minorHAnsi" w:cstheme="minorHAnsi"/>
                <w:bCs/>
                <w:sz w:val="20"/>
                <w:szCs w:val="20"/>
                <w:lang w:val="el-GR" w:eastAsia="el-GR"/>
              </w:rPr>
              <w:t>Kit</w:t>
            </w:r>
            <w:proofErr w:type="spellEnd"/>
            <w:r w:rsidRPr="00F950E5">
              <w:rPr>
                <w:rFonts w:asciiTheme="minorHAnsi" w:eastAsia="Calibri" w:hAnsiTheme="minorHAnsi" w:cstheme="minorHAnsi"/>
                <w:bCs/>
                <w:sz w:val="20"/>
                <w:szCs w:val="20"/>
                <w:lang w:val="el-GR" w:eastAsia="el-GR"/>
              </w:rPr>
              <w:t xml:space="preserve"> σωληνώσεων με φιαλίδια.</w:t>
            </w:r>
          </w:p>
          <w:p w14:paraId="1DEFE71A" w14:textId="77777777" w:rsidR="0061599D" w:rsidRPr="00F950E5" w:rsidRDefault="0061599D" w:rsidP="0061599D">
            <w:pPr>
              <w:rPr>
                <w:rFonts w:asciiTheme="minorHAnsi" w:eastAsia="Calibri" w:hAnsiTheme="minorHAnsi" w:cstheme="minorHAnsi"/>
                <w:bCs/>
                <w:sz w:val="20"/>
                <w:szCs w:val="20"/>
                <w:lang w:val="el-GR" w:eastAsia="el-GR"/>
              </w:rPr>
            </w:pPr>
          </w:p>
          <w:p w14:paraId="1781801A" w14:textId="77777777" w:rsidR="0061599D" w:rsidRPr="00F950E5" w:rsidRDefault="0061599D" w:rsidP="0061599D">
            <w:pPr>
              <w:rPr>
                <w:rFonts w:asciiTheme="minorHAnsi" w:eastAsia="Calibri" w:hAnsiTheme="minorHAnsi" w:cstheme="minorHAnsi"/>
                <w:bCs/>
                <w:sz w:val="20"/>
                <w:szCs w:val="20"/>
                <w:lang w:val="el-GR" w:eastAsia="el-GR"/>
              </w:rPr>
            </w:pPr>
          </w:p>
          <w:p w14:paraId="5E1C2D00"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Screening Application Solution DVD. </w:t>
            </w:r>
          </w:p>
          <w:p w14:paraId="79F744BE" w14:textId="77777777" w:rsidR="0061599D" w:rsidRPr="00F950E5" w:rsidRDefault="0061599D" w:rsidP="0061599D">
            <w:pPr>
              <w:rPr>
                <w:rFonts w:asciiTheme="minorHAnsi" w:eastAsia="Calibri" w:hAnsiTheme="minorHAnsi" w:cstheme="minorHAnsi"/>
                <w:bCs/>
                <w:sz w:val="20"/>
                <w:szCs w:val="20"/>
                <w:lang w:eastAsia="el-GR"/>
              </w:rPr>
            </w:pPr>
          </w:p>
          <w:p w14:paraId="1E1534DF"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20 Compound Screening Standard.  </w:t>
            </w:r>
          </w:p>
          <w:p w14:paraId="2E9A0EA1" w14:textId="77777777" w:rsidR="0061599D" w:rsidRPr="00F950E5" w:rsidRDefault="0061599D" w:rsidP="0061599D">
            <w:pPr>
              <w:rPr>
                <w:rFonts w:asciiTheme="minorHAnsi" w:eastAsia="Calibri" w:hAnsiTheme="minorHAnsi" w:cstheme="minorHAnsi"/>
                <w:bCs/>
                <w:sz w:val="20"/>
                <w:szCs w:val="20"/>
                <w:lang w:eastAsia="el-GR"/>
              </w:rPr>
            </w:pPr>
          </w:p>
          <w:p w14:paraId="672FF221" w14:textId="77777777" w:rsidR="0061599D" w:rsidRPr="00F950E5" w:rsidRDefault="0061599D" w:rsidP="0061599D">
            <w:pPr>
              <w:rPr>
                <w:rFonts w:asciiTheme="minorHAnsi" w:eastAsia="Calibri" w:hAnsiTheme="minorHAnsi" w:cstheme="minorHAnsi"/>
                <w:bCs/>
                <w:sz w:val="20"/>
                <w:szCs w:val="20"/>
                <w:lang w:eastAsia="el-GR"/>
              </w:rPr>
            </w:pPr>
          </w:p>
          <w:p w14:paraId="3568CC4F"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 xml:space="preserve">Ammonium Acetate 1 M pH 5.  </w:t>
            </w:r>
          </w:p>
          <w:p w14:paraId="1072B0E5" w14:textId="77777777" w:rsidR="0061599D" w:rsidRPr="00F950E5" w:rsidRDefault="0061599D" w:rsidP="0061599D">
            <w:pPr>
              <w:rPr>
                <w:rFonts w:asciiTheme="minorHAnsi" w:eastAsia="Calibri" w:hAnsiTheme="minorHAnsi" w:cstheme="minorHAnsi"/>
                <w:bCs/>
                <w:sz w:val="20"/>
                <w:szCs w:val="20"/>
                <w:lang w:eastAsia="el-GR"/>
              </w:rPr>
            </w:pPr>
          </w:p>
          <w:p w14:paraId="1AF8EB87"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w:t>
            </w:r>
            <w:r w:rsidRPr="00F950E5">
              <w:rPr>
                <w:rFonts w:asciiTheme="minorHAnsi" w:eastAsia="Calibri" w:hAnsiTheme="minorHAnsi" w:cstheme="minorHAnsi"/>
                <w:bCs/>
                <w:sz w:val="20"/>
                <w:szCs w:val="20"/>
                <w:lang w:eastAsia="el-GR"/>
              </w:rPr>
              <w:tab/>
              <w:t>Glassware Kit:</w:t>
            </w:r>
          </w:p>
          <w:p w14:paraId="5A706592"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r w:rsidRPr="00F950E5">
              <w:rPr>
                <w:rFonts w:asciiTheme="minorHAnsi" w:eastAsia="Calibri" w:hAnsiTheme="minorHAnsi" w:cstheme="minorHAnsi"/>
                <w:bCs/>
                <w:sz w:val="20"/>
                <w:szCs w:val="20"/>
                <w:lang w:val="el-GR" w:eastAsia="el-GR"/>
              </w:rPr>
              <w:t>δέκα</w:t>
            </w:r>
            <w:r w:rsidRPr="00F950E5">
              <w:rPr>
                <w:rFonts w:asciiTheme="minorHAnsi" w:eastAsia="Calibri" w:hAnsiTheme="minorHAnsi" w:cstheme="minorHAnsi"/>
                <w:bCs/>
                <w:sz w:val="20"/>
                <w:szCs w:val="20"/>
                <w:lang w:eastAsia="el-GR"/>
              </w:rPr>
              <w:t xml:space="preserve"> (10):  5,75 glass Pasteur Pipets</w:t>
            </w:r>
          </w:p>
          <w:p w14:paraId="24F56F7A"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r w:rsidRPr="00F950E5">
              <w:rPr>
                <w:rFonts w:asciiTheme="minorHAnsi" w:eastAsia="Calibri" w:hAnsiTheme="minorHAnsi" w:cstheme="minorHAnsi"/>
                <w:bCs/>
                <w:sz w:val="20"/>
                <w:szCs w:val="20"/>
                <w:lang w:val="el-GR" w:eastAsia="el-GR"/>
              </w:rPr>
              <w:t>δύο</w:t>
            </w:r>
            <w:r w:rsidRPr="00F950E5">
              <w:rPr>
                <w:rFonts w:asciiTheme="minorHAnsi" w:eastAsia="Calibri" w:hAnsiTheme="minorHAnsi" w:cstheme="minorHAnsi"/>
                <w:bCs/>
                <w:sz w:val="20"/>
                <w:szCs w:val="20"/>
                <w:lang w:eastAsia="el-GR"/>
              </w:rPr>
              <w:t xml:space="preserve"> (2): 2 mm latex Pipet Bulb</w:t>
            </w:r>
          </w:p>
          <w:p w14:paraId="76C26233" w14:textId="77777777" w:rsidR="0061599D" w:rsidRPr="00F950E5" w:rsidRDefault="0061599D" w:rsidP="0061599D">
            <w:pPr>
              <w:rPr>
                <w:rFonts w:asciiTheme="minorHAnsi" w:eastAsia="Calibri" w:hAnsiTheme="minorHAnsi" w:cstheme="minorHAnsi"/>
                <w:bCs/>
                <w:sz w:val="20"/>
                <w:szCs w:val="20"/>
                <w:lang w:eastAsia="el-GR"/>
              </w:rPr>
            </w:pPr>
            <w:r w:rsidRPr="00F950E5">
              <w:rPr>
                <w:rFonts w:asciiTheme="minorHAnsi" w:eastAsia="Calibri" w:hAnsiTheme="minorHAnsi" w:cstheme="minorHAnsi"/>
                <w:bCs/>
                <w:sz w:val="20"/>
                <w:szCs w:val="20"/>
                <w:lang w:eastAsia="el-GR"/>
              </w:rPr>
              <w:t xml:space="preserve">- </w:t>
            </w:r>
            <w:proofErr w:type="spellStart"/>
            <w:r w:rsidRPr="00F950E5">
              <w:rPr>
                <w:rFonts w:asciiTheme="minorHAnsi" w:eastAsia="Calibri" w:hAnsiTheme="minorHAnsi" w:cstheme="minorHAnsi"/>
                <w:bCs/>
                <w:sz w:val="20"/>
                <w:szCs w:val="20"/>
                <w:lang w:eastAsia="el-GR"/>
              </w:rPr>
              <w:t>Qty</w:t>
            </w:r>
            <w:proofErr w:type="spellEnd"/>
            <w:r w:rsidRPr="00F950E5">
              <w:rPr>
                <w:rFonts w:asciiTheme="minorHAnsi" w:eastAsia="Calibri" w:hAnsiTheme="minorHAnsi" w:cstheme="minorHAnsi"/>
                <w:bCs/>
                <w:sz w:val="20"/>
                <w:szCs w:val="20"/>
                <w:lang w:eastAsia="el-GR"/>
              </w:rPr>
              <w:t xml:space="preserve"> </w:t>
            </w:r>
            <w:r w:rsidRPr="00F950E5">
              <w:rPr>
                <w:rFonts w:asciiTheme="minorHAnsi" w:eastAsia="Calibri" w:hAnsiTheme="minorHAnsi" w:cstheme="minorHAnsi"/>
                <w:bCs/>
                <w:sz w:val="20"/>
                <w:szCs w:val="20"/>
                <w:lang w:val="el-GR" w:eastAsia="el-GR"/>
              </w:rPr>
              <w:t>τέσσερα</w:t>
            </w:r>
            <w:r w:rsidRPr="00F950E5">
              <w:rPr>
                <w:rFonts w:asciiTheme="minorHAnsi" w:eastAsia="Calibri" w:hAnsiTheme="minorHAnsi" w:cstheme="minorHAnsi"/>
                <w:bCs/>
                <w:sz w:val="20"/>
                <w:szCs w:val="20"/>
                <w:lang w:eastAsia="el-GR"/>
              </w:rPr>
              <w:t xml:space="preserve"> (4): 10 mL Class A Volumetric Flask and Stoppers.</w:t>
            </w:r>
          </w:p>
          <w:p w14:paraId="48D2907A" w14:textId="1A3E384A" w:rsidR="0061599D" w:rsidRPr="00F950E5" w:rsidRDefault="0061599D" w:rsidP="0061599D">
            <w:pP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Cs/>
                <w:sz w:val="20"/>
                <w:szCs w:val="20"/>
                <w:lang w:val="el-GR" w:eastAsia="el-GR"/>
              </w:rPr>
              <w:t>-</w:t>
            </w:r>
            <w:r w:rsidRPr="00F950E5">
              <w:rPr>
                <w:rFonts w:asciiTheme="minorHAnsi" w:eastAsia="Calibri" w:hAnsiTheme="minorHAnsi" w:cstheme="minorHAnsi"/>
                <w:bCs/>
                <w:sz w:val="20"/>
                <w:szCs w:val="20"/>
                <w:lang w:val="el-GR" w:eastAsia="el-GR"/>
              </w:rPr>
              <w:tab/>
              <w:t>Κατάλληλη βιβλιοθήκη φυτοφαρμάκων με 2.000 ενώσεις.</w:t>
            </w:r>
          </w:p>
        </w:tc>
        <w:tc>
          <w:tcPr>
            <w:tcW w:w="1274" w:type="dxa"/>
            <w:tcBorders>
              <w:left w:val="single" w:sz="4" w:space="0" w:color="auto"/>
              <w:bottom w:val="single" w:sz="4" w:space="0" w:color="auto"/>
              <w:right w:val="single" w:sz="4" w:space="0" w:color="auto"/>
            </w:tcBorders>
            <w:vAlign w:val="center"/>
          </w:tcPr>
          <w:p w14:paraId="50FD6DAA" w14:textId="5715F4AC" w:rsidR="0061599D" w:rsidRPr="00F950E5" w:rsidRDefault="0061599D" w:rsidP="0061599D">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left w:val="single" w:sz="4" w:space="0" w:color="auto"/>
              <w:bottom w:val="single" w:sz="4" w:space="0" w:color="auto"/>
              <w:right w:val="single" w:sz="4" w:space="0" w:color="auto"/>
            </w:tcBorders>
          </w:tcPr>
          <w:p w14:paraId="2564E854" w14:textId="77777777" w:rsidR="0061599D" w:rsidRPr="00F950E5" w:rsidRDefault="0061599D" w:rsidP="0061599D">
            <w:pPr>
              <w:rPr>
                <w:rFonts w:asciiTheme="minorHAnsi" w:hAnsiTheme="minorHAnsi" w:cstheme="minorHAnsi"/>
                <w:sz w:val="20"/>
                <w:szCs w:val="20"/>
                <w:lang w:val="el-GR" w:eastAsia="zh-CN"/>
              </w:rPr>
            </w:pPr>
          </w:p>
        </w:tc>
      </w:tr>
    </w:tbl>
    <w:p w14:paraId="6DBE9F76" w14:textId="77777777" w:rsidR="0036712F" w:rsidRPr="00F950E5" w:rsidRDefault="0036712F" w:rsidP="0036712F">
      <w:pPr>
        <w:tabs>
          <w:tab w:val="left" w:pos="3660"/>
          <w:tab w:val="left" w:pos="3690"/>
        </w:tabs>
        <w:spacing w:before="80"/>
        <w:ind w:right="1133"/>
        <w:jc w:val="both"/>
        <w:rPr>
          <w:rFonts w:asciiTheme="minorHAnsi" w:hAnsiTheme="minorHAnsi" w:cstheme="minorHAnsi"/>
          <w:b/>
          <w:bCs/>
          <w:sz w:val="22"/>
          <w:szCs w:val="22"/>
          <w:u w:val="single"/>
          <w:lang w:val="el-GR" w:eastAsia="el-GR"/>
        </w:rPr>
      </w:pPr>
    </w:p>
    <w:p w14:paraId="1F8236E2" w14:textId="4879E3EC" w:rsidR="0036712F" w:rsidRPr="00F950E5" w:rsidRDefault="0036712F" w:rsidP="0036712F">
      <w:pPr>
        <w:tabs>
          <w:tab w:val="left" w:pos="3660"/>
          <w:tab w:val="left" w:pos="3690"/>
        </w:tabs>
        <w:spacing w:before="80"/>
        <w:ind w:right="1133"/>
        <w:jc w:val="both"/>
        <w:rPr>
          <w:rFonts w:asciiTheme="minorHAnsi" w:hAnsiTheme="minorHAnsi" w:cstheme="minorHAnsi"/>
          <w:b/>
          <w:bCs/>
          <w:sz w:val="22"/>
          <w:szCs w:val="22"/>
          <w:u w:val="single"/>
          <w:lang w:val="el-GR" w:eastAsia="el-GR"/>
        </w:rPr>
      </w:pPr>
      <w:proofErr w:type="gramStart"/>
      <w:r w:rsidRPr="00F950E5">
        <w:rPr>
          <w:rFonts w:asciiTheme="minorHAnsi" w:hAnsiTheme="minorHAnsi" w:cstheme="minorHAnsi"/>
          <w:b/>
          <w:bCs/>
          <w:sz w:val="22"/>
          <w:szCs w:val="22"/>
          <w:u w:val="single"/>
          <w:lang w:eastAsia="el-GR"/>
        </w:rPr>
        <w:t>TMHMA</w:t>
      </w:r>
      <w:r w:rsidRPr="00F950E5">
        <w:rPr>
          <w:rFonts w:asciiTheme="minorHAnsi" w:hAnsiTheme="minorHAnsi" w:cstheme="minorHAnsi"/>
          <w:b/>
          <w:bCs/>
          <w:sz w:val="22"/>
          <w:szCs w:val="22"/>
          <w:u w:val="single"/>
          <w:lang w:val="el-GR" w:eastAsia="el-GR"/>
        </w:rPr>
        <w:t xml:space="preserve">  ΕΙΔΩΝ</w:t>
      </w:r>
      <w:proofErr w:type="gramEnd"/>
      <w:r w:rsidRPr="00F950E5">
        <w:rPr>
          <w:rFonts w:asciiTheme="minorHAnsi" w:hAnsiTheme="minorHAnsi" w:cstheme="minorHAnsi"/>
          <w:b/>
          <w:bCs/>
          <w:sz w:val="22"/>
          <w:szCs w:val="22"/>
          <w:u w:val="single"/>
          <w:lang w:val="el-GR" w:eastAsia="el-GR"/>
        </w:rPr>
        <w:t xml:space="preserve"> 3: Σύστημα προηγμένης υψηλής ανάλυσης και αξιολόγησης της βιολογικής δραστικότητας </w:t>
      </w:r>
      <w:proofErr w:type="spellStart"/>
      <w:r w:rsidRPr="00F950E5">
        <w:rPr>
          <w:rFonts w:asciiTheme="minorHAnsi" w:hAnsiTheme="minorHAnsi" w:cstheme="minorHAnsi"/>
          <w:b/>
          <w:bCs/>
          <w:sz w:val="22"/>
          <w:szCs w:val="22"/>
          <w:u w:val="single"/>
          <w:lang w:val="el-GR" w:eastAsia="el-GR"/>
        </w:rPr>
        <w:t>βιοενεργών</w:t>
      </w:r>
      <w:proofErr w:type="spellEnd"/>
      <w:r w:rsidRPr="00F950E5">
        <w:rPr>
          <w:rFonts w:asciiTheme="minorHAnsi" w:hAnsiTheme="minorHAnsi" w:cstheme="minorHAnsi"/>
          <w:b/>
          <w:bCs/>
          <w:sz w:val="22"/>
          <w:szCs w:val="22"/>
          <w:u w:val="single"/>
          <w:lang w:val="el-GR" w:eastAsia="el-GR"/>
        </w:rPr>
        <w:t xml:space="preserve"> ουσιών</w:t>
      </w:r>
    </w:p>
    <w:p w14:paraId="3CCB7199" w14:textId="77777777" w:rsidR="00E704E6" w:rsidRPr="00F950E5" w:rsidRDefault="00E704E6" w:rsidP="0036712F">
      <w:pPr>
        <w:tabs>
          <w:tab w:val="left" w:pos="3660"/>
          <w:tab w:val="left" w:pos="3690"/>
        </w:tabs>
        <w:spacing w:before="80"/>
        <w:ind w:right="1133"/>
        <w:jc w:val="both"/>
        <w:rPr>
          <w:rFonts w:asciiTheme="minorHAnsi" w:eastAsia="Calibri" w:hAnsiTheme="minorHAnsi" w:cstheme="minorHAnsi"/>
          <w:b/>
          <w:sz w:val="20"/>
          <w:szCs w:val="20"/>
          <w:lang w:val="el-GR"/>
        </w:rPr>
      </w:pPr>
    </w:p>
    <w:tbl>
      <w:tblPr>
        <w:tblW w:w="10199" w:type="dxa"/>
        <w:jc w:val="center"/>
        <w:tblLayout w:type="fixed"/>
        <w:tblLook w:val="00A0" w:firstRow="1" w:lastRow="0" w:firstColumn="1" w:lastColumn="0" w:noHBand="0" w:noVBand="0"/>
      </w:tblPr>
      <w:tblGrid>
        <w:gridCol w:w="1692"/>
        <w:gridCol w:w="4824"/>
        <w:gridCol w:w="1274"/>
        <w:gridCol w:w="2409"/>
      </w:tblGrid>
      <w:tr w:rsidR="00E704E6" w:rsidRPr="00F950E5" w14:paraId="54DED5BE" w14:textId="77777777" w:rsidTr="00E704E6">
        <w:trPr>
          <w:trHeight w:val="888"/>
          <w:jc w:val="center"/>
        </w:trPr>
        <w:tc>
          <w:tcPr>
            <w:tcW w:w="1692" w:type="dxa"/>
            <w:tcBorders>
              <w:top w:val="single" w:sz="4" w:space="0" w:color="000000"/>
              <w:left w:val="single" w:sz="4" w:space="0" w:color="000000"/>
              <w:right w:val="single" w:sz="4" w:space="0" w:color="000000"/>
            </w:tcBorders>
            <w:shd w:val="clear" w:color="000000" w:fill="FFCC99"/>
            <w:vAlign w:val="center"/>
          </w:tcPr>
          <w:p w14:paraId="018A5F0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Α/Α</w:t>
            </w:r>
          </w:p>
        </w:tc>
        <w:tc>
          <w:tcPr>
            <w:tcW w:w="4824" w:type="dxa"/>
            <w:tcBorders>
              <w:top w:val="single" w:sz="4" w:space="0" w:color="000000"/>
              <w:left w:val="single" w:sz="4" w:space="0" w:color="000000"/>
              <w:bottom w:val="single" w:sz="4" w:space="0" w:color="000000"/>
              <w:right w:val="single" w:sz="4" w:space="0" w:color="000000"/>
            </w:tcBorders>
            <w:shd w:val="clear" w:color="000000" w:fill="FFCC99"/>
            <w:vAlign w:val="center"/>
          </w:tcPr>
          <w:p w14:paraId="346C83C2" w14:textId="77777777" w:rsidR="00E704E6" w:rsidRPr="00F950E5" w:rsidRDefault="00E704E6" w:rsidP="00E704E6">
            <w:pPr>
              <w:spacing w:line="288" w:lineRule="auto"/>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ΧΑΡΑΚΤΗΡΙΣΤΙΚΑ - ΤΕΧΝΙΚΕΣ ΠΡΟΔΙΑΓΡΑΦΕΣ</w:t>
            </w:r>
          </w:p>
        </w:tc>
        <w:tc>
          <w:tcPr>
            <w:tcW w:w="1274" w:type="dxa"/>
            <w:tcBorders>
              <w:top w:val="single" w:sz="4" w:space="0" w:color="000000"/>
              <w:left w:val="single" w:sz="4" w:space="0" w:color="000000"/>
              <w:bottom w:val="single" w:sz="4" w:space="0" w:color="000000"/>
              <w:right w:val="single" w:sz="4" w:space="0" w:color="000000"/>
            </w:tcBorders>
            <w:shd w:val="clear" w:color="000000" w:fill="FFCC99"/>
            <w:vAlign w:val="center"/>
          </w:tcPr>
          <w:p w14:paraId="420778C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ΝΑΙ – ΟΧΙ</w:t>
            </w:r>
          </w:p>
          <w:p w14:paraId="33B049D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eastAsia="el-GR"/>
              </w:rPr>
              <w:t>Y</w:t>
            </w:r>
            <w:r w:rsidRPr="00F950E5">
              <w:rPr>
                <w:rFonts w:asciiTheme="minorHAnsi" w:hAnsiTheme="minorHAnsi" w:cstheme="minorHAnsi"/>
                <w:b/>
                <w:bCs/>
                <w:sz w:val="20"/>
                <w:szCs w:val="20"/>
                <w:lang w:val="el-GR" w:eastAsia="el-GR"/>
              </w:rPr>
              <w:t>ΠΕΡ</w:t>
            </w:r>
          </w:p>
        </w:tc>
        <w:tc>
          <w:tcPr>
            <w:tcW w:w="2409" w:type="dxa"/>
            <w:tcBorders>
              <w:top w:val="single" w:sz="4" w:space="0" w:color="000000"/>
              <w:left w:val="single" w:sz="4" w:space="0" w:color="000000"/>
              <w:bottom w:val="single" w:sz="4" w:space="0" w:color="000000"/>
              <w:right w:val="single" w:sz="4" w:space="0" w:color="000000"/>
            </w:tcBorders>
            <w:shd w:val="clear" w:color="000000" w:fill="FFCC99"/>
            <w:vAlign w:val="center"/>
          </w:tcPr>
          <w:p w14:paraId="0D0D5E1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ΠΑΡΑΠΟΜΠΗ</w:t>
            </w:r>
          </w:p>
        </w:tc>
      </w:tr>
      <w:tr w:rsidR="00E704E6" w:rsidRPr="00F950E5" w14:paraId="51160D0E" w14:textId="77777777" w:rsidTr="00E704E6">
        <w:trPr>
          <w:trHeight w:val="888"/>
          <w:jc w:val="center"/>
        </w:trPr>
        <w:tc>
          <w:tcPr>
            <w:tcW w:w="10199" w:type="dxa"/>
            <w:gridSpan w:val="4"/>
            <w:tcBorders>
              <w:top w:val="single" w:sz="4" w:space="0" w:color="000000"/>
              <w:left w:val="single" w:sz="4" w:space="0" w:color="000000"/>
              <w:right w:val="single" w:sz="4" w:space="0" w:color="000000"/>
            </w:tcBorders>
            <w:shd w:val="clear" w:color="auto" w:fill="D9D9D9" w:themeFill="background1" w:themeFillShade="D9"/>
          </w:tcPr>
          <w:p w14:paraId="03BAC7DF" w14:textId="77777777" w:rsidR="00E704E6" w:rsidRPr="00F950E5" w:rsidRDefault="00E704E6" w:rsidP="00E704E6">
            <w:pPr>
              <w:tabs>
                <w:tab w:val="left" w:pos="3660"/>
                <w:tab w:val="left" w:pos="3690"/>
              </w:tabs>
              <w:spacing w:before="80"/>
              <w:ind w:right="566"/>
              <w:jc w:val="center"/>
              <w:rPr>
                <w:rFonts w:asciiTheme="minorHAnsi" w:eastAsia="Calibri" w:hAnsiTheme="minorHAnsi" w:cstheme="minorHAnsi"/>
                <w:b/>
                <w:bCs/>
                <w:sz w:val="22"/>
                <w:szCs w:val="22"/>
                <w:lang w:val="el-GR" w:eastAsia="en-US"/>
              </w:rPr>
            </w:pPr>
            <w:r w:rsidRPr="00F950E5">
              <w:rPr>
                <w:rFonts w:asciiTheme="minorHAnsi" w:hAnsiTheme="minorHAnsi" w:cstheme="minorHAnsi"/>
                <w:b/>
                <w:bCs/>
                <w:sz w:val="22"/>
                <w:szCs w:val="22"/>
                <w:lang w:eastAsia="el-GR"/>
              </w:rPr>
              <w:t>TMHMA</w:t>
            </w:r>
            <w:r w:rsidRPr="00F950E5">
              <w:rPr>
                <w:rFonts w:asciiTheme="minorHAnsi" w:hAnsiTheme="minorHAnsi" w:cstheme="minorHAnsi"/>
                <w:b/>
                <w:bCs/>
                <w:sz w:val="22"/>
                <w:szCs w:val="22"/>
                <w:lang w:val="el-GR" w:eastAsia="el-GR"/>
              </w:rPr>
              <w:t xml:space="preserve">  ΕΙΔΩΝ 3: </w:t>
            </w:r>
            <w:r w:rsidRPr="00F950E5">
              <w:rPr>
                <w:rFonts w:asciiTheme="minorHAnsi" w:eastAsia="Calibri" w:hAnsiTheme="minorHAnsi" w:cstheme="minorHAnsi"/>
                <w:b/>
                <w:bCs/>
                <w:sz w:val="22"/>
                <w:szCs w:val="22"/>
                <w:lang w:val="el-GR" w:eastAsia="en-US"/>
              </w:rPr>
              <w:t xml:space="preserve">Σύστημα προηγμένης υψηλής ανάλυσης και αξιολόγησης </w:t>
            </w:r>
          </w:p>
          <w:p w14:paraId="2F92746E" w14:textId="77777777" w:rsidR="00E704E6" w:rsidRPr="00F950E5" w:rsidRDefault="00E704E6" w:rsidP="00E704E6">
            <w:pPr>
              <w:tabs>
                <w:tab w:val="left" w:pos="3660"/>
                <w:tab w:val="left" w:pos="3690"/>
              </w:tabs>
              <w:spacing w:before="80"/>
              <w:ind w:right="566"/>
              <w:jc w:val="center"/>
              <w:rPr>
                <w:rFonts w:asciiTheme="minorHAnsi" w:eastAsia="Calibri" w:hAnsiTheme="minorHAnsi" w:cstheme="minorHAnsi"/>
                <w:b/>
                <w:bCs/>
                <w:sz w:val="22"/>
                <w:szCs w:val="22"/>
                <w:lang w:val="el-GR" w:eastAsia="en-US"/>
              </w:rPr>
            </w:pPr>
            <w:r w:rsidRPr="00F950E5">
              <w:rPr>
                <w:rFonts w:asciiTheme="minorHAnsi" w:eastAsia="Calibri" w:hAnsiTheme="minorHAnsi" w:cstheme="minorHAnsi"/>
                <w:b/>
                <w:bCs/>
                <w:sz w:val="22"/>
                <w:szCs w:val="22"/>
                <w:lang w:val="el-GR" w:eastAsia="en-US"/>
              </w:rPr>
              <w:t xml:space="preserve">της βιολογικής δραστικότητας </w:t>
            </w:r>
            <w:proofErr w:type="spellStart"/>
            <w:r w:rsidRPr="00F950E5">
              <w:rPr>
                <w:rFonts w:asciiTheme="minorHAnsi" w:eastAsia="Calibri" w:hAnsiTheme="minorHAnsi" w:cstheme="minorHAnsi"/>
                <w:b/>
                <w:bCs/>
                <w:sz w:val="22"/>
                <w:szCs w:val="22"/>
                <w:lang w:val="el-GR" w:eastAsia="en-US"/>
              </w:rPr>
              <w:t>βιοενεργών</w:t>
            </w:r>
            <w:proofErr w:type="spellEnd"/>
            <w:r w:rsidRPr="00F950E5">
              <w:rPr>
                <w:rFonts w:asciiTheme="minorHAnsi" w:eastAsia="Calibri" w:hAnsiTheme="minorHAnsi" w:cstheme="minorHAnsi"/>
                <w:b/>
                <w:bCs/>
                <w:sz w:val="22"/>
                <w:szCs w:val="22"/>
                <w:lang w:val="el-GR" w:eastAsia="en-US"/>
              </w:rPr>
              <w:t xml:space="preserve"> ουσιών</w:t>
            </w:r>
          </w:p>
          <w:p w14:paraId="20895F3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1F10670" w14:textId="77777777" w:rsidTr="00E704E6">
        <w:trPr>
          <w:trHeight w:val="372"/>
          <w:jc w:val="center"/>
        </w:trPr>
        <w:tc>
          <w:tcPr>
            <w:tcW w:w="1692" w:type="dxa"/>
            <w:vMerge w:val="restart"/>
            <w:tcBorders>
              <w:top w:val="single" w:sz="4" w:space="0" w:color="auto"/>
              <w:left w:val="single" w:sz="4" w:space="0" w:color="auto"/>
              <w:right w:val="single" w:sz="4" w:space="0" w:color="auto"/>
            </w:tcBorders>
            <w:vAlign w:val="center"/>
          </w:tcPr>
          <w:p w14:paraId="55FFB0A5" w14:textId="77777777" w:rsidR="00E704E6" w:rsidRPr="00F950E5" w:rsidRDefault="00E704E6" w:rsidP="00E704E6">
            <w:pPr>
              <w:pStyle w:val="aff1"/>
              <w:jc w:val="center"/>
              <w:rPr>
                <w:rFonts w:asciiTheme="minorHAnsi" w:hAnsiTheme="minorHAnsi" w:cstheme="minorHAnsi"/>
                <w:b/>
                <w:bCs/>
                <w:sz w:val="20"/>
                <w:szCs w:val="20"/>
                <w:lang w:val="el-GR"/>
              </w:rPr>
            </w:pPr>
            <w:r w:rsidRPr="00F950E5">
              <w:rPr>
                <w:rFonts w:asciiTheme="minorHAnsi" w:hAnsiTheme="minorHAnsi" w:cstheme="minorHAnsi"/>
                <w:b/>
                <w:bCs/>
                <w:color w:val="000000" w:themeColor="text1"/>
                <w:sz w:val="20"/>
                <w:szCs w:val="20"/>
                <w:lang w:val="el-GR"/>
              </w:rPr>
              <w:t>Είδος 1:</w:t>
            </w:r>
            <w:r w:rsidRPr="00F950E5">
              <w:rPr>
                <w:rFonts w:asciiTheme="minorHAnsi" w:hAnsiTheme="minorHAnsi" w:cstheme="minorHAnsi"/>
                <w:b/>
                <w:bCs/>
                <w:color w:val="000000" w:themeColor="text1"/>
                <w:sz w:val="20"/>
                <w:szCs w:val="20"/>
                <w:lang w:val="el-GR" w:eastAsia="el-GR"/>
              </w:rPr>
              <w:t xml:space="preserve"> Σύστημα Αυτόματης απεικόνισης και ανάλυσης με την τεχνολογία </w:t>
            </w:r>
            <w:r w:rsidRPr="00F950E5">
              <w:rPr>
                <w:rFonts w:asciiTheme="minorHAnsi" w:hAnsiTheme="minorHAnsi" w:cstheme="minorHAnsi"/>
                <w:b/>
                <w:bCs/>
                <w:color w:val="000000" w:themeColor="text1"/>
                <w:sz w:val="20"/>
                <w:szCs w:val="20"/>
                <w:lang w:val="en-US" w:eastAsia="el-GR"/>
              </w:rPr>
              <w:t>High</w:t>
            </w:r>
            <w:r w:rsidRPr="00F950E5">
              <w:rPr>
                <w:rFonts w:asciiTheme="minorHAnsi" w:hAnsiTheme="minorHAnsi" w:cstheme="minorHAnsi"/>
                <w:b/>
                <w:bCs/>
                <w:color w:val="000000" w:themeColor="text1"/>
                <w:sz w:val="20"/>
                <w:szCs w:val="20"/>
                <w:lang w:val="el-GR" w:eastAsia="el-GR"/>
              </w:rPr>
              <w:t xml:space="preserve"> </w:t>
            </w:r>
            <w:r w:rsidRPr="00F950E5">
              <w:rPr>
                <w:rFonts w:asciiTheme="minorHAnsi" w:hAnsiTheme="minorHAnsi" w:cstheme="minorHAnsi"/>
                <w:b/>
                <w:bCs/>
                <w:color w:val="000000" w:themeColor="text1"/>
                <w:sz w:val="20"/>
                <w:szCs w:val="20"/>
                <w:lang w:val="en-US" w:eastAsia="el-GR"/>
              </w:rPr>
              <w:t>Content</w:t>
            </w:r>
            <w:r w:rsidRPr="00F950E5">
              <w:rPr>
                <w:rFonts w:asciiTheme="minorHAnsi" w:hAnsiTheme="minorHAnsi" w:cstheme="minorHAnsi"/>
                <w:b/>
                <w:bCs/>
                <w:color w:val="000000" w:themeColor="text1"/>
                <w:sz w:val="20"/>
                <w:szCs w:val="20"/>
                <w:lang w:val="el-GR" w:eastAsia="el-GR"/>
              </w:rPr>
              <w:t xml:space="preserve"> </w:t>
            </w:r>
            <w:r w:rsidRPr="00F950E5">
              <w:rPr>
                <w:rFonts w:asciiTheme="minorHAnsi" w:hAnsiTheme="minorHAnsi" w:cstheme="minorHAnsi"/>
                <w:b/>
                <w:bCs/>
                <w:color w:val="000000" w:themeColor="text1"/>
                <w:sz w:val="20"/>
                <w:szCs w:val="20"/>
                <w:lang w:val="en-US" w:eastAsia="el-GR"/>
              </w:rPr>
              <w:t>Screening</w:t>
            </w:r>
          </w:p>
        </w:tc>
        <w:tc>
          <w:tcPr>
            <w:tcW w:w="4824" w:type="dxa"/>
            <w:tcBorders>
              <w:top w:val="single" w:sz="4" w:space="0" w:color="auto"/>
              <w:left w:val="single" w:sz="4" w:space="0" w:color="auto"/>
              <w:bottom w:val="single" w:sz="4" w:space="0" w:color="auto"/>
              <w:right w:val="single" w:sz="4" w:space="0" w:color="auto"/>
            </w:tcBorders>
            <w:vAlign w:val="center"/>
          </w:tcPr>
          <w:p w14:paraId="4D288C9F" w14:textId="77777777" w:rsidR="00E704E6" w:rsidRPr="00F950E5" w:rsidRDefault="00E704E6" w:rsidP="00E704E6">
            <w:pPr>
              <w:pStyle w:val="aff1"/>
              <w:jc w:val="left"/>
              <w:rPr>
                <w:rFonts w:asciiTheme="minorHAnsi" w:hAnsiTheme="minorHAnsi" w:cstheme="minorHAnsi"/>
                <w:b/>
                <w:bCs/>
                <w:sz w:val="20"/>
                <w:szCs w:val="20"/>
              </w:rPr>
            </w:pPr>
            <w:r w:rsidRPr="00F950E5">
              <w:rPr>
                <w:rFonts w:asciiTheme="minorHAnsi" w:hAnsiTheme="minorHAnsi" w:cstheme="minorHAnsi"/>
                <w:b/>
                <w:bCs/>
                <w:sz w:val="20"/>
                <w:szCs w:val="20"/>
              </w:rPr>
              <w:t>ΓΕΝΙΚΑ ΧΑΡΑΚΤΗΡΙΣΤΙΚΑ:</w:t>
            </w:r>
          </w:p>
        </w:tc>
        <w:tc>
          <w:tcPr>
            <w:tcW w:w="1274" w:type="dxa"/>
            <w:tcBorders>
              <w:top w:val="single" w:sz="4" w:space="0" w:color="auto"/>
              <w:left w:val="single" w:sz="4" w:space="0" w:color="auto"/>
              <w:bottom w:val="single" w:sz="4" w:space="0" w:color="auto"/>
              <w:right w:val="single" w:sz="4" w:space="0" w:color="auto"/>
            </w:tcBorders>
            <w:vAlign w:val="center"/>
          </w:tcPr>
          <w:p w14:paraId="27A7921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629B7C0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5814DC9" w14:textId="77777777" w:rsidTr="00E704E6">
        <w:trPr>
          <w:trHeight w:val="630"/>
          <w:jc w:val="center"/>
        </w:trPr>
        <w:tc>
          <w:tcPr>
            <w:tcW w:w="1692" w:type="dxa"/>
            <w:vMerge/>
            <w:tcBorders>
              <w:left w:val="single" w:sz="4" w:space="0" w:color="auto"/>
              <w:right w:val="single" w:sz="4" w:space="0" w:color="auto"/>
            </w:tcBorders>
          </w:tcPr>
          <w:p w14:paraId="1690A286" w14:textId="77777777" w:rsidR="00E704E6" w:rsidRPr="00F950E5" w:rsidRDefault="00E704E6" w:rsidP="00E704E6">
            <w:pPr>
              <w:pStyle w:val="aff1"/>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45B7AC20" w14:textId="7A862080" w:rsidR="00E704E6" w:rsidRPr="00F950E5" w:rsidRDefault="00E704E6" w:rsidP="00E704E6">
            <w:pPr>
              <w:pStyle w:val="aff1"/>
              <w:jc w:val="left"/>
              <w:rPr>
                <w:rFonts w:asciiTheme="minorHAnsi" w:hAnsiTheme="minorHAnsi" w:cstheme="minorHAnsi"/>
                <w:sz w:val="20"/>
                <w:szCs w:val="20"/>
                <w:lang w:val="el-GR"/>
              </w:rPr>
            </w:pPr>
            <w:r w:rsidRPr="00F950E5">
              <w:rPr>
                <w:rFonts w:asciiTheme="minorHAnsi" w:hAnsiTheme="minorHAnsi" w:cstheme="minorHAnsi"/>
                <w:sz w:val="20"/>
                <w:szCs w:val="20"/>
                <w:lang w:val="el-GR"/>
              </w:rPr>
              <w:t>Να έχει δυνατότητα εικόνας και ανάλυσης μεμονωμένων κυττάρων ενός συγκεκριμένου φαινοτύπου, όπως ορίζεται από τον τελικό χρήστη και σε πραγματικό χρόνο για να διευκολύνει τον έλεγχο</w:t>
            </w:r>
            <w:r w:rsidR="00AF5DF9">
              <w:rPr>
                <w:rFonts w:asciiTheme="minorHAnsi" w:hAnsiTheme="minorHAnsi" w:cstheme="minorHAnsi"/>
                <w:sz w:val="20"/>
                <w:szCs w:val="20"/>
                <w:lang w:val="el-GR"/>
              </w:rPr>
              <w:t>.</w:t>
            </w:r>
          </w:p>
        </w:tc>
        <w:tc>
          <w:tcPr>
            <w:tcW w:w="1274" w:type="dxa"/>
            <w:tcBorders>
              <w:top w:val="single" w:sz="4" w:space="0" w:color="auto"/>
              <w:left w:val="single" w:sz="4" w:space="0" w:color="auto"/>
              <w:bottom w:val="single" w:sz="4" w:space="0" w:color="auto"/>
              <w:right w:val="single" w:sz="4" w:space="0" w:color="auto"/>
            </w:tcBorders>
            <w:vAlign w:val="center"/>
          </w:tcPr>
          <w:p w14:paraId="3253100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799E20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7DE15DD" w14:textId="77777777" w:rsidTr="00E704E6">
        <w:trPr>
          <w:trHeight w:val="630"/>
          <w:jc w:val="center"/>
        </w:trPr>
        <w:tc>
          <w:tcPr>
            <w:tcW w:w="1692" w:type="dxa"/>
            <w:vMerge/>
            <w:tcBorders>
              <w:left w:val="single" w:sz="4" w:space="0" w:color="auto"/>
              <w:right w:val="single" w:sz="4" w:space="0" w:color="auto"/>
            </w:tcBorders>
          </w:tcPr>
          <w:p w14:paraId="6C91DBAD" w14:textId="77777777" w:rsidR="00E704E6" w:rsidRPr="00F950E5" w:rsidRDefault="00E704E6" w:rsidP="00E704E6">
            <w:pPr>
              <w:pStyle w:val="aff1"/>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32A57CE0" w14:textId="0699BB60" w:rsidR="00E704E6" w:rsidRPr="00AF5DF9" w:rsidRDefault="00E704E6" w:rsidP="00E704E6">
            <w:pPr>
              <w:pStyle w:val="aff1"/>
              <w:jc w:val="left"/>
              <w:rPr>
                <w:rFonts w:asciiTheme="minorHAnsi" w:hAnsiTheme="minorHAnsi" w:cstheme="minorHAnsi"/>
                <w:sz w:val="20"/>
                <w:szCs w:val="20"/>
                <w:lang w:val="el-GR"/>
              </w:rPr>
            </w:pPr>
            <w:r w:rsidRPr="00F950E5">
              <w:rPr>
                <w:rFonts w:asciiTheme="minorHAnsi" w:hAnsiTheme="minorHAnsi" w:cstheme="minorHAnsi"/>
                <w:sz w:val="20"/>
                <w:szCs w:val="20"/>
                <w:lang w:val="el-GR"/>
              </w:rPr>
              <w:t xml:space="preserve">Να μπορεί να εξάγει εικόνες σε μορφή όπως παρακάτω: </w:t>
            </w:r>
            <w:r w:rsidRPr="00F950E5">
              <w:rPr>
                <w:rFonts w:asciiTheme="minorHAnsi" w:hAnsiTheme="minorHAnsi" w:cstheme="minorHAnsi"/>
                <w:sz w:val="20"/>
                <w:szCs w:val="20"/>
              </w:rPr>
              <w:t>JPG</w:t>
            </w:r>
            <w:r w:rsidRPr="00F950E5">
              <w:rPr>
                <w:rFonts w:asciiTheme="minorHAnsi" w:hAnsiTheme="minorHAnsi" w:cstheme="minorHAnsi"/>
                <w:sz w:val="20"/>
                <w:szCs w:val="20"/>
                <w:lang w:val="el-GR"/>
              </w:rPr>
              <w:t xml:space="preserve">, </w:t>
            </w:r>
            <w:r w:rsidRPr="00F950E5">
              <w:rPr>
                <w:rFonts w:asciiTheme="minorHAnsi" w:hAnsiTheme="minorHAnsi" w:cstheme="minorHAnsi"/>
                <w:sz w:val="20"/>
                <w:szCs w:val="20"/>
              </w:rPr>
              <w:t>BMP</w:t>
            </w:r>
            <w:r w:rsidRPr="00F950E5">
              <w:rPr>
                <w:rFonts w:asciiTheme="minorHAnsi" w:hAnsiTheme="minorHAnsi" w:cstheme="minorHAnsi"/>
                <w:sz w:val="20"/>
                <w:szCs w:val="20"/>
                <w:lang w:val="el-GR"/>
              </w:rPr>
              <w:t xml:space="preserve">, </w:t>
            </w:r>
            <w:r w:rsidRPr="00F950E5">
              <w:rPr>
                <w:rFonts w:asciiTheme="minorHAnsi" w:hAnsiTheme="minorHAnsi" w:cstheme="minorHAnsi"/>
                <w:sz w:val="20"/>
                <w:szCs w:val="20"/>
              </w:rPr>
              <w:t>GIF</w:t>
            </w:r>
            <w:r w:rsidRPr="00F950E5">
              <w:rPr>
                <w:rFonts w:asciiTheme="minorHAnsi" w:hAnsiTheme="minorHAnsi" w:cstheme="minorHAnsi"/>
                <w:sz w:val="20"/>
                <w:szCs w:val="20"/>
                <w:lang w:val="el-GR"/>
              </w:rPr>
              <w:t xml:space="preserve">, </w:t>
            </w:r>
            <w:r w:rsidRPr="00F950E5">
              <w:rPr>
                <w:rFonts w:asciiTheme="minorHAnsi" w:hAnsiTheme="minorHAnsi" w:cstheme="minorHAnsi"/>
                <w:sz w:val="20"/>
                <w:szCs w:val="20"/>
              </w:rPr>
              <w:t>PNG</w:t>
            </w:r>
            <w:r w:rsidRPr="00F950E5">
              <w:rPr>
                <w:rFonts w:asciiTheme="minorHAnsi" w:hAnsiTheme="minorHAnsi" w:cstheme="minorHAnsi"/>
                <w:sz w:val="20"/>
                <w:szCs w:val="20"/>
                <w:lang w:val="el-GR"/>
              </w:rPr>
              <w:t xml:space="preserve">, </w:t>
            </w:r>
            <w:r w:rsidRPr="00F950E5">
              <w:rPr>
                <w:rFonts w:asciiTheme="minorHAnsi" w:hAnsiTheme="minorHAnsi" w:cstheme="minorHAnsi"/>
                <w:sz w:val="20"/>
                <w:szCs w:val="20"/>
              </w:rPr>
              <w:t>TIF</w:t>
            </w:r>
            <w:r w:rsidRPr="00F950E5">
              <w:rPr>
                <w:rFonts w:asciiTheme="minorHAnsi" w:hAnsiTheme="minorHAnsi" w:cstheme="minorHAnsi"/>
                <w:sz w:val="20"/>
                <w:szCs w:val="20"/>
                <w:lang w:val="el-GR"/>
              </w:rPr>
              <w:t xml:space="preserve">, </w:t>
            </w:r>
            <w:r w:rsidRPr="00F950E5">
              <w:rPr>
                <w:rFonts w:asciiTheme="minorHAnsi" w:hAnsiTheme="minorHAnsi" w:cstheme="minorHAnsi"/>
                <w:sz w:val="20"/>
                <w:szCs w:val="20"/>
              </w:rPr>
              <w:t>C</w:t>
            </w:r>
            <w:r w:rsidRPr="00F950E5">
              <w:rPr>
                <w:rFonts w:asciiTheme="minorHAnsi" w:hAnsiTheme="minorHAnsi" w:cstheme="minorHAnsi"/>
                <w:sz w:val="20"/>
                <w:szCs w:val="20"/>
                <w:lang w:val="el-GR"/>
              </w:rPr>
              <w:t xml:space="preserve">01, </w:t>
            </w:r>
            <w:r w:rsidRPr="00F950E5">
              <w:rPr>
                <w:rFonts w:asciiTheme="minorHAnsi" w:hAnsiTheme="minorHAnsi" w:cstheme="minorHAnsi"/>
                <w:sz w:val="20"/>
                <w:szCs w:val="20"/>
              </w:rPr>
              <w:t>DIB</w:t>
            </w:r>
            <w:r w:rsidR="00AF5DF9">
              <w:rPr>
                <w:rFonts w:asciiTheme="minorHAnsi" w:hAnsiTheme="minorHAnsi" w:cstheme="minorHAnsi"/>
                <w:sz w:val="20"/>
                <w:szCs w:val="20"/>
                <w:lang w:val="el-GR"/>
              </w:rPr>
              <w:t>.</w:t>
            </w:r>
          </w:p>
        </w:tc>
        <w:tc>
          <w:tcPr>
            <w:tcW w:w="1274" w:type="dxa"/>
            <w:tcBorders>
              <w:top w:val="single" w:sz="4" w:space="0" w:color="auto"/>
              <w:left w:val="single" w:sz="4" w:space="0" w:color="auto"/>
              <w:bottom w:val="single" w:sz="4" w:space="0" w:color="auto"/>
              <w:right w:val="single" w:sz="4" w:space="0" w:color="auto"/>
            </w:tcBorders>
            <w:vAlign w:val="center"/>
          </w:tcPr>
          <w:p w14:paraId="11B46F2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217D89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E6AFA39" w14:textId="77777777" w:rsidTr="00AF5DF9">
        <w:trPr>
          <w:trHeight w:val="1268"/>
          <w:jc w:val="center"/>
        </w:trPr>
        <w:tc>
          <w:tcPr>
            <w:tcW w:w="1692" w:type="dxa"/>
            <w:vMerge/>
            <w:tcBorders>
              <w:left w:val="single" w:sz="4" w:space="0" w:color="auto"/>
              <w:right w:val="single" w:sz="4" w:space="0" w:color="auto"/>
            </w:tcBorders>
          </w:tcPr>
          <w:p w14:paraId="1DF9B1C7"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tcPr>
          <w:p w14:paraId="0F25E7C0" w14:textId="0A647AB2"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έχει την ικανότητα διεξαγωγής ανάλυσης της απεικόνισης σε πραγματικό χρόνο και παράλληλης ανάλυσης για κάθε εφαρμογή που προσφέρεται, που αντιπροσωπεύει τον γρηγορότερο δυνατό τρόπο απόκτησης δεδομένων αναφορικά με το χρόνο</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3C387D07" w14:textId="77777777" w:rsidR="00E704E6" w:rsidRPr="00F950E5" w:rsidRDefault="00E704E6" w:rsidP="00E704E6">
            <w:pPr>
              <w:spacing w:line="288" w:lineRule="auto"/>
              <w:jc w:val="center"/>
              <w:rPr>
                <w:rFonts w:asciiTheme="minorHAnsi" w:hAnsiTheme="minorHAnsi" w:cstheme="minorHAnsi"/>
                <w:b/>
                <w:bCs/>
                <w:sz w:val="20"/>
                <w:szCs w:val="20"/>
                <w:lang w:val="en-GB"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E214BE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5C2E1B6" w14:textId="77777777" w:rsidTr="00E704E6">
        <w:trPr>
          <w:trHeight w:val="885"/>
          <w:jc w:val="center"/>
        </w:trPr>
        <w:tc>
          <w:tcPr>
            <w:tcW w:w="1692" w:type="dxa"/>
            <w:vMerge/>
            <w:tcBorders>
              <w:left w:val="single" w:sz="4" w:space="0" w:color="auto"/>
              <w:right w:val="single" w:sz="4" w:space="0" w:color="auto"/>
            </w:tcBorders>
          </w:tcPr>
          <w:p w14:paraId="290E33DA"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tcPr>
          <w:p w14:paraId="20E7EF30" w14:textId="558D1348"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φέρει λειτουργία «αναζήτηση και εύρεση» (</w:t>
            </w:r>
            <w:r w:rsidRPr="00F950E5">
              <w:rPr>
                <w:rFonts w:asciiTheme="minorHAnsi" w:hAnsiTheme="minorHAnsi" w:cstheme="minorHAnsi"/>
                <w:sz w:val="20"/>
                <w:szCs w:val="20"/>
                <w:lang w:val="en-GB" w:eastAsia="zh-CN"/>
              </w:rPr>
              <w:t>seek</w:t>
            </w:r>
            <w:r w:rsidRPr="00F950E5">
              <w:rPr>
                <w:rFonts w:asciiTheme="minorHAnsi" w:hAnsiTheme="minorHAnsi" w:cstheme="minorHAnsi"/>
                <w:sz w:val="20"/>
                <w:szCs w:val="20"/>
                <w:lang w:val="el-GR" w:eastAsia="zh-CN"/>
              </w:rPr>
              <w:t xml:space="preserve"> </w:t>
            </w:r>
            <w:r w:rsidRPr="00F950E5">
              <w:rPr>
                <w:rFonts w:asciiTheme="minorHAnsi" w:hAnsiTheme="minorHAnsi" w:cstheme="minorHAnsi"/>
                <w:sz w:val="20"/>
                <w:szCs w:val="20"/>
                <w:lang w:val="en-GB" w:eastAsia="zh-CN"/>
              </w:rPr>
              <w:t>and</w:t>
            </w:r>
            <w:r w:rsidRPr="00F950E5">
              <w:rPr>
                <w:rFonts w:asciiTheme="minorHAnsi" w:hAnsiTheme="minorHAnsi" w:cstheme="minorHAnsi"/>
                <w:sz w:val="20"/>
                <w:szCs w:val="20"/>
                <w:lang w:val="el-GR" w:eastAsia="zh-CN"/>
              </w:rPr>
              <w:t xml:space="preserve"> </w:t>
            </w:r>
            <w:r w:rsidRPr="00F950E5">
              <w:rPr>
                <w:rFonts w:asciiTheme="minorHAnsi" w:hAnsiTheme="minorHAnsi" w:cstheme="minorHAnsi"/>
                <w:sz w:val="20"/>
                <w:szCs w:val="20"/>
                <w:lang w:val="en-GB" w:eastAsia="zh-CN"/>
              </w:rPr>
              <w:t>find</w:t>
            </w:r>
            <w:r w:rsidRPr="00F950E5">
              <w:rPr>
                <w:rFonts w:asciiTheme="minorHAnsi" w:hAnsiTheme="minorHAnsi" w:cstheme="minorHAnsi"/>
                <w:sz w:val="20"/>
                <w:szCs w:val="20"/>
                <w:lang w:val="el-GR" w:eastAsia="zh-CN"/>
              </w:rPr>
              <w:t xml:space="preserve">) που επιτρέπει έως και τρεις </w:t>
            </w:r>
            <w:proofErr w:type="spellStart"/>
            <w:r w:rsidRPr="00F950E5">
              <w:rPr>
                <w:rFonts w:asciiTheme="minorHAnsi" w:hAnsiTheme="minorHAnsi" w:cstheme="minorHAnsi"/>
                <w:sz w:val="20"/>
                <w:szCs w:val="20"/>
                <w:lang w:val="el-GR" w:eastAsia="zh-CN"/>
              </w:rPr>
              <w:t>βιοεφαρμογές</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ελεγχου</w:t>
            </w:r>
            <w:proofErr w:type="spellEnd"/>
            <w:r w:rsidRPr="00F950E5">
              <w:rPr>
                <w:rFonts w:asciiTheme="minorHAnsi" w:hAnsiTheme="minorHAnsi" w:cstheme="minorHAnsi"/>
                <w:sz w:val="20"/>
                <w:szCs w:val="20"/>
                <w:lang w:val="el-GR" w:eastAsia="zh-CN"/>
              </w:rPr>
              <w:t xml:space="preserve"> και </w:t>
            </w:r>
            <w:proofErr w:type="spellStart"/>
            <w:r w:rsidRPr="00F950E5">
              <w:rPr>
                <w:rFonts w:asciiTheme="minorHAnsi" w:hAnsiTheme="minorHAnsi" w:cstheme="minorHAnsi"/>
                <w:sz w:val="20"/>
                <w:szCs w:val="20"/>
                <w:lang w:val="el-GR" w:eastAsia="zh-CN"/>
              </w:rPr>
              <w:t>αναλυσης</w:t>
            </w:r>
            <w:proofErr w:type="spellEnd"/>
            <w:r w:rsidRPr="00F950E5">
              <w:rPr>
                <w:rFonts w:asciiTheme="minorHAnsi" w:hAnsiTheme="minorHAnsi" w:cstheme="minorHAnsi"/>
                <w:sz w:val="20"/>
                <w:szCs w:val="20"/>
                <w:lang w:val="el-GR" w:eastAsia="zh-CN"/>
              </w:rPr>
              <w:t xml:space="preserve"> ευρείας κλίμακας (</w:t>
            </w:r>
            <w:r w:rsidRPr="00F950E5">
              <w:rPr>
                <w:rFonts w:asciiTheme="minorHAnsi" w:hAnsiTheme="minorHAnsi" w:cstheme="minorHAnsi"/>
                <w:sz w:val="20"/>
                <w:szCs w:val="20"/>
                <w:lang w:val="en-GB" w:eastAsia="zh-CN"/>
              </w:rPr>
              <w:t>screening</w:t>
            </w:r>
            <w:r w:rsidRPr="00F950E5">
              <w:rPr>
                <w:rFonts w:asciiTheme="minorHAnsi" w:hAnsiTheme="minorHAnsi" w:cstheme="minorHAnsi"/>
                <w:sz w:val="20"/>
                <w:szCs w:val="20"/>
                <w:lang w:val="el-GR" w:eastAsia="zh-CN"/>
              </w:rPr>
              <w:t>) να χρησιμοποιούν προοδευτικά υψηλότερες μεγεθύνσεις και με έλεγχο σε πραγματικό χρόνο</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7CCFD8B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CBA650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C8D55ED" w14:textId="77777777" w:rsidTr="00E704E6">
        <w:trPr>
          <w:trHeight w:val="404"/>
          <w:jc w:val="center"/>
        </w:trPr>
        <w:tc>
          <w:tcPr>
            <w:tcW w:w="1692" w:type="dxa"/>
            <w:vMerge/>
            <w:tcBorders>
              <w:left w:val="single" w:sz="4" w:space="0" w:color="auto"/>
              <w:right w:val="single" w:sz="4" w:space="0" w:color="auto"/>
            </w:tcBorders>
          </w:tcPr>
          <w:p w14:paraId="4059DBFC"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tcPr>
          <w:p w14:paraId="5259165B"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φέρει ειδικό λογισμικό </w:t>
            </w:r>
            <w:r w:rsidRPr="00F950E5">
              <w:rPr>
                <w:rFonts w:asciiTheme="minorHAnsi" w:hAnsiTheme="minorHAnsi" w:cstheme="minorHAnsi"/>
                <w:sz w:val="20"/>
                <w:szCs w:val="20"/>
                <w:lang w:val="en-GB" w:eastAsia="zh-CN"/>
              </w:rPr>
              <w:t>HCS</w:t>
            </w:r>
            <w:r w:rsidRPr="00F950E5">
              <w:rPr>
                <w:rFonts w:asciiTheme="minorHAnsi" w:hAnsiTheme="minorHAnsi" w:cstheme="minorHAnsi"/>
                <w:sz w:val="20"/>
                <w:szCs w:val="20"/>
                <w:lang w:val="el-GR" w:eastAsia="zh-CN"/>
              </w:rPr>
              <w:t xml:space="preserve">, που να έχει την ικανότητα για να πραγματοποιεί ανάλυση σε πραγματικό χρόνο κατά τη λήψη εικόνων και που περιλαμβάνει το σύνολο των απεικονιστικών </w:t>
            </w:r>
            <w:proofErr w:type="spellStart"/>
            <w:r w:rsidRPr="00F950E5">
              <w:rPr>
                <w:rFonts w:asciiTheme="minorHAnsi" w:hAnsiTheme="minorHAnsi" w:cstheme="minorHAnsi"/>
                <w:sz w:val="20"/>
                <w:szCs w:val="20"/>
                <w:lang w:val="el-GR" w:eastAsia="zh-CN"/>
              </w:rPr>
              <w:t>βιοεφαρμογών</w:t>
            </w:r>
            <w:proofErr w:type="spellEnd"/>
            <w:r w:rsidRPr="00F950E5">
              <w:rPr>
                <w:rFonts w:asciiTheme="minorHAnsi" w:hAnsiTheme="minorHAnsi" w:cstheme="minorHAnsi"/>
                <w:sz w:val="20"/>
                <w:szCs w:val="20"/>
                <w:lang w:val="el-GR" w:eastAsia="zh-CN"/>
              </w:rPr>
              <w:t xml:space="preserve"> της </w:t>
            </w:r>
            <w:proofErr w:type="spellStart"/>
            <w:r w:rsidRPr="00F950E5">
              <w:rPr>
                <w:rFonts w:asciiTheme="minorHAnsi" w:hAnsiTheme="minorHAnsi" w:cstheme="minorHAnsi"/>
                <w:sz w:val="20"/>
                <w:szCs w:val="20"/>
                <w:lang w:val="en-GB" w:eastAsia="zh-CN"/>
              </w:rPr>
              <w:t>Cellomics</w:t>
            </w:r>
            <w:proofErr w:type="spellEnd"/>
            <w:r w:rsidRPr="00F950E5">
              <w:rPr>
                <w:rFonts w:asciiTheme="minorHAnsi" w:hAnsiTheme="minorHAnsi" w:cstheme="minorHAnsi"/>
                <w:sz w:val="20"/>
                <w:szCs w:val="20"/>
                <w:lang w:val="el-GR" w:eastAsia="zh-CN"/>
              </w:rPr>
              <w:t xml:space="preserve">. Να επιτρέπει στους χρήστες να καθορίζουν τον αριθμό των κυττάρων ενός συγκεκριμένος </w:t>
            </w:r>
            <w:proofErr w:type="spellStart"/>
            <w:r w:rsidRPr="00F950E5">
              <w:rPr>
                <w:rFonts w:asciiTheme="minorHAnsi" w:hAnsiTheme="minorHAnsi" w:cstheme="minorHAnsi"/>
                <w:sz w:val="20"/>
                <w:szCs w:val="20"/>
                <w:lang w:val="el-GR" w:eastAsia="zh-CN"/>
              </w:rPr>
              <w:t>φαινότυπου</w:t>
            </w:r>
            <w:proofErr w:type="spellEnd"/>
            <w:r w:rsidRPr="00F950E5">
              <w:rPr>
                <w:rFonts w:asciiTheme="minorHAnsi" w:hAnsiTheme="minorHAnsi" w:cstheme="minorHAnsi"/>
                <w:sz w:val="20"/>
                <w:szCs w:val="20"/>
                <w:lang w:val="el-GR" w:eastAsia="zh-CN"/>
              </w:rPr>
              <w:t xml:space="preserve"> (π.χ. νευρικά κύτταρα) ανά πηγαδάκι, ώστε να ελαχιστοποιείται ο χρόνος σάρωσης, ενώ παράλληλα να πληρούνται οι στατιστικές απαιτήσεις.</w:t>
            </w:r>
          </w:p>
        </w:tc>
        <w:tc>
          <w:tcPr>
            <w:tcW w:w="1274" w:type="dxa"/>
            <w:tcBorders>
              <w:top w:val="single" w:sz="4" w:space="0" w:color="auto"/>
              <w:left w:val="single" w:sz="4" w:space="0" w:color="auto"/>
              <w:bottom w:val="single" w:sz="4" w:space="0" w:color="auto"/>
              <w:right w:val="single" w:sz="4" w:space="0" w:color="auto"/>
            </w:tcBorders>
            <w:vAlign w:val="center"/>
          </w:tcPr>
          <w:p w14:paraId="3EBB89A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B9CE1C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64E4E1F" w14:textId="77777777" w:rsidTr="00925C2D">
        <w:trPr>
          <w:trHeight w:val="885"/>
          <w:jc w:val="center"/>
        </w:trPr>
        <w:tc>
          <w:tcPr>
            <w:tcW w:w="1692" w:type="dxa"/>
            <w:vMerge/>
            <w:tcBorders>
              <w:left w:val="single" w:sz="4" w:space="0" w:color="auto"/>
              <w:right w:val="single" w:sz="4" w:space="0" w:color="auto"/>
            </w:tcBorders>
          </w:tcPr>
          <w:p w14:paraId="25260A0A"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3F5BEA2A" w14:textId="2029A2E6" w:rsidR="00E704E6" w:rsidRPr="00F950E5" w:rsidRDefault="00E704E6" w:rsidP="00925C2D">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φέρει αυτοματοποιημένη εστίαση που επιτρέπει εστίαση με λέιζερ ή / και εστίαση βάσει λογισμικού που μπορούν να εντοπίσουν συντρίμμια (</w:t>
            </w:r>
            <w:r w:rsidRPr="00F950E5">
              <w:rPr>
                <w:rFonts w:asciiTheme="minorHAnsi" w:hAnsiTheme="minorHAnsi" w:cstheme="minorHAnsi"/>
                <w:sz w:val="20"/>
                <w:szCs w:val="20"/>
                <w:lang w:val="en-GB" w:eastAsia="zh-CN"/>
              </w:rPr>
              <w:t>debris</w:t>
            </w:r>
            <w:r w:rsidRPr="00F950E5">
              <w:rPr>
                <w:rFonts w:asciiTheme="minorHAnsi" w:hAnsiTheme="minorHAnsi" w:cstheme="minorHAnsi"/>
                <w:sz w:val="20"/>
                <w:szCs w:val="20"/>
                <w:lang w:val="el-GR" w:eastAsia="zh-CN"/>
              </w:rPr>
              <w:t>) ή επιμολύνσεις χωρίς παρέμβαση του χρήστη</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4433208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872C72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1F07F99" w14:textId="77777777" w:rsidTr="00925C2D">
        <w:trPr>
          <w:trHeight w:val="885"/>
          <w:jc w:val="center"/>
        </w:trPr>
        <w:tc>
          <w:tcPr>
            <w:tcW w:w="1692" w:type="dxa"/>
            <w:vMerge/>
            <w:tcBorders>
              <w:left w:val="single" w:sz="4" w:space="0" w:color="auto"/>
              <w:right w:val="single" w:sz="4" w:space="0" w:color="auto"/>
            </w:tcBorders>
          </w:tcPr>
          <w:p w14:paraId="6517F551"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632B2081" w14:textId="785B210D" w:rsidR="00E704E6" w:rsidRPr="00F950E5" w:rsidRDefault="00E704E6" w:rsidP="00925C2D">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φέρει ξεχωριστή πολύχρωμη λυχνία </w:t>
            </w:r>
            <w:r w:rsidRPr="00F950E5">
              <w:rPr>
                <w:rFonts w:asciiTheme="minorHAnsi" w:hAnsiTheme="minorHAnsi" w:cstheme="minorHAnsi"/>
                <w:sz w:val="20"/>
                <w:szCs w:val="20"/>
                <w:lang w:val="en-GB" w:eastAsia="zh-CN"/>
              </w:rPr>
              <w:t>LED</w:t>
            </w:r>
            <w:r w:rsidRPr="00F950E5">
              <w:rPr>
                <w:rFonts w:asciiTheme="minorHAnsi" w:hAnsiTheme="minorHAnsi" w:cstheme="minorHAnsi"/>
                <w:sz w:val="20"/>
                <w:szCs w:val="20"/>
                <w:lang w:val="el-GR" w:eastAsia="zh-CN"/>
              </w:rPr>
              <w:t xml:space="preserve"> για απεικόνιση διερχόμενου φωτός που χρησιμοποιείται για μη </w:t>
            </w:r>
            <w:proofErr w:type="spellStart"/>
            <w:r w:rsidRPr="00F950E5">
              <w:rPr>
                <w:rFonts w:asciiTheme="minorHAnsi" w:hAnsiTheme="minorHAnsi" w:cstheme="minorHAnsi"/>
                <w:sz w:val="20"/>
                <w:szCs w:val="20"/>
                <w:lang w:val="el-GR" w:eastAsia="zh-CN"/>
              </w:rPr>
              <w:t>σημασμένες</w:t>
            </w:r>
            <w:proofErr w:type="spellEnd"/>
            <w:r w:rsidRPr="00F950E5">
              <w:rPr>
                <w:rFonts w:asciiTheme="minorHAnsi" w:hAnsiTheme="minorHAnsi" w:cstheme="minorHAnsi"/>
                <w:sz w:val="20"/>
                <w:szCs w:val="20"/>
                <w:lang w:val="el-GR" w:eastAsia="zh-CN"/>
              </w:rPr>
              <w:t xml:space="preserve"> ή </w:t>
            </w:r>
            <w:proofErr w:type="spellStart"/>
            <w:r w:rsidRPr="00F950E5">
              <w:rPr>
                <w:rFonts w:asciiTheme="minorHAnsi" w:hAnsiTheme="minorHAnsi" w:cstheme="minorHAnsi"/>
                <w:sz w:val="20"/>
                <w:szCs w:val="20"/>
                <w:lang w:val="el-GR" w:eastAsia="zh-CN"/>
              </w:rPr>
              <w:t>χρωματομετρικές</w:t>
            </w:r>
            <w:proofErr w:type="spellEnd"/>
            <w:r w:rsidRPr="00F950E5">
              <w:rPr>
                <w:rFonts w:asciiTheme="minorHAnsi" w:hAnsiTheme="minorHAnsi" w:cstheme="minorHAnsi"/>
                <w:sz w:val="20"/>
                <w:szCs w:val="20"/>
                <w:lang w:val="el-GR" w:eastAsia="zh-CN"/>
              </w:rPr>
              <w:t xml:space="preserve"> χρωστικές</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088AED4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4BD6C4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61599D" w14:paraId="69A50A96" w14:textId="77777777" w:rsidTr="00925C2D">
        <w:trPr>
          <w:trHeight w:val="587"/>
          <w:jc w:val="center"/>
        </w:trPr>
        <w:tc>
          <w:tcPr>
            <w:tcW w:w="1692" w:type="dxa"/>
            <w:vMerge/>
            <w:tcBorders>
              <w:left w:val="single" w:sz="4" w:space="0" w:color="auto"/>
              <w:right w:val="single" w:sz="4" w:space="0" w:color="auto"/>
            </w:tcBorders>
          </w:tcPr>
          <w:p w14:paraId="025BB7D9"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13A8BA35" w14:textId="5B0FE535" w:rsidR="00E704E6" w:rsidRPr="00AF5DF9" w:rsidRDefault="00E704E6" w:rsidP="00925C2D">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Δυνατότητα διέγερσης από επτά ξεχωριστά λέιζερ στα 405 </w:t>
            </w:r>
            <w:r w:rsidRPr="00F950E5">
              <w:rPr>
                <w:rFonts w:asciiTheme="minorHAnsi" w:hAnsiTheme="minorHAnsi" w:cstheme="minorHAnsi"/>
                <w:sz w:val="20"/>
                <w:szCs w:val="20"/>
                <w:lang w:val="en-GB" w:eastAsia="zh-CN"/>
              </w:rPr>
              <w:t>nm</w:t>
            </w:r>
            <w:r w:rsidRPr="00F950E5">
              <w:rPr>
                <w:rFonts w:asciiTheme="minorHAnsi" w:hAnsiTheme="minorHAnsi" w:cstheme="minorHAnsi"/>
                <w:sz w:val="20"/>
                <w:szCs w:val="20"/>
                <w:lang w:val="el-GR" w:eastAsia="zh-CN"/>
              </w:rPr>
              <w:t xml:space="preserve">, 450 </w:t>
            </w:r>
            <w:r w:rsidRPr="00F950E5">
              <w:rPr>
                <w:rFonts w:asciiTheme="minorHAnsi" w:hAnsiTheme="minorHAnsi" w:cstheme="minorHAnsi"/>
                <w:sz w:val="20"/>
                <w:szCs w:val="20"/>
                <w:lang w:val="en-GB" w:eastAsia="zh-CN"/>
              </w:rPr>
              <w:t>nm</w:t>
            </w:r>
            <w:r w:rsidRPr="00F950E5">
              <w:rPr>
                <w:rFonts w:asciiTheme="minorHAnsi" w:hAnsiTheme="minorHAnsi" w:cstheme="minorHAnsi"/>
                <w:sz w:val="20"/>
                <w:szCs w:val="20"/>
                <w:lang w:val="el-GR" w:eastAsia="zh-CN"/>
              </w:rPr>
              <w:t xml:space="preserve">, 488 </w:t>
            </w:r>
            <w:r w:rsidRPr="00F950E5">
              <w:rPr>
                <w:rFonts w:asciiTheme="minorHAnsi" w:hAnsiTheme="minorHAnsi" w:cstheme="minorHAnsi"/>
                <w:sz w:val="20"/>
                <w:szCs w:val="20"/>
                <w:lang w:val="en-GB" w:eastAsia="zh-CN"/>
              </w:rPr>
              <w:t>nm</w:t>
            </w:r>
            <w:r w:rsidRPr="00F950E5">
              <w:rPr>
                <w:rFonts w:asciiTheme="minorHAnsi" w:hAnsiTheme="minorHAnsi" w:cstheme="minorHAnsi"/>
                <w:sz w:val="20"/>
                <w:szCs w:val="20"/>
                <w:lang w:val="el-GR" w:eastAsia="zh-CN"/>
              </w:rPr>
              <w:t xml:space="preserve">, 561 </w:t>
            </w:r>
            <w:r w:rsidRPr="00F950E5">
              <w:rPr>
                <w:rFonts w:asciiTheme="minorHAnsi" w:hAnsiTheme="minorHAnsi" w:cstheme="minorHAnsi"/>
                <w:sz w:val="20"/>
                <w:szCs w:val="20"/>
                <w:lang w:val="en-GB" w:eastAsia="zh-CN"/>
              </w:rPr>
              <w:t>nm</w:t>
            </w:r>
            <w:r w:rsidRPr="00F950E5">
              <w:rPr>
                <w:rFonts w:asciiTheme="minorHAnsi" w:hAnsiTheme="minorHAnsi" w:cstheme="minorHAnsi"/>
                <w:sz w:val="20"/>
                <w:szCs w:val="20"/>
                <w:lang w:val="el-GR" w:eastAsia="zh-CN"/>
              </w:rPr>
              <w:t xml:space="preserve">, 594 </w:t>
            </w:r>
            <w:r w:rsidRPr="00F950E5">
              <w:rPr>
                <w:rFonts w:asciiTheme="minorHAnsi" w:hAnsiTheme="minorHAnsi" w:cstheme="minorHAnsi"/>
                <w:sz w:val="20"/>
                <w:szCs w:val="20"/>
                <w:lang w:val="en-GB" w:eastAsia="zh-CN"/>
              </w:rPr>
              <w:t>nm</w:t>
            </w:r>
            <w:r w:rsidRPr="00F950E5">
              <w:rPr>
                <w:rFonts w:asciiTheme="minorHAnsi" w:hAnsiTheme="minorHAnsi" w:cstheme="minorHAnsi"/>
                <w:sz w:val="20"/>
                <w:szCs w:val="20"/>
                <w:lang w:val="el-GR" w:eastAsia="zh-CN"/>
              </w:rPr>
              <w:t xml:space="preserve">, 647 </w:t>
            </w:r>
            <w:r w:rsidRPr="00F950E5">
              <w:rPr>
                <w:rFonts w:asciiTheme="minorHAnsi" w:hAnsiTheme="minorHAnsi" w:cstheme="minorHAnsi"/>
                <w:sz w:val="20"/>
                <w:szCs w:val="20"/>
                <w:lang w:val="en-GB" w:eastAsia="zh-CN"/>
              </w:rPr>
              <w:t>nm</w:t>
            </w:r>
            <w:r w:rsidRPr="00F950E5">
              <w:rPr>
                <w:rFonts w:asciiTheme="minorHAnsi" w:hAnsiTheme="minorHAnsi" w:cstheme="minorHAnsi"/>
                <w:sz w:val="20"/>
                <w:szCs w:val="20"/>
                <w:lang w:val="el-GR" w:eastAsia="zh-CN"/>
              </w:rPr>
              <w:t xml:space="preserve"> και 785 </w:t>
            </w:r>
            <w:r w:rsidRPr="00F950E5">
              <w:rPr>
                <w:rFonts w:asciiTheme="minorHAnsi" w:hAnsiTheme="minorHAnsi" w:cstheme="minorHAnsi"/>
                <w:sz w:val="20"/>
                <w:szCs w:val="20"/>
                <w:lang w:val="en-GB" w:eastAsia="zh-CN"/>
              </w:rPr>
              <w:t>nm</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4AFC3A7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495C012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443E0A1" w14:textId="77777777" w:rsidTr="00925C2D">
        <w:trPr>
          <w:trHeight w:val="1092"/>
          <w:jc w:val="center"/>
        </w:trPr>
        <w:tc>
          <w:tcPr>
            <w:tcW w:w="1692" w:type="dxa"/>
            <w:vMerge/>
            <w:tcBorders>
              <w:left w:val="single" w:sz="4" w:space="0" w:color="auto"/>
              <w:right w:val="single" w:sz="4" w:space="0" w:color="auto"/>
            </w:tcBorders>
          </w:tcPr>
          <w:p w14:paraId="7B93F906"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76C567E4" w14:textId="0BD91B44" w:rsidR="00E704E6" w:rsidRPr="00F950E5" w:rsidRDefault="00E704E6" w:rsidP="00925C2D">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Δυνατότητα χρήσης κάθε καναλιού απεικόνισης με λειτουργεία ευρέος πεδίου, συνεστίασης (</w:t>
            </w:r>
            <w:r w:rsidRPr="00F950E5">
              <w:rPr>
                <w:rFonts w:asciiTheme="minorHAnsi" w:hAnsiTheme="minorHAnsi" w:cstheme="minorHAnsi"/>
                <w:sz w:val="20"/>
                <w:szCs w:val="20"/>
                <w:lang w:val="en-GB" w:eastAsia="zh-CN"/>
              </w:rPr>
              <w:t>confocal</w:t>
            </w:r>
            <w:r w:rsidRPr="00F950E5">
              <w:rPr>
                <w:rFonts w:asciiTheme="minorHAnsi" w:hAnsiTheme="minorHAnsi" w:cstheme="minorHAnsi"/>
                <w:sz w:val="20"/>
                <w:szCs w:val="20"/>
                <w:lang w:val="el-GR" w:eastAsia="zh-CN"/>
              </w:rPr>
              <w:t xml:space="preserve">) με </w:t>
            </w:r>
            <w:r w:rsidRPr="00F950E5">
              <w:rPr>
                <w:rFonts w:asciiTheme="minorHAnsi" w:hAnsiTheme="minorHAnsi" w:cstheme="minorHAnsi"/>
                <w:sz w:val="20"/>
                <w:szCs w:val="20"/>
                <w:lang w:val="en-GB" w:eastAsia="zh-CN"/>
              </w:rPr>
              <w:t>spinning</w:t>
            </w:r>
            <w:r w:rsidRPr="00F950E5">
              <w:rPr>
                <w:rFonts w:asciiTheme="minorHAnsi" w:hAnsiTheme="minorHAnsi" w:cstheme="minorHAnsi"/>
                <w:sz w:val="20"/>
                <w:szCs w:val="20"/>
                <w:lang w:val="el-GR" w:eastAsia="zh-CN"/>
              </w:rPr>
              <w:t xml:space="preserve"> </w:t>
            </w:r>
            <w:r w:rsidRPr="00F950E5">
              <w:rPr>
                <w:rFonts w:asciiTheme="minorHAnsi" w:hAnsiTheme="minorHAnsi" w:cstheme="minorHAnsi"/>
                <w:sz w:val="20"/>
                <w:szCs w:val="20"/>
                <w:lang w:val="en-GB" w:eastAsia="zh-CN"/>
              </w:rPr>
              <w:t>disk</w:t>
            </w:r>
            <w:r w:rsidRPr="00F950E5">
              <w:rPr>
                <w:rFonts w:asciiTheme="minorHAnsi" w:hAnsiTheme="minorHAnsi" w:cstheme="minorHAnsi"/>
                <w:sz w:val="20"/>
                <w:szCs w:val="20"/>
                <w:lang w:val="el-GR" w:eastAsia="zh-CN"/>
              </w:rPr>
              <w:t xml:space="preserve"> 40 μ</w:t>
            </w:r>
            <w:r w:rsidRPr="00F950E5">
              <w:rPr>
                <w:rFonts w:asciiTheme="minorHAnsi" w:hAnsiTheme="minorHAnsi" w:cstheme="minorHAnsi"/>
                <w:sz w:val="20"/>
                <w:szCs w:val="20"/>
                <w:lang w:val="en-GB" w:eastAsia="zh-CN"/>
              </w:rPr>
              <w:t>m</w:t>
            </w:r>
            <w:r w:rsidRPr="00F950E5">
              <w:rPr>
                <w:rFonts w:asciiTheme="minorHAnsi" w:hAnsiTheme="minorHAnsi" w:cstheme="minorHAnsi"/>
                <w:sz w:val="20"/>
                <w:szCs w:val="20"/>
                <w:lang w:val="el-GR" w:eastAsia="zh-CN"/>
              </w:rPr>
              <w:t>/70 μ</w:t>
            </w:r>
            <w:r w:rsidRPr="00F950E5">
              <w:rPr>
                <w:rFonts w:asciiTheme="minorHAnsi" w:hAnsiTheme="minorHAnsi" w:cstheme="minorHAnsi"/>
                <w:sz w:val="20"/>
                <w:szCs w:val="20"/>
                <w:lang w:val="en-GB" w:eastAsia="zh-CN"/>
              </w:rPr>
              <w:t>m</w:t>
            </w:r>
            <w:r w:rsidRPr="00F950E5">
              <w:rPr>
                <w:rFonts w:asciiTheme="minorHAnsi" w:hAnsiTheme="minorHAnsi" w:cstheme="minorHAnsi"/>
                <w:sz w:val="20"/>
                <w:szCs w:val="20"/>
                <w:lang w:val="el-GR" w:eastAsia="zh-CN"/>
              </w:rPr>
              <w:t>, ή φωτεινού πεδίου με το ίδιο πρωτόκολλο</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0E2F9AD4"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53537A6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448A9A0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C175ACF" w14:textId="77777777" w:rsidTr="00925C2D">
        <w:trPr>
          <w:trHeight w:val="964"/>
          <w:jc w:val="center"/>
        </w:trPr>
        <w:tc>
          <w:tcPr>
            <w:tcW w:w="1692" w:type="dxa"/>
            <w:vMerge/>
            <w:tcBorders>
              <w:left w:val="single" w:sz="4" w:space="0" w:color="auto"/>
              <w:right w:val="single" w:sz="4" w:space="0" w:color="auto"/>
            </w:tcBorders>
          </w:tcPr>
          <w:p w14:paraId="0B0D2B0D"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13394BCC" w14:textId="7D3FBD79" w:rsidR="00E704E6" w:rsidRPr="00925C2D" w:rsidRDefault="00E704E6" w:rsidP="00925C2D">
            <w:pPr>
              <w:spacing w:after="160" w:line="259" w:lineRule="auto"/>
              <w:rPr>
                <w:rFonts w:asciiTheme="minorHAnsi" w:hAnsiTheme="minorHAnsi" w:cstheme="minorHAnsi"/>
                <w:bCs/>
                <w:color w:val="000000" w:themeColor="text1"/>
                <w:sz w:val="20"/>
                <w:szCs w:val="20"/>
                <w:lang w:val="el-GR"/>
              </w:rPr>
            </w:pPr>
            <w:r w:rsidRPr="00925C2D">
              <w:rPr>
                <w:rFonts w:asciiTheme="minorHAnsi" w:hAnsiTheme="minorHAnsi" w:cstheme="minorHAnsi"/>
                <w:sz w:val="20"/>
                <w:szCs w:val="20"/>
                <w:lang w:val="el-GR" w:eastAsia="zh-CN"/>
              </w:rPr>
              <w:t xml:space="preserve">Να φέρει γραμμική, </w:t>
            </w:r>
            <w:proofErr w:type="spellStart"/>
            <w:r w:rsidRPr="00925C2D">
              <w:rPr>
                <w:rFonts w:asciiTheme="minorHAnsi" w:hAnsiTheme="minorHAnsi" w:cstheme="minorHAnsi"/>
                <w:sz w:val="20"/>
                <w:szCs w:val="20"/>
                <w:lang w:val="el-GR" w:eastAsia="zh-CN"/>
              </w:rPr>
              <w:t>θερμο</w:t>
            </w:r>
            <w:proofErr w:type="spellEnd"/>
            <w:r w:rsidRPr="00925C2D">
              <w:rPr>
                <w:rFonts w:asciiTheme="minorHAnsi" w:hAnsiTheme="minorHAnsi" w:cstheme="minorHAnsi"/>
                <w:sz w:val="20"/>
                <w:szCs w:val="20"/>
                <w:lang w:val="el-GR" w:eastAsia="zh-CN"/>
              </w:rPr>
              <w:t xml:space="preserve">-ηλεκτρονικά ψυχόμενη κάμερα </w:t>
            </w:r>
            <w:r w:rsidRPr="00925C2D">
              <w:rPr>
                <w:rFonts w:asciiTheme="minorHAnsi" w:hAnsiTheme="minorHAnsi" w:cstheme="minorHAnsi"/>
                <w:sz w:val="20"/>
                <w:szCs w:val="20"/>
                <w:lang w:val="en-GB" w:eastAsia="zh-CN"/>
              </w:rPr>
              <w:t>CCD</w:t>
            </w:r>
            <w:r w:rsidRPr="00925C2D">
              <w:rPr>
                <w:rFonts w:asciiTheme="minorHAnsi" w:hAnsiTheme="minorHAnsi" w:cstheme="minorHAnsi"/>
                <w:sz w:val="20"/>
                <w:szCs w:val="20"/>
                <w:lang w:val="el-GR" w:eastAsia="zh-CN"/>
              </w:rPr>
              <w:t xml:space="preserve"> στους 0˚</w:t>
            </w:r>
            <w:r w:rsidRPr="00925C2D">
              <w:rPr>
                <w:rFonts w:asciiTheme="minorHAnsi" w:hAnsiTheme="minorHAnsi" w:cstheme="minorHAnsi"/>
                <w:sz w:val="20"/>
                <w:szCs w:val="20"/>
                <w:lang w:val="en-GB" w:eastAsia="zh-CN"/>
              </w:rPr>
              <w:t>C</w:t>
            </w:r>
            <w:r w:rsidRPr="00925C2D">
              <w:rPr>
                <w:rFonts w:asciiTheme="minorHAnsi" w:hAnsiTheme="minorHAnsi" w:cstheme="minorHAnsi"/>
                <w:sz w:val="20"/>
                <w:szCs w:val="20"/>
                <w:lang w:val="el-GR" w:eastAsia="zh-CN"/>
              </w:rPr>
              <w:t xml:space="preserve"> με ανάλυση</w:t>
            </w:r>
            <w:r w:rsidR="00925C2D" w:rsidRPr="00925C2D">
              <w:rPr>
                <w:rFonts w:asciiTheme="minorHAnsi" w:hAnsiTheme="minorHAnsi" w:cstheme="minorHAnsi"/>
                <w:sz w:val="20"/>
                <w:szCs w:val="20"/>
                <w:lang w:val="el-GR" w:eastAsia="zh-CN"/>
              </w:rPr>
              <w:t xml:space="preserve"> </w:t>
            </w:r>
            <w:r w:rsidR="00925C2D" w:rsidRPr="00925C2D">
              <w:rPr>
                <w:rFonts w:asciiTheme="minorHAnsi" w:hAnsiTheme="minorHAnsi" w:cstheme="minorHAnsi"/>
                <w:bCs/>
                <w:color w:val="000000" w:themeColor="text1"/>
                <w:sz w:val="20"/>
                <w:szCs w:val="20"/>
                <w:lang w:val="el-GR"/>
              </w:rPr>
              <w:t xml:space="preserve">4,50 </w:t>
            </w:r>
            <w:r w:rsidR="00925C2D" w:rsidRPr="00925C2D">
              <w:rPr>
                <w:rFonts w:ascii="Symbol" w:hAnsi="Symbol" w:cstheme="minorHAnsi"/>
                <w:bCs/>
                <w:color w:val="000000" w:themeColor="text1"/>
                <w:sz w:val="20"/>
                <w:szCs w:val="20"/>
                <w:lang w:val="de-DE"/>
              </w:rPr>
              <w:t></w:t>
            </w:r>
            <w:r w:rsidR="00925C2D" w:rsidRPr="00925C2D">
              <w:rPr>
                <w:rFonts w:asciiTheme="minorHAnsi" w:hAnsiTheme="minorHAnsi" w:cstheme="minorHAnsi"/>
                <w:bCs/>
                <w:color w:val="000000" w:themeColor="text1"/>
                <w:sz w:val="20"/>
                <w:szCs w:val="20"/>
                <w:lang w:val="de-DE"/>
              </w:rPr>
              <w:t>m</w:t>
            </w:r>
            <w:r w:rsidR="00925C2D" w:rsidRPr="00925C2D">
              <w:rPr>
                <w:rFonts w:asciiTheme="minorHAnsi" w:hAnsiTheme="minorHAnsi" w:cstheme="minorHAnsi"/>
                <w:bCs/>
                <w:color w:val="000000" w:themeColor="text1"/>
                <w:sz w:val="20"/>
                <w:szCs w:val="20"/>
                <w:lang w:val="el-GR"/>
              </w:rPr>
              <w:t>/</w:t>
            </w:r>
            <w:proofErr w:type="spellStart"/>
            <w:r w:rsidR="00925C2D" w:rsidRPr="00925C2D">
              <w:rPr>
                <w:rFonts w:asciiTheme="minorHAnsi" w:hAnsiTheme="minorHAnsi" w:cstheme="minorHAnsi"/>
                <w:bCs/>
                <w:color w:val="000000" w:themeColor="text1"/>
                <w:sz w:val="20"/>
                <w:szCs w:val="20"/>
                <w:lang w:val="de-DE"/>
              </w:rPr>
              <w:t>pixel</w:t>
            </w:r>
            <w:proofErr w:type="spellEnd"/>
            <w:r w:rsidR="00925C2D" w:rsidRPr="00925C2D">
              <w:rPr>
                <w:rFonts w:asciiTheme="minorHAnsi" w:hAnsiTheme="minorHAnsi" w:cstheme="minorHAnsi"/>
                <w:bCs/>
                <w:color w:val="000000" w:themeColor="text1"/>
                <w:sz w:val="20"/>
                <w:szCs w:val="20"/>
                <w:lang w:val="el-GR"/>
              </w:rPr>
              <w:t xml:space="preserve"> τουλάχιστον και μεγάλο οπτικό πεδίο (2.210 </w:t>
            </w:r>
            <w:r w:rsidR="00925C2D" w:rsidRPr="00925C2D">
              <w:rPr>
                <w:rFonts w:asciiTheme="minorHAnsi" w:hAnsiTheme="minorHAnsi" w:cstheme="minorHAnsi"/>
                <w:bCs/>
                <w:color w:val="000000" w:themeColor="text1"/>
                <w:sz w:val="20"/>
                <w:szCs w:val="20"/>
                <w:lang w:val="de-DE"/>
              </w:rPr>
              <w:t>x</w:t>
            </w:r>
            <w:r w:rsidR="00925C2D" w:rsidRPr="00925C2D">
              <w:rPr>
                <w:rFonts w:asciiTheme="minorHAnsi" w:hAnsiTheme="minorHAnsi" w:cstheme="minorHAnsi"/>
                <w:bCs/>
                <w:color w:val="000000" w:themeColor="text1"/>
                <w:sz w:val="20"/>
                <w:szCs w:val="20"/>
                <w:lang w:val="el-GR"/>
              </w:rPr>
              <w:t xml:space="preserve"> 2.2010 περίπου).</w:t>
            </w:r>
          </w:p>
        </w:tc>
        <w:tc>
          <w:tcPr>
            <w:tcW w:w="1274" w:type="dxa"/>
            <w:tcBorders>
              <w:top w:val="single" w:sz="4" w:space="0" w:color="auto"/>
              <w:left w:val="single" w:sz="4" w:space="0" w:color="auto"/>
              <w:bottom w:val="single" w:sz="4" w:space="0" w:color="auto"/>
              <w:right w:val="single" w:sz="4" w:space="0" w:color="auto"/>
            </w:tcBorders>
            <w:vAlign w:val="center"/>
          </w:tcPr>
          <w:p w14:paraId="181D7BD2"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3E23EF4C" w14:textId="77777777" w:rsidR="00E704E6" w:rsidRPr="00F950E5" w:rsidRDefault="00E704E6" w:rsidP="00E704E6">
            <w:pPr>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039FFF7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02AB06B" w14:textId="77777777" w:rsidTr="00925C2D">
        <w:trPr>
          <w:trHeight w:val="587"/>
          <w:jc w:val="center"/>
        </w:trPr>
        <w:tc>
          <w:tcPr>
            <w:tcW w:w="1692" w:type="dxa"/>
            <w:vMerge/>
            <w:tcBorders>
              <w:left w:val="single" w:sz="4" w:space="0" w:color="auto"/>
              <w:right w:val="single" w:sz="4" w:space="0" w:color="auto"/>
            </w:tcBorders>
          </w:tcPr>
          <w:p w14:paraId="170378FD" w14:textId="77777777" w:rsidR="00E704E6" w:rsidRPr="00F950E5" w:rsidRDefault="00E704E6" w:rsidP="00E704E6">
            <w:pPr>
              <w:spacing w:line="259" w:lineRule="auto"/>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7B4547D1" w14:textId="5CAA7779" w:rsidR="00E704E6" w:rsidRPr="00F950E5" w:rsidRDefault="00E704E6" w:rsidP="00925C2D">
            <w:pPr>
              <w:spacing w:line="259" w:lineRule="auto"/>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μπορεί να δεχθεί ταυτόχρονα 3 αντικειμενικούς φακούς, εύρους 2</w:t>
            </w:r>
            <w:r w:rsidRPr="00F950E5">
              <w:rPr>
                <w:rFonts w:asciiTheme="minorHAnsi" w:hAnsiTheme="minorHAnsi" w:cstheme="minorHAnsi"/>
                <w:sz w:val="20"/>
                <w:szCs w:val="20"/>
                <w:lang w:val="en-GB" w:eastAsia="zh-CN"/>
              </w:rPr>
              <w:t>x</w:t>
            </w:r>
            <w:r w:rsidRPr="00F950E5">
              <w:rPr>
                <w:rFonts w:asciiTheme="minorHAnsi" w:hAnsiTheme="minorHAnsi" w:cstheme="minorHAnsi"/>
                <w:sz w:val="20"/>
                <w:szCs w:val="20"/>
                <w:lang w:val="el-GR" w:eastAsia="zh-CN"/>
              </w:rPr>
              <w:t>–</w:t>
            </w:r>
            <w:r w:rsidR="00925C2D">
              <w:rPr>
                <w:rFonts w:asciiTheme="minorHAnsi" w:hAnsiTheme="minorHAnsi" w:cstheme="minorHAnsi"/>
                <w:sz w:val="20"/>
                <w:szCs w:val="20"/>
                <w:lang w:val="el-GR" w:eastAsia="zh-CN"/>
              </w:rPr>
              <w:t>4</w:t>
            </w:r>
            <w:r w:rsidRPr="00F950E5">
              <w:rPr>
                <w:rFonts w:asciiTheme="minorHAnsi" w:hAnsiTheme="minorHAnsi" w:cstheme="minorHAnsi"/>
                <w:sz w:val="20"/>
                <w:szCs w:val="20"/>
                <w:lang w:val="el-GR" w:eastAsia="zh-CN"/>
              </w:rPr>
              <w:t>0</w:t>
            </w:r>
            <w:r w:rsidRPr="00F950E5">
              <w:rPr>
                <w:rFonts w:asciiTheme="minorHAnsi" w:hAnsiTheme="minorHAnsi" w:cstheme="minorHAnsi"/>
                <w:sz w:val="20"/>
                <w:szCs w:val="20"/>
                <w:lang w:val="en-GB" w:eastAsia="zh-CN"/>
              </w:rPr>
              <w:t>x</w:t>
            </w:r>
            <w:r w:rsidR="00925C2D">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2BE108D3"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31C4FB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5D2030C7" w14:textId="77777777" w:rsidTr="00E704E6">
        <w:trPr>
          <w:trHeight w:val="587"/>
          <w:jc w:val="center"/>
        </w:trPr>
        <w:tc>
          <w:tcPr>
            <w:tcW w:w="1692" w:type="dxa"/>
            <w:vMerge/>
            <w:tcBorders>
              <w:left w:val="single" w:sz="4" w:space="0" w:color="auto"/>
              <w:right w:val="single" w:sz="4" w:space="0" w:color="auto"/>
            </w:tcBorders>
          </w:tcPr>
          <w:p w14:paraId="20BEAE72"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4E372062" w14:textId="22F7C098"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συμπεριλαμβάνεται βάση δεδομένων στον υπολογιστή του οργάνου για δυνατότητα λειτουργείας χωρίς την παρέμβαση ειδικού</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33E228B1" w14:textId="77777777" w:rsidR="00E704E6" w:rsidRPr="00F950E5" w:rsidRDefault="00E704E6" w:rsidP="00E704E6">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063FE70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c>
          <w:tcPr>
            <w:tcW w:w="2409" w:type="dxa"/>
            <w:tcBorders>
              <w:top w:val="single" w:sz="4" w:space="0" w:color="auto"/>
              <w:left w:val="single" w:sz="4" w:space="0" w:color="auto"/>
              <w:bottom w:val="single" w:sz="4" w:space="0" w:color="auto"/>
              <w:right w:val="single" w:sz="4" w:space="0" w:color="auto"/>
            </w:tcBorders>
            <w:vAlign w:val="center"/>
          </w:tcPr>
          <w:p w14:paraId="5C8E60B0"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5E63284" w14:textId="77777777" w:rsidTr="00925C2D">
        <w:trPr>
          <w:trHeight w:val="785"/>
          <w:jc w:val="center"/>
        </w:trPr>
        <w:tc>
          <w:tcPr>
            <w:tcW w:w="1692" w:type="dxa"/>
            <w:vMerge/>
            <w:tcBorders>
              <w:left w:val="single" w:sz="4" w:space="0" w:color="auto"/>
              <w:right w:val="single" w:sz="4" w:space="0" w:color="auto"/>
            </w:tcBorders>
          </w:tcPr>
          <w:p w14:paraId="36FC3143" w14:textId="77777777" w:rsidR="00E704E6" w:rsidRPr="00F950E5" w:rsidRDefault="00E704E6" w:rsidP="00E704E6">
            <w:pPr>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03FAB18F" w14:textId="15A4463D"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υπάρχει η δυνατότητα ενσωμάτωσης ρομποτικών δυνατοτήτων στην πλατφόρμα από τον ίδιο </w:t>
            </w:r>
            <w:proofErr w:type="spellStart"/>
            <w:r w:rsidRPr="00F950E5">
              <w:rPr>
                <w:rFonts w:asciiTheme="minorHAnsi" w:hAnsiTheme="minorHAnsi" w:cstheme="minorHAnsi"/>
                <w:sz w:val="20"/>
                <w:szCs w:val="20"/>
                <w:lang w:val="el-GR" w:eastAsia="zh-CN"/>
              </w:rPr>
              <w:t>πάροχο</w:t>
            </w:r>
            <w:proofErr w:type="spellEnd"/>
            <w:r w:rsidRPr="00F950E5">
              <w:rPr>
                <w:rFonts w:asciiTheme="minorHAnsi" w:hAnsiTheme="minorHAnsi" w:cstheme="minorHAnsi"/>
                <w:sz w:val="20"/>
                <w:szCs w:val="20"/>
                <w:lang w:val="el-GR" w:eastAsia="zh-CN"/>
              </w:rPr>
              <w:t xml:space="preserve"> που να υποστηρίζονται από το ίδιο λογισμικό</w:t>
            </w:r>
            <w:r w:rsidR="00AF5DF9">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437A62BC"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92AB172"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747E93D" w14:textId="77777777" w:rsidTr="00E704E6">
        <w:trPr>
          <w:trHeight w:val="195"/>
          <w:jc w:val="center"/>
        </w:trPr>
        <w:tc>
          <w:tcPr>
            <w:tcW w:w="1692" w:type="dxa"/>
            <w:vMerge/>
            <w:tcBorders>
              <w:left w:val="single" w:sz="4" w:space="0" w:color="auto"/>
              <w:right w:val="single" w:sz="4" w:space="0" w:color="auto"/>
            </w:tcBorders>
          </w:tcPr>
          <w:p w14:paraId="6B2CAC18"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2BD31320" w14:textId="77777777" w:rsidR="00E704E6" w:rsidRPr="00F950E5" w:rsidRDefault="00E704E6" w:rsidP="00E704E6">
            <w:pPr>
              <w:tabs>
                <w:tab w:val="left" w:pos="431"/>
              </w:tabs>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Το βάρος του οργάνου να μην ξεπερνά τα 70</w:t>
            </w:r>
            <w:r w:rsidRPr="00F950E5">
              <w:rPr>
                <w:rFonts w:asciiTheme="minorHAnsi" w:hAnsiTheme="minorHAnsi" w:cstheme="minorHAnsi"/>
                <w:sz w:val="20"/>
                <w:szCs w:val="20"/>
                <w:lang w:val="en-GB" w:eastAsia="zh-CN"/>
              </w:rPr>
              <w:t>kg</w:t>
            </w:r>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5B91769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67F28A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A7905FD" w14:textId="77777777" w:rsidTr="00AF5DF9">
        <w:trPr>
          <w:trHeight w:val="195"/>
          <w:jc w:val="center"/>
        </w:trPr>
        <w:tc>
          <w:tcPr>
            <w:tcW w:w="1692" w:type="dxa"/>
            <w:vMerge/>
            <w:tcBorders>
              <w:left w:val="single" w:sz="4" w:space="0" w:color="auto"/>
              <w:bottom w:val="single" w:sz="4" w:space="0" w:color="auto"/>
              <w:right w:val="single" w:sz="4" w:space="0" w:color="auto"/>
            </w:tcBorders>
          </w:tcPr>
          <w:p w14:paraId="6CCB76CA"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p>
        </w:tc>
        <w:tc>
          <w:tcPr>
            <w:tcW w:w="4824" w:type="dxa"/>
            <w:tcBorders>
              <w:top w:val="single" w:sz="4" w:space="0" w:color="auto"/>
              <w:left w:val="single" w:sz="4" w:space="0" w:color="auto"/>
              <w:bottom w:val="single" w:sz="4" w:space="0" w:color="auto"/>
              <w:right w:val="single" w:sz="4" w:space="0" w:color="auto"/>
            </w:tcBorders>
            <w:vAlign w:val="center"/>
          </w:tcPr>
          <w:p w14:paraId="549914F9" w14:textId="5A273C6B" w:rsidR="00E704E6" w:rsidRPr="00AF5DF9" w:rsidRDefault="00E704E6" w:rsidP="00AF5DF9">
            <w:pPr>
              <w:tabs>
                <w:tab w:val="left" w:pos="431"/>
              </w:tabs>
              <w:rPr>
                <w:rFonts w:asciiTheme="minorHAnsi" w:hAnsiTheme="minorHAnsi" w:cstheme="minorHAnsi"/>
                <w:sz w:val="20"/>
                <w:szCs w:val="20"/>
                <w:lang w:val="el-GR" w:eastAsia="zh-CN"/>
              </w:rPr>
            </w:pPr>
            <w:r w:rsidRPr="00F950E5">
              <w:rPr>
                <w:rFonts w:asciiTheme="minorHAnsi" w:hAnsiTheme="minorHAnsi" w:cstheme="minorHAnsi"/>
                <w:bCs/>
                <w:color w:val="000000" w:themeColor="text1"/>
                <w:sz w:val="20"/>
                <w:szCs w:val="20"/>
                <w:lang w:val="el-GR"/>
              </w:rPr>
              <w:t xml:space="preserve">Να συνοδεύεται από το κατάλληλο </w:t>
            </w:r>
            <w:r w:rsidRPr="00F950E5">
              <w:rPr>
                <w:rFonts w:asciiTheme="minorHAnsi" w:hAnsiTheme="minorHAnsi" w:cstheme="minorHAnsi"/>
                <w:bCs/>
                <w:color w:val="000000" w:themeColor="text1"/>
                <w:sz w:val="20"/>
                <w:szCs w:val="20"/>
              </w:rPr>
              <w:t>UPS</w:t>
            </w:r>
            <w:r w:rsidR="00AF5DF9">
              <w:rPr>
                <w:rFonts w:asciiTheme="minorHAnsi" w:hAnsiTheme="minorHAnsi" w:cstheme="minorHAnsi"/>
                <w:bCs/>
                <w:color w:val="000000" w:themeColor="text1"/>
                <w:sz w:val="20"/>
                <w:szCs w:val="20"/>
                <w:lang w:val="el-GR"/>
              </w:rPr>
              <w:t>.</w:t>
            </w:r>
          </w:p>
        </w:tc>
        <w:tc>
          <w:tcPr>
            <w:tcW w:w="1274" w:type="dxa"/>
            <w:tcBorders>
              <w:top w:val="single" w:sz="4" w:space="0" w:color="auto"/>
              <w:left w:val="single" w:sz="4" w:space="0" w:color="auto"/>
              <w:bottom w:val="single" w:sz="4" w:space="0" w:color="auto"/>
              <w:right w:val="single" w:sz="4" w:space="0" w:color="auto"/>
            </w:tcBorders>
          </w:tcPr>
          <w:p w14:paraId="0FC67C63" w14:textId="77777777" w:rsidR="00E704E6" w:rsidRPr="00F950E5" w:rsidRDefault="00E704E6" w:rsidP="00E704E6">
            <w:pPr>
              <w:tabs>
                <w:tab w:val="left" w:pos="431"/>
              </w:tabs>
              <w:jc w:val="center"/>
              <w:rPr>
                <w:rFonts w:asciiTheme="minorHAnsi" w:hAnsiTheme="minorHAnsi" w:cstheme="minorHAnsi"/>
                <w:sz w:val="20"/>
                <w:szCs w:val="20"/>
                <w:lang w:val="el-GR" w:eastAsia="zh-CN"/>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C9E92F8" w14:textId="77777777" w:rsidR="00E704E6" w:rsidRPr="00F950E5" w:rsidRDefault="00E704E6" w:rsidP="00E704E6">
            <w:pPr>
              <w:tabs>
                <w:tab w:val="left" w:pos="431"/>
              </w:tabs>
              <w:rPr>
                <w:rFonts w:asciiTheme="minorHAnsi" w:hAnsiTheme="minorHAnsi" w:cstheme="minorHAnsi"/>
                <w:sz w:val="20"/>
                <w:szCs w:val="20"/>
                <w:lang w:val="el-GR" w:eastAsia="zh-CN"/>
              </w:rPr>
            </w:pPr>
          </w:p>
        </w:tc>
      </w:tr>
      <w:tr w:rsidR="00E704E6" w:rsidRPr="00F950E5" w14:paraId="52C3AB2F" w14:textId="77777777" w:rsidTr="00E704E6">
        <w:trPr>
          <w:trHeight w:val="360"/>
          <w:jc w:val="center"/>
        </w:trPr>
        <w:tc>
          <w:tcPr>
            <w:tcW w:w="1692" w:type="dxa"/>
            <w:vMerge w:val="restart"/>
            <w:tcBorders>
              <w:top w:val="single" w:sz="4" w:space="0" w:color="auto"/>
              <w:left w:val="single" w:sz="4" w:space="0" w:color="auto"/>
              <w:bottom w:val="single" w:sz="4" w:space="0" w:color="auto"/>
              <w:right w:val="single" w:sz="4" w:space="0" w:color="auto"/>
            </w:tcBorders>
            <w:vAlign w:val="center"/>
          </w:tcPr>
          <w:p w14:paraId="0FE7A935" w14:textId="77777777" w:rsidR="00E704E6" w:rsidRPr="00F950E5" w:rsidRDefault="00E704E6" w:rsidP="00E704E6">
            <w:pPr>
              <w:jc w:val="center"/>
              <w:rPr>
                <w:rFonts w:asciiTheme="minorHAnsi" w:hAnsiTheme="minorHAnsi" w:cstheme="minorHAnsi"/>
                <w:b/>
                <w:bCs/>
                <w:sz w:val="20"/>
                <w:szCs w:val="20"/>
                <w:lang w:val="el-GR"/>
              </w:rPr>
            </w:pPr>
            <w:r w:rsidRPr="00F950E5">
              <w:rPr>
                <w:rFonts w:asciiTheme="minorHAnsi" w:hAnsiTheme="minorHAnsi" w:cstheme="minorHAnsi"/>
                <w:b/>
                <w:bCs/>
                <w:sz w:val="20"/>
                <w:szCs w:val="20"/>
                <w:lang w:val="el-GR"/>
              </w:rPr>
              <w:t xml:space="preserve">Είδος 2: </w:t>
            </w:r>
            <w:proofErr w:type="spellStart"/>
            <w:r w:rsidRPr="00F950E5">
              <w:rPr>
                <w:rFonts w:asciiTheme="minorHAnsi" w:hAnsiTheme="minorHAnsi" w:cstheme="minorHAnsi"/>
                <w:b/>
                <w:bCs/>
                <w:sz w:val="20"/>
                <w:szCs w:val="20"/>
                <w:lang w:val="el-GR"/>
              </w:rPr>
              <w:t>Κυτταρομετρητής</w:t>
            </w:r>
            <w:proofErr w:type="spellEnd"/>
            <w:r w:rsidRPr="00F950E5">
              <w:rPr>
                <w:rFonts w:asciiTheme="minorHAnsi" w:hAnsiTheme="minorHAnsi" w:cstheme="minorHAnsi"/>
                <w:b/>
                <w:bCs/>
                <w:sz w:val="20"/>
                <w:szCs w:val="20"/>
                <w:lang w:val="el-GR"/>
              </w:rPr>
              <w:t xml:space="preserve"> ροής επόμενης γενιάς με τεχνολογία φάσματος (</w:t>
            </w:r>
            <w:proofErr w:type="spellStart"/>
            <w:r w:rsidRPr="00F950E5">
              <w:rPr>
                <w:rFonts w:asciiTheme="minorHAnsi" w:hAnsiTheme="minorHAnsi" w:cstheme="minorHAnsi"/>
                <w:b/>
                <w:bCs/>
                <w:sz w:val="20"/>
                <w:szCs w:val="20"/>
                <w:lang w:val="el-GR"/>
              </w:rPr>
              <w:t>Spectral</w:t>
            </w:r>
            <w:proofErr w:type="spellEnd"/>
            <w:r w:rsidRPr="00F950E5">
              <w:rPr>
                <w:rFonts w:asciiTheme="minorHAnsi" w:hAnsiTheme="minorHAnsi" w:cstheme="minorHAnsi"/>
                <w:b/>
                <w:bCs/>
                <w:sz w:val="20"/>
                <w:szCs w:val="20"/>
                <w:lang w:val="el-GR"/>
              </w:rPr>
              <w:t xml:space="preserve"> </w:t>
            </w:r>
            <w:proofErr w:type="spellStart"/>
            <w:r w:rsidRPr="00F950E5">
              <w:rPr>
                <w:rFonts w:asciiTheme="minorHAnsi" w:hAnsiTheme="minorHAnsi" w:cstheme="minorHAnsi"/>
                <w:b/>
                <w:bCs/>
                <w:sz w:val="20"/>
                <w:szCs w:val="20"/>
                <w:lang w:val="el-GR"/>
              </w:rPr>
              <w:t>Flow</w:t>
            </w:r>
            <w:proofErr w:type="spellEnd"/>
            <w:r w:rsidRPr="00F950E5">
              <w:rPr>
                <w:rFonts w:asciiTheme="minorHAnsi" w:hAnsiTheme="minorHAnsi" w:cstheme="minorHAnsi"/>
                <w:b/>
                <w:bCs/>
                <w:sz w:val="20"/>
                <w:szCs w:val="20"/>
                <w:lang w:val="el-GR"/>
              </w:rPr>
              <w:t xml:space="preserve"> </w:t>
            </w:r>
            <w:proofErr w:type="spellStart"/>
            <w:r w:rsidRPr="00F950E5">
              <w:rPr>
                <w:rFonts w:asciiTheme="minorHAnsi" w:hAnsiTheme="minorHAnsi" w:cstheme="minorHAnsi"/>
                <w:b/>
                <w:bCs/>
                <w:sz w:val="20"/>
                <w:szCs w:val="20"/>
                <w:lang w:val="el-GR"/>
              </w:rPr>
              <w:t>Cytometry</w:t>
            </w:r>
            <w:proofErr w:type="spellEnd"/>
            <w:r w:rsidRPr="00F950E5">
              <w:rPr>
                <w:rFonts w:asciiTheme="minorHAnsi" w:hAnsiTheme="minorHAnsi" w:cstheme="minorHAnsi"/>
                <w:b/>
                <w:bCs/>
                <w:sz w:val="20"/>
                <w:szCs w:val="20"/>
                <w:lang w:val="el-GR"/>
              </w:rPr>
              <w:t>)</w:t>
            </w:r>
          </w:p>
        </w:tc>
        <w:tc>
          <w:tcPr>
            <w:tcW w:w="4824" w:type="dxa"/>
            <w:tcBorders>
              <w:top w:val="single" w:sz="4" w:space="0" w:color="auto"/>
              <w:left w:val="single" w:sz="4" w:space="0" w:color="auto"/>
              <w:bottom w:val="single" w:sz="4" w:space="0" w:color="auto"/>
              <w:right w:val="single" w:sz="4" w:space="0" w:color="auto"/>
            </w:tcBorders>
            <w:vAlign w:val="center"/>
          </w:tcPr>
          <w:p w14:paraId="4553181E" w14:textId="77777777" w:rsidR="00E704E6" w:rsidRPr="00F950E5" w:rsidRDefault="00E704E6" w:rsidP="00E704E6">
            <w:pPr>
              <w:rPr>
                <w:rFonts w:asciiTheme="minorHAnsi" w:hAnsiTheme="minorHAnsi" w:cstheme="minorHAnsi"/>
                <w:sz w:val="20"/>
                <w:szCs w:val="20"/>
                <w:lang w:val="el-GR"/>
              </w:rPr>
            </w:pPr>
            <w:r w:rsidRPr="00F950E5">
              <w:rPr>
                <w:rFonts w:asciiTheme="minorHAnsi" w:hAnsiTheme="minorHAnsi" w:cstheme="minorHAnsi"/>
                <w:b/>
                <w:bCs/>
                <w:sz w:val="20"/>
                <w:szCs w:val="20"/>
              </w:rPr>
              <w:t>ΓΕΝΙΚΑ ΧΑΡΑΚΤΗΡΙΣΤΙΚΑ:</w:t>
            </w:r>
          </w:p>
        </w:tc>
        <w:tc>
          <w:tcPr>
            <w:tcW w:w="1274" w:type="dxa"/>
            <w:tcBorders>
              <w:top w:val="single" w:sz="4" w:space="0" w:color="auto"/>
              <w:left w:val="single" w:sz="4" w:space="0" w:color="auto"/>
              <w:bottom w:val="single" w:sz="4" w:space="0" w:color="auto"/>
              <w:right w:val="single" w:sz="4" w:space="0" w:color="auto"/>
            </w:tcBorders>
            <w:vAlign w:val="center"/>
          </w:tcPr>
          <w:p w14:paraId="1FD103C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08AAAB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42BE415"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378B0437"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6B2D7929"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είναι σύγχρονης τεχνολογίας,  να βασίζεται σε τεχνολογία φάσματος  και να είναι ανοικτός στην χρήση αντιδραστηρίων ρουτίνας.</w:t>
            </w:r>
          </w:p>
        </w:tc>
        <w:tc>
          <w:tcPr>
            <w:tcW w:w="1274" w:type="dxa"/>
            <w:tcBorders>
              <w:top w:val="single" w:sz="4" w:space="0" w:color="auto"/>
              <w:left w:val="single" w:sz="4" w:space="0" w:color="auto"/>
              <w:bottom w:val="single" w:sz="4" w:space="0" w:color="auto"/>
              <w:right w:val="single" w:sz="4" w:space="0" w:color="auto"/>
            </w:tcBorders>
            <w:vAlign w:val="center"/>
          </w:tcPr>
          <w:p w14:paraId="4A8E092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602600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9D6985D"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02D9E228"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7BC5DAEA"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διαθέτει μπλε  </w:t>
            </w:r>
            <w:proofErr w:type="spellStart"/>
            <w:r w:rsidRPr="00F950E5">
              <w:rPr>
                <w:rFonts w:asciiTheme="minorHAnsi" w:hAnsiTheme="minorHAnsi" w:cstheme="minorHAnsi"/>
                <w:sz w:val="20"/>
                <w:szCs w:val="20"/>
                <w:lang w:val="el-GR" w:eastAsia="zh-CN"/>
              </w:rPr>
              <w:t>laser</w:t>
            </w:r>
            <w:proofErr w:type="spellEnd"/>
            <w:r w:rsidRPr="00F950E5">
              <w:rPr>
                <w:rFonts w:asciiTheme="minorHAnsi" w:hAnsiTheme="minorHAnsi" w:cstheme="minorHAnsi"/>
                <w:sz w:val="20"/>
                <w:szCs w:val="20"/>
                <w:lang w:val="el-GR" w:eastAsia="zh-CN"/>
              </w:rPr>
              <w:t xml:space="preserve"> για ανάλυση δεκατεσσάρων (14) </w:t>
            </w:r>
            <w:proofErr w:type="spellStart"/>
            <w:r w:rsidRPr="00F950E5">
              <w:rPr>
                <w:rFonts w:asciiTheme="minorHAnsi" w:hAnsiTheme="minorHAnsi" w:cstheme="minorHAnsi"/>
                <w:sz w:val="20"/>
                <w:szCs w:val="20"/>
                <w:lang w:val="el-GR" w:eastAsia="zh-CN"/>
              </w:rPr>
              <w:t>φθοριοχρωµάτων</w:t>
            </w:r>
            <w:proofErr w:type="spellEnd"/>
            <w:r w:rsidRPr="00F950E5">
              <w:rPr>
                <w:rFonts w:asciiTheme="minorHAnsi" w:hAnsiTheme="minorHAnsi" w:cstheme="minorHAnsi"/>
                <w:sz w:val="20"/>
                <w:szCs w:val="20"/>
                <w:lang w:val="el-GR" w:eastAsia="zh-CN"/>
              </w:rPr>
              <w:t xml:space="preserve"> ταυτόχρονα. </w:t>
            </w:r>
          </w:p>
        </w:tc>
        <w:tc>
          <w:tcPr>
            <w:tcW w:w="1274" w:type="dxa"/>
            <w:tcBorders>
              <w:top w:val="single" w:sz="4" w:space="0" w:color="auto"/>
              <w:left w:val="single" w:sz="4" w:space="0" w:color="auto"/>
              <w:bottom w:val="single" w:sz="4" w:space="0" w:color="auto"/>
              <w:right w:val="single" w:sz="4" w:space="0" w:color="auto"/>
            </w:tcBorders>
            <w:vAlign w:val="center"/>
          </w:tcPr>
          <w:p w14:paraId="706C40A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3F99BB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6C315C7"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589FF110"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0AEFE562"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μπορεί να αναβαθμιστεί με επιπλέον άλλα δύο </w:t>
            </w:r>
            <w:proofErr w:type="spellStart"/>
            <w:r w:rsidRPr="00F950E5">
              <w:rPr>
                <w:rFonts w:asciiTheme="minorHAnsi" w:hAnsiTheme="minorHAnsi" w:cstheme="minorHAnsi"/>
                <w:sz w:val="20"/>
                <w:szCs w:val="20"/>
                <w:lang w:val="el-GR" w:eastAsia="zh-CN"/>
              </w:rPr>
              <w:t>lasers</w:t>
            </w:r>
            <w:proofErr w:type="spellEnd"/>
            <w:r w:rsidRPr="00F950E5">
              <w:rPr>
                <w:rFonts w:asciiTheme="minorHAnsi" w:hAnsiTheme="minorHAnsi" w:cstheme="minorHAnsi"/>
                <w:sz w:val="20"/>
                <w:szCs w:val="20"/>
                <w:lang w:val="el-GR" w:eastAsia="zh-CN"/>
              </w:rPr>
              <w:t xml:space="preserve"> και να ανιχνεύει 16 χρώματα από το βιολετί </w:t>
            </w:r>
            <w:proofErr w:type="spellStart"/>
            <w:r w:rsidRPr="00F950E5">
              <w:rPr>
                <w:rFonts w:asciiTheme="minorHAnsi" w:hAnsiTheme="minorHAnsi" w:cstheme="minorHAnsi"/>
                <w:sz w:val="20"/>
                <w:szCs w:val="20"/>
                <w:lang w:val="el-GR" w:eastAsia="zh-CN"/>
              </w:rPr>
              <w:t>laser</w:t>
            </w:r>
            <w:proofErr w:type="spellEnd"/>
            <w:r w:rsidRPr="00F950E5">
              <w:rPr>
                <w:rFonts w:asciiTheme="minorHAnsi" w:hAnsiTheme="minorHAnsi" w:cstheme="minorHAnsi"/>
                <w:sz w:val="20"/>
                <w:szCs w:val="20"/>
                <w:lang w:val="el-GR" w:eastAsia="zh-CN"/>
              </w:rPr>
              <w:t xml:space="preserve"> και 8 χρώματα από το κόκκινο </w:t>
            </w:r>
            <w:proofErr w:type="spellStart"/>
            <w:r w:rsidRPr="00F950E5">
              <w:rPr>
                <w:rFonts w:asciiTheme="minorHAnsi" w:hAnsiTheme="minorHAnsi" w:cstheme="minorHAnsi"/>
                <w:sz w:val="20"/>
                <w:szCs w:val="20"/>
                <w:lang w:val="el-GR" w:eastAsia="zh-CN"/>
              </w:rPr>
              <w:t>laser</w:t>
            </w:r>
            <w:proofErr w:type="spellEnd"/>
            <w:r w:rsidRPr="00F950E5">
              <w:rPr>
                <w:rFonts w:asciiTheme="minorHAnsi" w:hAnsiTheme="minorHAnsi" w:cstheme="minorHAnsi"/>
                <w:sz w:val="20"/>
                <w:szCs w:val="20"/>
                <w:lang w:val="el-GR" w:eastAsia="zh-CN"/>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14:paraId="303F89AA"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109106E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A597A9A"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252733CF"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6BFB4EBC"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Οι σκεδάσεις να έχουν μεγάλο εύρος ανίχνευσης σωματιδίων. </w:t>
            </w:r>
          </w:p>
        </w:tc>
        <w:tc>
          <w:tcPr>
            <w:tcW w:w="1274" w:type="dxa"/>
            <w:tcBorders>
              <w:top w:val="single" w:sz="4" w:space="0" w:color="auto"/>
              <w:left w:val="single" w:sz="4" w:space="0" w:color="auto"/>
              <w:bottom w:val="single" w:sz="4" w:space="0" w:color="auto"/>
              <w:right w:val="single" w:sz="4" w:space="0" w:color="auto"/>
            </w:tcBorders>
            <w:vAlign w:val="center"/>
          </w:tcPr>
          <w:p w14:paraId="2308678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147868C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6F1F5E6"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05C16900"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67E5CC8F"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w:t>
            </w:r>
            <w:proofErr w:type="spellStart"/>
            <w:r w:rsidRPr="00F950E5">
              <w:rPr>
                <w:rFonts w:asciiTheme="minorHAnsi" w:hAnsiTheme="minorHAnsi" w:cstheme="minorHAnsi"/>
                <w:sz w:val="20"/>
                <w:szCs w:val="20"/>
                <w:lang w:val="el-GR" w:eastAsia="zh-CN"/>
              </w:rPr>
              <w:t>περιγραφούν</w:t>
            </w:r>
            <w:proofErr w:type="spellEnd"/>
            <w:r w:rsidRPr="00F950E5">
              <w:rPr>
                <w:rFonts w:asciiTheme="minorHAnsi" w:hAnsiTheme="minorHAnsi" w:cstheme="minorHAnsi"/>
                <w:sz w:val="20"/>
                <w:szCs w:val="20"/>
                <w:lang w:val="el-GR" w:eastAsia="zh-CN"/>
              </w:rPr>
              <w:t xml:space="preserve"> οι χρωστικές (μήκος κύματος, απορρόφησης και εκπομπής) που µ</w:t>
            </w:r>
            <w:proofErr w:type="spellStart"/>
            <w:r w:rsidRPr="00F950E5">
              <w:rPr>
                <w:rFonts w:asciiTheme="minorHAnsi" w:hAnsiTheme="minorHAnsi" w:cstheme="minorHAnsi"/>
                <w:sz w:val="20"/>
                <w:szCs w:val="20"/>
                <w:lang w:val="el-GR" w:eastAsia="zh-CN"/>
              </w:rPr>
              <w:t>πορεί</w:t>
            </w:r>
            <w:proofErr w:type="spellEnd"/>
            <w:r w:rsidRPr="00F950E5">
              <w:rPr>
                <w:rFonts w:asciiTheme="minorHAnsi" w:hAnsiTheme="minorHAnsi" w:cstheme="minorHAnsi"/>
                <w:sz w:val="20"/>
                <w:szCs w:val="20"/>
                <w:lang w:val="el-GR" w:eastAsia="zh-CN"/>
              </w:rPr>
              <w:t xml:space="preserve"> να αναλύσει ταυτόχρονα ο αναλυτής. </w:t>
            </w:r>
          </w:p>
        </w:tc>
        <w:tc>
          <w:tcPr>
            <w:tcW w:w="1274" w:type="dxa"/>
            <w:tcBorders>
              <w:top w:val="single" w:sz="4" w:space="0" w:color="auto"/>
              <w:left w:val="single" w:sz="4" w:space="0" w:color="auto"/>
              <w:bottom w:val="single" w:sz="4" w:space="0" w:color="auto"/>
              <w:right w:val="single" w:sz="4" w:space="0" w:color="auto"/>
            </w:tcBorders>
            <w:vAlign w:val="center"/>
          </w:tcPr>
          <w:p w14:paraId="75E5868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167D20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6034C4C"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0B731C60"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5A14471B"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μπορεί  να επεξεργάζεται δείγματα με ρυθμούς ροής μεταξύ 15 και 60 </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 xml:space="preserve"> ανά λεπτό, παρέχοντας τόσο υψηλή ευαισθησία όσο και υψηλές ταχύτητες ροής. </w:t>
            </w:r>
          </w:p>
        </w:tc>
        <w:tc>
          <w:tcPr>
            <w:tcW w:w="1274" w:type="dxa"/>
            <w:tcBorders>
              <w:top w:val="single" w:sz="4" w:space="0" w:color="auto"/>
              <w:left w:val="single" w:sz="4" w:space="0" w:color="auto"/>
              <w:bottom w:val="single" w:sz="4" w:space="0" w:color="auto"/>
              <w:right w:val="single" w:sz="4" w:space="0" w:color="auto"/>
            </w:tcBorders>
            <w:vAlign w:val="center"/>
          </w:tcPr>
          <w:p w14:paraId="56F8D02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22565B8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18F0F1C" w14:textId="77777777" w:rsidTr="00E704E6">
        <w:trPr>
          <w:trHeight w:val="1364"/>
          <w:jc w:val="center"/>
        </w:trPr>
        <w:tc>
          <w:tcPr>
            <w:tcW w:w="1692" w:type="dxa"/>
            <w:vMerge/>
            <w:tcBorders>
              <w:left w:val="single" w:sz="4" w:space="0" w:color="auto"/>
              <w:bottom w:val="single" w:sz="4" w:space="0" w:color="auto"/>
              <w:right w:val="single" w:sz="4" w:space="0" w:color="auto"/>
            </w:tcBorders>
          </w:tcPr>
          <w:p w14:paraId="2792E729"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49BAEAC8"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διαθέτει όσο το δυνατόν μεγαλύτερη ευαισθησία σήματος σε MESF για όλους τους φθορισμούς κάτω από τα 40 MESF για τους φθορισμούς FITC, PE, APC,  PB,  η οποία να αποδεικνύεται µε αναφορές στα επίσημά φυλλάδια ή στην ιστοσελίδα της εταιρείας. </w:t>
            </w:r>
          </w:p>
        </w:tc>
        <w:tc>
          <w:tcPr>
            <w:tcW w:w="1274" w:type="dxa"/>
            <w:tcBorders>
              <w:top w:val="single" w:sz="4" w:space="0" w:color="auto"/>
              <w:left w:val="single" w:sz="4" w:space="0" w:color="auto"/>
              <w:bottom w:val="single" w:sz="4" w:space="0" w:color="auto"/>
              <w:right w:val="single" w:sz="4" w:space="0" w:color="auto"/>
            </w:tcBorders>
            <w:vAlign w:val="center"/>
          </w:tcPr>
          <w:p w14:paraId="22CDE12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4F43A7F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08B4508"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18438C5A"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726C10D0"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είναι δυνατή η ψηφιακή επεξεργασία των λογαριθμικών σημάτων με δυνατότητα άνω των 20 </w:t>
            </w:r>
            <w:proofErr w:type="spellStart"/>
            <w:r w:rsidRPr="00F950E5">
              <w:rPr>
                <w:rFonts w:asciiTheme="minorHAnsi" w:hAnsiTheme="minorHAnsi" w:cstheme="minorHAnsi"/>
                <w:sz w:val="20"/>
                <w:szCs w:val="20"/>
                <w:lang w:val="el-GR" w:eastAsia="zh-CN"/>
              </w:rPr>
              <w:t>bit</w:t>
            </w:r>
            <w:proofErr w:type="spellEnd"/>
            <w:r w:rsidRPr="00F950E5">
              <w:rPr>
                <w:rFonts w:asciiTheme="minorHAnsi" w:hAnsiTheme="minorHAnsi" w:cstheme="minorHAnsi"/>
                <w:sz w:val="20"/>
                <w:szCs w:val="20"/>
                <w:lang w:val="el-GR" w:eastAsia="zh-CN"/>
              </w:rPr>
              <w:t xml:space="preserve"> τόσο κατά την επεξεργασία του δείγματος, όσο και κατά την ανάλυση αυτού.</w:t>
            </w:r>
          </w:p>
        </w:tc>
        <w:tc>
          <w:tcPr>
            <w:tcW w:w="1274" w:type="dxa"/>
            <w:tcBorders>
              <w:top w:val="single" w:sz="4" w:space="0" w:color="auto"/>
              <w:left w:val="single" w:sz="4" w:space="0" w:color="auto"/>
              <w:bottom w:val="single" w:sz="4" w:space="0" w:color="auto"/>
              <w:right w:val="single" w:sz="4" w:space="0" w:color="auto"/>
            </w:tcBorders>
            <w:vAlign w:val="center"/>
          </w:tcPr>
          <w:p w14:paraId="36CDFDA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17883CA5"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40F3391"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59E41B7F"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1EFFBDF1"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έχει ελάχιστο όγκο αναρρόφησης 20 </w:t>
            </w:r>
            <w:proofErr w:type="spellStart"/>
            <w:r w:rsidRPr="00F950E5">
              <w:rPr>
                <w:rFonts w:asciiTheme="minorHAnsi" w:hAnsiTheme="minorHAnsi" w:cstheme="minorHAnsi"/>
                <w:sz w:val="20"/>
                <w:szCs w:val="20"/>
                <w:lang w:val="el-GR" w:eastAsia="zh-CN"/>
              </w:rPr>
              <w:t>μl</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5426821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645AA23F"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6DDD4CAC"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5639EBA2"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07119B45"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μπορεί να αφαιρεί αυτόματα τον </w:t>
            </w:r>
            <w:proofErr w:type="spellStart"/>
            <w:r w:rsidRPr="00F950E5">
              <w:rPr>
                <w:rFonts w:asciiTheme="minorHAnsi" w:hAnsiTheme="minorHAnsi" w:cstheme="minorHAnsi"/>
                <w:sz w:val="20"/>
                <w:szCs w:val="20"/>
                <w:lang w:val="el-GR" w:eastAsia="zh-CN"/>
              </w:rPr>
              <w:t>αυτοφθορισμό</w:t>
            </w:r>
            <w:proofErr w:type="spellEnd"/>
            <w:r w:rsidRPr="00F950E5">
              <w:rPr>
                <w:rFonts w:asciiTheme="minorHAnsi" w:hAnsiTheme="minorHAnsi" w:cstheme="minorHAnsi"/>
                <w:sz w:val="20"/>
                <w:szCs w:val="20"/>
                <w:lang w:val="el-GR" w:eastAsia="zh-CN"/>
              </w:rPr>
              <w:t xml:space="preserve"> στα δείγματα και να αναφερθεί το πρόγραμμα ποιοτικού του ελέγχου.</w:t>
            </w:r>
          </w:p>
        </w:tc>
        <w:tc>
          <w:tcPr>
            <w:tcW w:w="1274" w:type="dxa"/>
            <w:tcBorders>
              <w:top w:val="single" w:sz="4" w:space="0" w:color="auto"/>
              <w:left w:val="single" w:sz="4" w:space="0" w:color="auto"/>
              <w:bottom w:val="single" w:sz="4" w:space="0" w:color="auto"/>
              <w:right w:val="single" w:sz="4" w:space="0" w:color="auto"/>
            </w:tcBorders>
            <w:vAlign w:val="center"/>
          </w:tcPr>
          <w:p w14:paraId="497E4B6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D1EB39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0029108C"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5DD35CFE"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10A35584"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Ο αναλυτής να μπορεί να ανιχνεύει σωματίδια από 100 </w:t>
            </w:r>
            <w:proofErr w:type="spellStart"/>
            <w:r w:rsidRPr="00F950E5">
              <w:rPr>
                <w:rFonts w:asciiTheme="minorHAnsi" w:hAnsiTheme="minorHAnsi" w:cstheme="minorHAnsi"/>
                <w:sz w:val="20"/>
                <w:szCs w:val="20"/>
                <w:lang w:val="el-GR" w:eastAsia="zh-CN"/>
              </w:rPr>
              <w:t>nm</w:t>
            </w:r>
            <w:proofErr w:type="spellEnd"/>
            <w:r w:rsidRPr="00F950E5">
              <w:rPr>
                <w:rFonts w:asciiTheme="minorHAnsi" w:hAnsiTheme="minorHAnsi" w:cstheme="minorHAnsi"/>
                <w:sz w:val="20"/>
                <w:szCs w:val="20"/>
                <w:lang w:val="el-GR" w:eastAsia="zh-CN"/>
              </w:rPr>
              <w:t xml:space="preserve"> και άνω. </w:t>
            </w:r>
          </w:p>
        </w:tc>
        <w:tc>
          <w:tcPr>
            <w:tcW w:w="1274" w:type="dxa"/>
            <w:tcBorders>
              <w:top w:val="single" w:sz="4" w:space="0" w:color="auto"/>
              <w:left w:val="single" w:sz="4" w:space="0" w:color="auto"/>
              <w:bottom w:val="single" w:sz="4" w:space="0" w:color="auto"/>
              <w:right w:val="single" w:sz="4" w:space="0" w:color="auto"/>
            </w:tcBorders>
            <w:vAlign w:val="center"/>
          </w:tcPr>
          <w:p w14:paraId="6514693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B164384"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1A69A14B"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426C8C6C"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5953E29A"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έχει βελτιωμένες δυνατότητες αναλύσεων σπάνιων κυττάρων λόγω της ικανότητάς του να επεξεργάζεται δείγματα με ταχύτητες ανάλυσης μέχρι 35.000 συμβάντα ανά δευτερόλεπτο.</w:t>
            </w:r>
          </w:p>
        </w:tc>
        <w:tc>
          <w:tcPr>
            <w:tcW w:w="1274" w:type="dxa"/>
            <w:tcBorders>
              <w:top w:val="single" w:sz="4" w:space="0" w:color="auto"/>
              <w:left w:val="single" w:sz="4" w:space="0" w:color="auto"/>
              <w:bottom w:val="single" w:sz="4" w:space="0" w:color="auto"/>
              <w:right w:val="single" w:sz="4" w:space="0" w:color="auto"/>
            </w:tcBorders>
            <w:vAlign w:val="center"/>
          </w:tcPr>
          <w:p w14:paraId="02290E3B"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7C13B091"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05B358F"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615D72F7"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59105AD3"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αναφερθούν ώστε να αξιολογηθούν, η </w:t>
            </w:r>
            <w:proofErr w:type="spellStart"/>
            <w:r w:rsidRPr="00F950E5">
              <w:rPr>
                <w:rFonts w:asciiTheme="minorHAnsi" w:hAnsiTheme="minorHAnsi" w:cstheme="minorHAnsi"/>
                <w:sz w:val="20"/>
                <w:szCs w:val="20"/>
                <w:lang w:val="el-GR" w:eastAsia="zh-CN"/>
              </w:rPr>
              <w:t>επαναληψιµότητά</w:t>
            </w:r>
            <w:proofErr w:type="spellEnd"/>
            <w:r w:rsidRPr="00F950E5">
              <w:rPr>
                <w:rFonts w:asciiTheme="minorHAnsi" w:hAnsiTheme="minorHAnsi" w:cstheme="minorHAnsi"/>
                <w:sz w:val="20"/>
                <w:szCs w:val="20"/>
                <w:lang w:val="el-GR" w:eastAsia="zh-CN"/>
              </w:rPr>
              <w:t xml:space="preserve"> του και η µ</w:t>
            </w:r>
            <w:proofErr w:type="spellStart"/>
            <w:r w:rsidRPr="00F950E5">
              <w:rPr>
                <w:rFonts w:asciiTheme="minorHAnsi" w:hAnsiTheme="minorHAnsi" w:cstheme="minorHAnsi"/>
                <w:sz w:val="20"/>
                <w:szCs w:val="20"/>
                <w:lang w:val="el-GR" w:eastAsia="zh-CN"/>
              </w:rPr>
              <w:t>εταφορά</w:t>
            </w:r>
            <w:proofErr w:type="spellEnd"/>
            <w:r w:rsidRPr="00F950E5">
              <w:rPr>
                <w:rFonts w:asciiTheme="minorHAnsi" w:hAnsiTheme="minorHAnsi" w:cstheme="minorHAnsi"/>
                <w:sz w:val="20"/>
                <w:szCs w:val="20"/>
                <w:lang w:val="el-GR" w:eastAsia="zh-CN"/>
              </w:rPr>
              <w:t xml:space="preserve"> σφάλματος από δείγμα σε δείγμα (&lt;0,1%).</w:t>
            </w:r>
          </w:p>
        </w:tc>
        <w:tc>
          <w:tcPr>
            <w:tcW w:w="1274" w:type="dxa"/>
            <w:tcBorders>
              <w:top w:val="single" w:sz="4" w:space="0" w:color="auto"/>
              <w:left w:val="single" w:sz="4" w:space="0" w:color="auto"/>
              <w:bottom w:val="single" w:sz="4" w:space="0" w:color="auto"/>
              <w:right w:val="single" w:sz="4" w:space="0" w:color="auto"/>
            </w:tcBorders>
            <w:vAlign w:val="center"/>
          </w:tcPr>
          <w:p w14:paraId="63793C79"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D11D668"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0F6132E"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7622B0B9"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2BE29A20"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έχει την δυνατότητα </w:t>
            </w:r>
            <w:proofErr w:type="spellStart"/>
            <w:r w:rsidRPr="00F950E5">
              <w:rPr>
                <w:rFonts w:asciiTheme="minorHAnsi" w:hAnsiTheme="minorHAnsi" w:cstheme="minorHAnsi"/>
                <w:sz w:val="20"/>
                <w:szCs w:val="20"/>
                <w:lang w:val="el-GR" w:eastAsia="zh-CN"/>
              </w:rPr>
              <w:t>ρύθµισης</w:t>
            </w:r>
            <w:proofErr w:type="spellEnd"/>
            <w:r w:rsidRPr="00F950E5">
              <w:rPr>
                <w:rFonts w:asciiTheme="minorHAnsi" w:hAnsiTheme="minorHAnsi" w:cstheme="minorHAnsi"/>
                <w:sz w:val="20"/>
                <w:szCs w:val="20"/>
                <w:lang w:val="el-GR" w:eastAsia="zh-CN"/>
              </w:rPr>
              <w:t xml:space="preserve"> της </w:t>
            </w:r>
            <w:proofErr w:type="spellStart"/>
            <w:r w:rsidRPr="00F950E5">
              <w:rPr>
                <w:rFonts w:asciiTheme="minorHAnsi" w:hAnsiTheme="minorHAnsi" w:cstheme="minorHAnsi"/>
                <w:sz w:val="20"/>
                <w:szCs w:val="20"/>
                <w:lang w:val="el-GR" w:eastAsia="zh-CN"/>
              </w:rPr>
              <w:t>αντιστάθµισης</w:t>
            </w:r>
            <w:proofErr w:type="spellEnd"/>
            <w:r w:rsidRPr="00F950E5">
              <w:rPr>
                <w:rFonts w:asciiTheme="minorHAnsi" w:hAnsiTheme="minorHAnsi" w:cstheme="minorHAnsi"/>
                <w:sz w:val="20"/>
                <w:szCs w:val="20"/>
                <w:lang w:val="el-GR" w:eastAsia="zh-CN"/>
              </w:rPr>
              <w:t xml:space="preserve"> των </w:t>
            </w:r>
            <w:proofErr w:type="spellStart"/>
            <w:r w:rsidRPr="00F950E5">
              <w:rPr>
                <w:rFonts w:asciiTheme="minorHAnsi" w:hAnsiTheme="minorHAnsi" w:cstheme="minorHAnsi"/>
                <w:sz w:val="20"/>
                <w:szCs w:val="20"/>
                <w:lang w:val="el-GR" w:eastAsia="zh-CN"/>
              </w:rPr>
              <w:t>φθορισµών</w:t>
            </w:r>
            <w:proofErr w:type="spellEnd"/>
            <w:r w:rsidRPr="00F950E5">
              <w:rPr>
                <w:rFonts w:asciiTheme="minorHAnsi" w:hAnsiTheme="minorHAnsi" w:cstheme="minorHAnsi"/>
                <w:sz w:val="20"/>
                <w:szCs w:val="20"/>
                <w:lang w:val="el-GR" w:eastAsia="zh-CN"/>
              </w:rPr>
              <w:t xml:space="preserve"> τόσο κατά την διάρκεια όσο και µ</w:t>
            </w:r>
            <w:proofErr w:type="spellStart"/>
            <w:r w:rsidRPr="00F950E5">
              <w:rPr>
                <w:rFonts w:asciiTheme="minorHAnsi" w:hAnsiTheme="minorHAnsi" w:cstheme="minorHAnsi"/>
                <w:sz w:val="20"/>
                <w:szCs w:val="20"/>
                <w:lang w:val="el-GR" w:eastAsia="zh-CN"/>
              </w:rPr>
              <w:t>ετά</w:t>
            </w:r>
            <w:proofErr w:type="spellEnd"/>
            <w:r w:rsidRPr="00F950E5">
              <w:rPr>
                <w:rFonts w:asciiTheme="minorHAnsi" w:hAnsiTheme="minorHAnsi" w:cstheme="minorHAnsi"/>
                <w:sz w:val="20"/>
                <w:szCs w:val="20"/>
                <w:lang w:val="el-GR" w:eastAsia="zh-CN"/>
              </w:rPr>
              <w:t xml:space="preserve"> την αποθήκευση των </w:t>
            </w:r>
            <w:proofErr w:type="spellStart"/>
            <w:r w:rsidRPr="00F950E5">
              <w:rPr>
                <w:rFonts w:asciiTheme="minorHAnsi" w:hAnsiTheme="minorHAnsi" w:cstheme="minorHAnsi"/>
                <w:sz w:val="20"/>
                <w:szCs w:val="20"/>
                <w:lang w:val="el-GR" w:eastAsia="zh-CN"/>
              </w:rPr>
              <w:t>δεδοµένων</w:t>
            </w:r>
            <w:proofErr w:type="spellEnd"/>
            <w:r w:rsidRPr="00F950E5">
              <w:rPr>
                <w:rFonts w:asciiTheme="minorHAnsi" w:hAnsiTheme="minorHAnsi" w:cstheme="minorHAnsi"/>
                <w:sz w:val="20"/>
                <w:szCs w:val="20"/>
                <w:lang w:val="el-GR" w:eastAsia="zh-CN"/>
              </w:rPr>
              <w:t xml:space="preserve"> ανάλυσης. </w:t>
            </w:r>
          </w:p>
        </w:tc>
        <w:tc>
          <w:tcPr>
            <w:tcW w:w="1274" w:type="dxa"/>
            <w:tcBorders>
              <w:top w:val="single" w:sz="4" w:space="0" w:color="auto"/>
              <w:left w:val="single" w:sz="4" w:space="0" w:color="auto"/>
              <w:bottom w:val="single" w:sz="4" w:space="0" w:color="auto"/>
              <w:right w:val="single" w:sz="4" w:space="0" w:color="auto"/>
            </w:tcBorders>
            <w:vAlign w:val="center"/>
          </w:tcPr>
          <w:p w14:paraId="2F3F8D46"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341B937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441175A1"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1B4A8D5A"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161D6DAB"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έχει την δυνατότητα µ</w:t>
            </w:r>
            <w:proofErr w:type="spellStart"/>
            <w:r w:rsidRPr="00F950E5">
              <w:rPr>
                <w:rFonts w:asciiTheme="minorHAnsi" w:hAnsiTheme="minorHAnsi" w:cstheme="minorHAnsi"/>
                <w:sz w:val="20"/>
                <w:szCs w:val="20"/>
                <w:lang w:val="el-GR" w:eastAsia="zh-CN"/>
              </w:rPr>
              <w:t>έτρησης</w:t>
            </w:r>
            <w:proofErr w:type="spellEnd"/>
            <w:r w:rsidRPr="00F950E5">
              <w:rPr>
                <w:rFonts w:asciiTheme="minorHAnsi" w:hAnsiTheme="minorHAnsi" w:cstheme="minorHAnsi"/>
                <w:sz w:val="20"/>
                <w:szCs w:val="20"/>
                <w:lang w:val="el-GR" w:eastAsia="zh-CN"/>
              </w:rPr>
              <w:t xml:space="preserve"> και </w:t>
            </w:r>
            <w:proofErr w:type="spellStart"/>
            <w:r w:rsidRPr="00F950E5">
              <w:rPr>
                <w:rFonts w:asciiTheme="minorHAnsi" w:hAnsiTheme="minorHAnsi" w:cstheme="minorHAnsi"/>
                <w:sz w:val="20"/>
                <w:szCs w:val="20"/>
                <w:lang w:val="el-GR" w:eastAsia="zh-CN"/>
              </w:rPr>
              <w:t>υπολογισµού</w:t>
            </w:r>
            <w:proofErr w:type="spellEnd"/>
            <w:r w:rsidRPr="00F950E5">
              <w:rPr>
                <w:rFonts w:asciiTheme="minorHAnsi" w:hAnsiTheme="minorHAnsi" w:cstheme="minorHAnsi"/>
                <w:sz w:val="20"/>
                <w:szCs w:val="20"/>
                <w:lang w:val="el-GR" w:eastAsia="zh-CN"/>
              </w:rPr>
              <w:t xml:space="preserve"> της κυτταρικής συγκέντρωσης </w:t>
            </w:r>
            <w:proofErr w:type="spellStart"/>
            <w:r w:rsidRPr="00F950E5">
              <w:rPr>
                <w:rFonts w:asciiTheme="minorHAnsi" w:hAnsiTheme="minorHAnsi" w:cstheme="minorHAnsi"/>
                <w:sz w:val="20"/>
                <w:szCs w:val="20"/>
                <w:lang w:val="el-GR" w:eastAsia="zh-CN"/>
              </w:rPr>
              <w:t>υποπληθυσμών</w:t>
            </w:r>
            <w:proofErr w:type="spellEnd"/>
            <w:r w:rsidRPr="00F950E5">
              <w:rPr>
                <w:rFonts w:asciiTheme="minorHAnsi" w:hAnsiTheme="minorHAnsi" w:cstheme="minorHAnsi"/>
                <w:sz w:val="20"/>
                <w:szCs w:val="20"/>
                <w:lang w:val="el-GR" w:eastAsia="zh-CN"/>
              </w:rPr>
              <w:t xml:space="preserve"> του </w:t>
            </w:r>
            <w:proofErr w:type="spellStart"/>
            <w:r w:rsidRPr="00F950E5">
              <w:rPr>
                <w:rFonts w:asciiTheme="minorHAnsi" w:hAnsiTheme="minorHAnsi" w:cstheme="minorHAnsi"/>
                <w:sz w:val="20"/>
                <w:szCs w:val="20"/>
                <w:lang w:val="el-GR" w:eastAsia="zh-CN"/>
              </w:rPr>
              <w:t>δείγµατος</w:t>
            </w:r>
            <w:proofErr w:type="spellEnd"/>
            <w:r w:rsidRPr="00F950E5">
              <w:rPr>
                <w:rFonts w:asciiTheme="minorHAnsi" w:hAnsiTheme="minorHAnsi" w:cstheme="minorHAnsi"/>
                <w:sz w:val="20"/>
                <w:szCs w:val="20"/>
                <w:lang w:val="el-GR" w:eastAsia="zh-CN"/>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14:paraId="020506E7"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15E66DD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22819524"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6CDA70C3" w14:textId="77777777" w:rsidR="00E704E6" w:rsidRPr="00F950E5" w:rsidRDefault="00E704E6" w:rsidP="00E704E6">
            <w:pPr>
              <w:jc w:val="center"/>
              <w:rPr>
                <w:rFonts w:asciiTheme="minorHAnsi" w:hAnsiTheme="minorHAnsi" w:cstheme="minorHAnsi"/>
                <w:sz w:val="20"/>
                <w:szCs w:val="20"/>
              </w:rPr>
            </w:pPr>
          </w:p>
        </w:tc>
        <w:tc>
          <w:tcPr>
            <w:tcW w:w="4824" w:type="dxa"/>
            <w:tcBorders>
              <w:top w:val="single" w:sz="4" w:space="0" w:color="auto"/>
              <w:left w:val="single" w:sz="4" w:space="0" w:color="auto"/>
              <w:bottom w:val="single" w:sz="4" w:space="0" w:color="auto"/>
              <w:right w:val="single" w:sz="4" w:space="0" w:color="auto"/>
            </w:tcBorders>
          </w:tcPr>
          <w:p w14:paraId="1324C96D"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Να φέρει αυτόματο δειγματολήπτη σωληνάριων 40 θέσεων.</w:t>
            </w:r>
          </w:p>
        </w:tc>
        <w:tc>
          <w:tcPr>
            <w:tcW w:w="1274" w:type="dxa"/>
            <w:tcBorders>
              <w:top w:val="single" w:sz="4" w:space="0" w:color="auto"/>
              <w:left w:val="single" w:sz="4" w:space="0" w:color="auto"/>
              <w:bottom w:val="single" w:sz="4" w:space="0" w:color="auto"/>
              <w:right w:val="single" w:sz="4" w:space="0" w:color="auto"/>
            </w:tcBorders>
            <w:vAlign w:val="center"/>
          </w:tcPr>
          <w:p w14:paraId="05501353" w14:textId="77777777" w:rsidR="00E704E6" w:rsidRPr="00F950E5" w:rsidRDefault="00E704E6" w:rsidP="00E704E6">
            <w:pPr>
              <w:spacing w:line="288" w:lineRule="auto"/>
              <w:jc w:val="center"/>
              <w:rPr>
                <w:rFonts w:asciiTheme="minorHAnsi" w:hAnsiTheme="minorHAnsi" w:cstheme="minorHAnsi"/>
                <w:b/>
                <w:bCs/>
                <w:sz w:val="20"/>
                <w:szCs w:val="20"/>
                <w:lang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6C01F785" w14:textId="77777777" w:rsidR="00E704E6" w:rsidRPr="00F950E5" w:rsidRDefault="00E704E6" w:rsidP="00E704E6">
            <w:pPr>
              <w:spacing w:line="288" w:lineRule="auto"/>
              <w:jc w:val="center"/>
              <w:rPr>
                <w:rFonts w:asciiTheme="minorHAnsi" w:hAnsiTheme="minorHAnsi" w:cstheme="minorHAnsi"/>
                <w:b/>
                <w:bCs/>
                <w:sz w:val="20"/>
                <w:szCs w:val="20"/>
                <w:lang w:eastAsia="el-GR"/>
              </w:rPr>
            </w:pPr>
          </w:p>
        </w:tc>
      </w:tr>
      <w:tr w:rsidR="00E704E6" w:rsidRPr="00F950E5" w14:paraId="1F4351F4"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6043483D"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103734EA"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μπορεί να φέρει </w:t>
            </w:r>
            <w:proofErr w:type="spellStart"/>
            <w:r w:rsidRPr="00F950E5">
              <w:rPr>
                <w:rFonts w:asciiTheme="minorHAnsi" w:hAnsiTheme="minorHAnsi" w:cstheme="minorHAnsi"/>
                <w:sz w:val="20"/>
                <w:szCs w:val="20"/>
                <w:lang w:val="el-GR" w:eastAsia="zh-CN"/>
              </w:rPr>
              <w:t>αυτόµατο</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δειγµατολήπτη</w:t>
            </w:r>
            <w:proofErr w:type="spellEnd"/>
            <w:r w:rsidRPr="00F950E5">
              <w:rPr>
                <w:rFonts w:asciiTheme="minorHAnsi" w:hAnsiTheme="minorHAnsi" w:cstheme="minorHAnsi"/>
                <w:sz w:val="20"/>
                <w:szCs w:val="20"/>
                <w:lang w:val="el-GR" w:eastAsia="zh-CN"/>
              </w:rPr>
              <w:t xml:space="preserve"> πλακών 96 θέσεων για την ανάλυση των </w:t>
            </w:r>
            <w:proofErr w:type="spellStart"/>
            <w:r w:rsidRPr="00F950E5">
              <w:rPr>
                <w:rFonts w:asciiTheme="minorHAnsi" w:hAnsiTheme="minorHAnsi" w:cstheme="minorHAnsi"/>
                <w:sz w:val="20"/>
                <w:szCs w:val="20"/>
                <w:lang w:val="el-GR" w:eastAsia="zh-CN"/>
              </w:rPr>
              <w:t>δειγµάτων</w:t>
            </w:r>
            <w:proofErr w:type="spellEnd"/>
            <w:r w:rsidRPr="00F950E5">
              <w:rPr>
                <w:rFonts w:asciiTheme="minorHAnsi" w:hAnsiTheme="minorHAnsi" w:cstheme="minorHAnsi"/>
                <w:sz w:val="20"/>
                <w:szCs w:val="20"/>
                <w:lang w:val="el-GR" w:eastAsia="zh-CN"/>
              </w:rPr>
              <w:t>.</w:t>
            </w:r>
          </w:p>
        </w:tc>
        <w:tc>
          <w:tcPr>
            <w:tcW w:w="1274" w:type="dxa"/>
            <w:tcBorders>
              <w:top w:val="single" w:sz="4" w:space="0" w:color="auto"/>
              <w:left w:val="single" w:sz="4" w:space="0" w:color="auto"/>
              <w:bottom w:val="single" w:sz="4" w:space="0" w:color="auto"/>
              <w:right w:val="single" w:sz="4" w:space="0" w:color="auto"/>
            </w:tcBorders>
            <w:vAlign w:val="center"/>
          </w:tcPr>
          <w:p w14:paraId="30F5A5F0" w14:textId="77777777" w:rsidR="00E704E6" w:rsidRPr="00F950E5" w:rsidRDefault="00E704E6"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5AEBB31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3D499607" w14:textId="77777777" w:rsidTr="00E704E6">
        <w:trPr>
          <w:trHeight w:val="360"/>
          <w:jc w:val="center"/>
        </w:trPr>
        <w:tc>
          <w:tcPr>
            <w:tcW w:w="1692" w:type="dxa"/>
            <w:vMerge/>
            <w:tcBorders>
              <w:left w:val="single" w:sz="4" w:space="0" w:color="auto"/>
              <w:bottom w:val="single" w:sz="4" w:space="0" w:color="auto"/>
              <w:right w:val="single" w:sz="4" w:space="0" w:color="auto"/>
            </w:tcBorders>
          </w:tcPr>
          <w:p w14:paraId="74ABBF20" w14:textId="77777777" w:rsidR="00E704E6" w:rsidRPr="00F950E5" w:rsidRDefault="00E704E6" w:rsidP="00E704E6">
            <w:pPr>
              <w:jc w:val="center"/>
              <w:rPr>
                <w:rFonts w:asciiTheme="minorHAnsi" w:hAnsiTheme="minorHAnsi" w:cstheme="minorHAnsi"/>
                <w:sz w:val="20"/>
                <w:szCs w:val="20"/>
                <w:lang w:val="el-GR"/>
              </w:rPr>
            </w:pPr>
          </w:p>
        </w:tc>
        <w:tc>
          <w:tcPr>
            <w:tcW w:w="4824" w:type="dxa"/>
            <w:tcBorders>
              <w:top w:val="single" w:sz="4" w:space="0" w:color="auto"/>
              <w:left w:val="single" w:sz="4" w:space="0" w:color="auto"/>
              <w:bottom w:val="single" w:sz="4" w:space="0" w:color="auto"/>
              <w:right w:val="single" w:sz="4" w:space="0" w:color="auto"/>
            </w:tcBorders>
          </w:tcPr>
          <w:p w14:paraId="7BD02562" w14:textId="77777777" w:rsidR="00E704E6" w:rsidRPr="00F950E5" w:rsidRDefault="00E704E6" w:rsidP="00E704E6">
            <w:pPr>
              <w:rPr>
                <w:rFonts w:asciiTheme="minorHAnsi" w:hAnsiTheme="minorHAnsi" w:cstheme="minorHAnsi"/>
                <w:sz w:val="20"/>
                <w:szCs w:val="20"/>
                <w:lang w:val="el-GR" w:eastAsia="zh-CN"/>
              </w:rPr>
            </w:pPr>
            <w:r w:rsidRPr="00F950E5">
              <w:rPr>
                <w:rFonts w:asciiTheme="minorHAnsi" w:hAnsiTheme="minorHAnsi" w:cstheme="minorHAnsi"/>
                <w:sz w:val="20"/>
                <w:szCs w:val="20"/>
                <w:lang w:val="el-GR" w:eastAsia="zh-CN"/>
              </w:rPr>
              <w:t xml:space="preserve">Να συνοδεύεται από ηλεκτρονικό υπολογιστή υψηλής τεχνολογίας, µε ειδικό </w:t>
            </w:r>
            <w:proofErr w:type="spellStart"/>
            <w:r w:rsidRPr="00F950E5">
              <w:rPr>
                <w:rFonts w:asciiTheme="minorHAnsi" w:hAnsiTheme="minorHAnsi" w:cstheme="minorHAnsi"/>
                <w:sz w:val="20"/>
                <w:szCs w:val="20"/>
                <w:lang w:val="el-GR" w:eastAsia="zh-CN"/>
              </w:rPr>
              <w:t>λογισµικό</w:t>
            </w:r>
            <w:proofErr w:type="spellEnd"/>
            <w:r w:rsidRPr="00F950E5">
              <w:rPr>
                <w:rFonts w:asciiTheme="minorHAnsi" w:hAnsiTheme="minorHAnsi" w:cstheme="minorHAnsi"/>
                <w:sz w:val="20"/>
                <w:szCs w:val="20"/>
                <w:lang w:val="el-GR" w:eastAsia="zh-CN"/>
              </w:rPr>
              <w:t xml:space="preserve"> επεξεργασίας και ανάλυσης </w:t>
            </w:r>
            <w:proofErr w:type="spellStart"/>
            <w:r w:rsidRPr="00F950E5">
              <w:rPr>
                <w:rFonts w:asciiTheme="minorHAnsi" w:hAnsiTheme="minorHAnsi" w:cstheme="minorHAnsi"/>
                <w:sz w:val="20"/>
                <w:szCs w:val="20"/>
                <w:lang w:val="el-GR" w:eastAsia="zh-CN"/>
              </w:rPr>
              <w:t>αποτελεσµάτων</w:t>
            </w:r>
            <w:proofErr w:type="spellEnd"/>
            <w:r w:rsidRPr="00F950E5">
              <w:rPr>
                <w:rFonts w:asciiTheme="minorHAnsi" w:hAnsiTheme="minorHAnsi" w:cstheme="minorHAnsi"/>
                <w:sz w:val="20"/>
                <w:szCs w:val="20"/>
                <w:lang w:val="el-GR" w:eastAsia="zh-CN"/>
              </w:rPr>
              <w:t xml:space="preserve">, το οποίο να λειτουργεί σε περιβάλλον Windows τελευταίας έκδοσης, µε </w:t>
            </w:r>
            <w:proofErr w:type="spellStart"/>
            <w:r w:rsidRPr="00F950E5">
              <w:rPr>
                <w:rFonts w:asciiTheme="minorHAnsi" w:hAnsiTheme="minorHAnsi" w:cstheme="minorHAnsi"/>
                <w:sz w:val="20"/>
                <w:szCs w:val="20"/>
                <w:lang w:val="el-GR" w:eastAsia="zh-CN"/>
              </w:rPr>
              <w:t>ενσωµατωµένο</w:t>
            </w:r>
            <w:proofErr w:type="spellEnd"/>
            <w:r w:rsidRPr="00F950E5">
              <w:rPr>
                <w:rFonts w:asciiTheme="minorHAnsi" w:hAnsiTheme="minorHAnsi" w:cstheme="minorHAnsi"/>
                <w:sz w:val="20"/>
                <w:szCs w:val="20"/>
                <w:lang w:val="el-GR" w:eastAsia="zh-CN"/>
              </w:rPr>
              <w:t xml:space="preserve"> MS Office, καθώς και </w:t>
            </w:r>
            <w:proofErr w:type="spellStart"/>
            <w:r w:rsidRPr="00F950E5">
              <w:rPr>
                <w:rFonts w:asciiTheme="minorHAnsi" w:hAnsiTheme="minorHAnsi" w:cstheme="minorHAnsi"/>
                <w:sz w:val="20"/>
                <w:szCs w:val="20"/>
                <w:lang w:val="el-GR" w:eastAsia="zh-CN"/>
              </w:rPr>
              <w:t>έγχρωµο</w:t>
            </w:r>
            <w:proofErr w:type="spellEnd"/>
            <w:r w:rsidRPr="00F950E5">
              <w:rPr>
                <w:rFonts w:asciiTheme="minorHAnsi" w:hAnsiTheme="minorHAnsi" w:cstheme="minorHAnsi"/>
                <w:sz w:val="20"/>
                <w:szCs w:val="20"/>
                <w:lang w:val="el-GR" w:eastAsia="zh-CN"/>
              </w:rPr>
              <w:t xml:space="preserve"> εκτυπωτή. </w:t>
            </w:r>
          </w:p>
        </w:tc>
        <w:tc>
          <w:tcPr>
            <w:tcW w:w="1274" w:type="dxa"/>
            <w:tcBorders>
              <w:top w:val="single" w:sz="4" w:space="0" w:color="auto"/>
              <w:left w:val="single" w:sz="4" w:space="0" w:color="auto"/>
              <w:bottom w:val="single" w:sz="4" w:space="0" w:color="auto"/>
              <w:right w:val="single" w:sz="4" w:space="0" w:color="auto"/>
            </w:tcBorders>
            <w:vAlign w:val="center"/>
          </w:tcPr>
          <w:p w14:paraId="7B371D0E"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vAlign w:val="center"/>
          </w:tcPr>
          <w:p w14:paraId="0C62970D" w14:textId="77777777" w:rsidR="00E704E6" w:rsidRPr="00F950E5" w:rsidRDefault="00E704E6" w:rsidP="00E704E6">
            <w:pPr>
              <w:spacing w:line="288" w:lineRule="auto"/>
              <w:jc w:val="center"/>
              <w:rPr>
                <w:rFonts w:asciiTheme="minorHAnsi" w:hAnsiTheme="minorHAnsi" w:cstheme="minorHAnsi"/>
                <w:b/>
                <w:bCs/>
                <w:sz w:val="20"/>
                <w:szCs w:val="20"/>
                <w:lang w:val="el-GR" w:eastAsia="el-GR"/>
              </w:rPr>
            </w:pPr>
          </w:p>
        </w:tc>
      </w:tr>
      <w:tr w:rsidR="00E704E6" w:rsidRPr="00F950E5" w14:paraId="7800AD48" w14:textId="77777777" w:rsidTr="00AF5DF9">
        <w:trPr>
          <w:trHeight w:val="260"/>
          <w:jc w:val="center"/>
        </w:trPr>
        <w:tc>
          <w:tcPr>
            <w:tcW w:w="1692" w:type="dxa"/>
            <w:vMerge/>
            <w:tcBorders>
              <w:left w:val="single" w:sz="4" w:space="0" w:color="auto"/>
              <w:bottom w:val="single" w:sz="4" w:space="0" w:color="auto"/>
              <w:right w:val="single" w:sz="4" w:space="0" w:color="auto"/>
            </w:tcBorders>
          </w:tcPr>
          <w:p w14:paraId="4B0D6F3F" w14:textId="77777777" w:rsidR="00E704E6" w:rsidRPr="00F950E5" w:rsidRDefault="00E704E6" w:rsidP="00E704E6">
            <w:pPr>
              <w:jc w:val="center"/>
              <w:rPr>
                <w:rFonts w:asciiTheme="minorHAnsi" w:hAnsiTheme="minorHAnsi" w:cstheme="minorHAnsi"/>
                <w:bCs/>
                <w:sz w:val="20"/>
                <w:szCs w:val="20"/>
                <w:lang w:val="el-GR"/>
              </w:rPr>
            </w:pPr>
          </w:p>
        </w:tc>
        <w:tc>
          <w:tcPr>
            <w:tcW w:w="4824" w:type="dxa"/>
            <w:tcBorders>
              <w:top w:val="single" w:sz="4" w:space="0" w:color="auto"/>
              <w:left w:val="single" w:sz="4" w:space="0" w:color="auto"/>
              <w:bottom w:val="single" w:sz="4" w:space="0" w:color="auto"/>
              <w:right w:val="single" w:sz="4" w:space="0" w:color="auto"/>
            </w:tcBorders>
            <w:vAlign w:val="center"/>
          </w:tcPr>
          <w:p w14:paraId="5D71A285" w14:textId="77777777" w:rsidR="00E704E6" w:rsidRPr="00F950E5" w:rsidRDefault="00E704E6" w:rsidP="00AF5DF9">
            <w:pPr>
              <w:rPr>
                <w:rFonts w:asciiTheme="minorHAnsi" w:hAnsiTheme="minorHAnsi" w:cstheme="minorHAnsi"/>
                <w:sz w:val="20"/>
                <w:szCs w:val="20"/>
                <w:lang w:val="el-GR" w:eastAsia="zh-CN"/>
              </w:rPr>
            </w:pPr>
            <w:r w:rsidRPr="00F950E5">
              <w:rPr>
                <w:rFonts w:asciiTheme="minorHAnsi" w:hAnsiTheme="minorHAnsi" w:cstheme="minorHAnsi"/>
                <w:bCs/>
                <w:color w:val="000000" w:themeColor="text1"/>
                <w:sz w:val="20"/>
                <w:szCs w:val="20"/>
                <w:lang w:val="el-GR"/>
              </w:rPr>
              <w:t xml:space="preserve">Να συνοδεύεται από το κατάλληλο </w:t>
            </w:r>
            <w:r w:rsidRPr="00F950E5">
              <w:rPr>
                <w:rFonts w:asciiTheme="minorHAnsi" w:hAnsiTheme="minorHAnsi" w:cstheme="minorHAnsi"/>
                <w:bCs/>
                <w:color w:val="000000" w:themeColor="text1"/>
                <w:sz w:val="20"/>
                <w:szCs w:val="20"/>
              </w:rPr>
              <w:t>UPS</w:t>
            </w:r>
          </w:p>
        </w:tc>
        <w:tc>
          <w:tcPr>
            <w:tcW w:w="1274" w:type="dxa"/>
            <w:tcBorders>
              <w:top w:val="single" w:sz="4" w:space="0" w:color="auto"/>
              <w:left w:val="single" w:sz="4" w:space="0" w:color="auto"/>
              <w:bottom w:val="single" w:sz="4" w:space="0" w:color="auto"/>
              <w:right w:val="single" w:sz="4" w:space="0" w:color="auto"/>
            </w:tcBorders>
          </w:tcPr>
          <w:p w14:paraId="6B74B1F7" w14:textId="77777777" w:rsidR="00E704E6" w:rsidRPr="00F950E5" w:rsidRDefault="00E704E6" w:rsidP="00E704E6">
            <w:pPr>
              <w:jc w:val="center"/>
              <w:rPr>
                <w:rFonts w:asciiTheme="minorHAnsi" w:hAnsiTheme="minorHAnsi" w:cstheme="minorHAnsi"/>
                <w:sz w:val="20"/>
                <w:szCs w:val="20"/>
                <w:lang w:val="el-GR" w:eastAsia="zh-CN"/>
              </w:rPr>
            </w:pPr>
            <w:r w:rsidRPr="00F950E5">
              <w:rPr>
                <w:rFonts w:asciiTheme="minorHAnsi" w:eastAsia="Calibri" w:hAnsiTheme="minorHAnsi" w:cstheme="minorHAnsi"/>
                <w:b/>
                <w:bCs/>
                <w:sz w:val="20"/>
                <w:szCs w:val="20"/>
                <w:lang w:val="el-GR" w:eastAsia="el-GR"/>
              </w:rPr>
              <w:t>□ □                              □</w:t>
            </w:r>
          </w:p>
        </w:tc>
        <w:tc>
          <w:tcPr>
            <w:tcW w:w="2409" w:type="dxa"/>
            <w:tcBorders>
              <w:top w:val="single" w:sz="4" w:space="0" w:color="auto"/>
              <w:left w:val="single" w:sz="4" w:space="0" w:color="auto"/>
              <w:bottom w:val="single" w:sz="4" w:space="0" w:color="auto"/>
              <w:right w:val="single" w:sz="4" w:space="0" w:color="auto"/>
            </w:tcBorders>
          </w:tcPr>
          <w:p w14:paraId="76DC2EEA" w14:textId="77777777" w:rsidR="00E704E6" w:rsidRPr="00F950E5" w:rsidRDefault="00E704E6" w:rsidP="00E704E6">
            <w:pPr>
              <w:rPr>
                <w:rFonts w:asciiTheme="minorHAnsi" w:hAnsiTheme="minorHAnsi" w:cstheme="minorHAnsi"/>
                <w:sz w:val="20"/>
                <w:szCs w:val="20"/>
                <w:lang w:val="el-GR" w:eastAsia="zh-CN"/>
              </w:rPr>
            </w:pPr>
          </w:p>
        </w:tc>
      </w:tr>
    </w:tbl>
    <w:p w14:paraId="63D1C549" w14:textId="77777777" w:rsidR="00E704E6" w:rsidRPr="00F950E5" w:rsidRDefault="00E704E6" w:rsidP="00085767">
      <w:pPr>
        <w:tabs>
          <w:tab w:val="left" w:pos="3660"/>
          <w:tab w:val="left" w:pos="3690"/>
        </w:tabs>
        <w:spacing w:before="80" w:after="200" w:line="288" w:lineRule="auto"/>
        <w:ind w:left="-851"/>
        <w:jc w:val="both"/>
        <w:rPr>
          <w:rFonts w:asciiTheme="minorHAnsi" w:eastAsia="Calibri" w:hAnsiTheme="minorHAnsi" w:cstheme="minorHAnsi"/>
          <w:b/>
          <w:sz w:val="20"/>
          <w:szCs w:val="20"/>
          <w:lang w:val="el-GR"/>
        </w:rPr>
      </w:pPr>
    </w:p>
    <w:p w14:paraId="426113AD" w14:textId="08846FF4" w:rsidR="00D57253" w:rsidRPr="00F950E5" w:rsidRDefault="00D57253" w:rsidP="00085767">
      <w:pPr>
        <w:pStyle w:val="normalwithoutspacing"/>
        <w:spacing w:before="57" w:after="57"/>
        <w:jc w:val="both"/>
        <w:rPr>
          <w:rFonts w:asciiTheme="minorHAnsi" w:hAnsiTheme="minorHAnsi" w:cstheme="minorHAnsi"/>
          <w:b/>
          <w:bCs/>
          <w:color w:val="000000" w:themeColor="text1"/>
          <w:szCs w:val="22"/>
        </w:rPr>
      </w:pPr>
      <w:r w:rsidRPr="0061599D">
        <w:rPr>
          <w:rFonts w:asciiTheme="minorHAnsi" w:hAnsiTheme="minorHAnsi" w:cstheme="minorHAnsi"/>
          <w:b/>
          <w:bCs/>
          <w:color w:val="000000" w:themeColor="text1"/>
          <w:szCs w:val="22"/>
        </w:rPr>
        <w:t>Πίνακας ΙΙ.1</w:t>
      </w:r>
      <w:r w:rsidR="00076CD5" w:rsidRPr="0061599D">
        <w:rPr>
          <w:rFonts w:asciiTheme="minorHAnsi" w:hAnsiTheme="minorHAnsi" w:cstheme="minorHAnsi"/>
          <w:b/>
          <w:bCs/>
          <w:color w:val="000000" w:themeColor="text1"/>
          <w:szCs w:val="22"/>
          <w:lang w:val="en-US"/>
        </w:rPr>
        <w:t>b</w:t>
      </w:r>
      <w:r w:rsidRPr="0061599D">
        <w:rPr>
          <w:rFonts w:asciiTheme="minorHAnsi" w:hAnsiTheme="minorHAnsi" w:cstheme="minorHAnsi"/>
          <w:b/>
          <w:bCs/>
          <w:color w:val="000000" w:themeColor="text1"/>
          <w:szCs w:val="22"/>
        </w:rPr>
        <w:t xml:space="preserve">: Πίνακας “Συμμόρφωσης” Τεχνικής </w:t>
      </w:r>
      <w:r w:rsidR="00076CD5" w:rsidRPr="0061599D">
        <w:rPr>
          <w:rFonts w:asciiTheme="minorHAnsi" w:hAnsiTheme="minorHAnsi" w:cstheme="minorHAnsi"/>
          <w:b/>
          <w:bCs/>
          <w:color w:val="000000" w:themeColor="text1"/>
          <w:szCs w:val="22"/>
        </w:rPr>
        <w:t>Υποστήριξης</w:t>
      </w:r>
      <w:bookmarkStart w:id="0" w:name="_GoBack"/>
      <w:bookmarkEnd w:id="0"/>
      <w:r w:rsidRPr="00F950E5">
        <w:rPr>
          <w:rFonts w:asciiTheme="minorHAnsi" w:hAnsiTheme="minorHAnsi" w:cstheme="minorHAnsi"/>
          <w:b/>
          <w:bCs/>
          <w:color w:val="000000" w:themeColor="text1"/>
          <w:szCs w:val="22"/>
        </w:rPr>
        <w:t xml:space="preserve"> </w:t>
      </w:r>
    </w:p>
    <w:p w14:paraId="213CA67F" w14:textId="295DA1C4" w:rsidR="00D57253" w:rsidRPr="00F950E5" w:rsidRDefault="00D57253" w:rsidP="00085767">
      <w:pPr>
        <w:tabs>
          <w:tab w:val="left" w:pos="3660"/>
          <w:tab w:val="left" w:pos="3690"/>
        </w:tabs>
        <w:spacing w:before="80" w:line="288" w:lineRule="auto"/>
        <w:jc w:val="both"/>
        <w:rPr>
          <w:rFonts w:asciiTheme="minorHAnsi" w:hAnsiTheme="minorHAnsi" w:cstheme="minorHAnsi"/>
          <w:b/>
          <w:bCs/>
          <w:sz w:val="20"/>
          <w:szCs w:val="20"/>
          <w:lang w:val="el-GR" w:eastAsia="el-GR"/>
        </w:rPr>
      </w:pPr>
    </w:p>
    <w:p w14:paraId="2B037BE6" w14:textId="2432930D" w:rsidR="00A02FCA" w:rsidRPr="00F950E5" w:rsidRDefault="00D608D4" w:rsidP="00D608D4">
      <w:pPr>
        <w:tabs>
          <w:tab w:val="left" w:pos="3660"/>
          <w:tab w:val="left" w:pos="3690"/>
        </w:tabs>
        <w:spacing w:before="80"/>
        <w:ind w:right="1133"/>
        <w:jc w:val="both"/>
        <w:rPr>
          <w:rFonts w:asciiTheme="minorHAnsi" w:hAnsiTheme="minorHAnsi" w:cstheme="minorHAnsi"/>
          <w:b/>
          <w:bCs/>
          <w:sz w:val="22"/>
          <w:szCs w:val="22"/>
          <w:u w:val="single"/>
          <w:lang w:val="el-GR" w:eastAsia="el-GR"/>
        </w:rPr>
      </w:pPr>
      <w:proofErr w:type="gramStart"/>
      <w:r w:rsidRPr="00F950E5">
        <w:rPr>
          <w:rFonts w:asciiTheme="minorHAnsi" w:hAnsiTheme="minorHAnsi" w:cstheme="minorHAnsi"/>
          <w:b/>
          <w:bCs/>
          <w:sz w:val="22"/>
          <w:szCs w:val="22"/>
          <w:u w:val="single"/>
          <w:lang w:eastAsia="el-GR"/>
        </w:rPr>
        <w:t>TMHMA</w:t>
      </w:r>
      <w:r w:rsidRPr="00F950E5">
        <w:rPr>
          <w:rFonts w:asciiTheme="minorHAnsi" w:hAnsiTheme="minorHAnsi" w:cstheme="minorHAnsi"/>
          <w:b/>
          <w:bCs/>
          <w:sz w:val="22"/>
          <w:szCs w:val="22"/>
          <w:u w:val="single"/>
          <w:lang w:val="el-GR" w:eastAsia="el-GR"/>
        </w:rPr>
        <w:t xml:space="preserve">  ΕΙΔΩΝ</w:t>
      </w:r>
      <w:proofErr w:type="gramEnd"/>
      <w:r w:rsidRPr="00F950E5">
        <w:rPr>
          <w:rFonts w:asciiTheme="minorHAnsi" w:hAnsiTheme="minorHAnsi" w:cstheme="minorHAnsi"/>
          <w:b/>
          <w:bCs/>
          <w:sz w:val="22"/>
          <w:szCs w:val="22"/>
          <w:u w:val="single"/>
          <w:lang w:val="el-GR" w:eastAsia="el-GR"/>
        </w:rPr>
        <w:t xml:space="preserve"> 1: Σύστημα </w:t>
      </w:r>
      <w:proofErr w:type="spellStart"/>
      <w:r w:rsidRPr="00F950E5">
        <w:rPr>
          <w:rFonts w:asciiTheme="minorHAnsi" w:hAnsiTheme="minorHAnsi" w:cstheme="minorHAnsi"/>
          <w:b/>
          <w:bCs/>
          <w:sz w:val="22"/>
          <w:szCs w:val="22"/>
          <w:u w:val="single"/>
          <w:lang w:val="el-GR" w:eastAsia="el-GR"/>
        </w:rPr>
        <w:t>ομογενοποίησης</w:t>
      </w:r>
      <w:proofErr w:type="spellEnd"/>
      <w:r w:rsidRPr="00F950E5">
        <w:rPr>
          <w:rFonts w:asciiTheme="minorHAnsi" w:hAnsiTheme="minorHAnsi" w:cstheme="minorHAnsi"/>
          <w:b/>
          <w:bCs/>
          <w:sz w:val="22"/>
          <w:szCs w:val="22"/>
          <w:u w:val="single"/>
          <w:lang w:val="el-GR" w:eastAsia="el-GR"/>
        </w:rPr>
        <w:t xml:space="preserve"> και </w:t>
      </w:r>
      <w:proofErr w:type="spellStart"/>
      <w:r w:rsidRPr="00F950E5">
        <w:rPr>
          <w:rFonts w:asciiTheme="minorHAnsi" w:hAnsiTheme="minorHAnsi" w:cstheme="minorHAnsi"/>
          <w:b/>
          <w:bCs/>
          <w:sz w:val="22"/>
          <w:szCs w:val="22"/>
          <w:u w:val="single"/>
          <w:lang w:val="el-GR" w:eastAsia="el-GR"/>
        </w:rPr>
        <w:t>κλασμάτωσης</w:t>
      </w:r>
      <w:proofErr w:type="spellEnd"/>
    </w:p>
    <w:p w14:paraId="3FB4E006" w14:textId="77777777" w:rsidR="00A02FCA" w:rsidRPr="00F950E5" w:rsidRDefault="00A02FCA" w:rsidP="00A02FCA">
      <w:pPr>
        <w:tabs>
          <w:tab w:val="left" w:pos="658"/>
          <w:tab w:val="left" w:pos="7449"/>
          <w:tab w:val="left" w:pos="8361"/>
        </w:tabs>
        <w:ind w:left="113"/>
        <w:jc w:val="both"/>
        <w:rPr>
          <w:rFonts w:asciiTheme="minorHAnsi" w:eastAsia="Calibri" w:hAnsiTheme="minorHAnsi" w:cstheme="minorHAnsi"/>
          <w:b/>
          <w:sz w:val="20"/>
          <w:szCs w:val="20"/>
          <w:lang w:val="el-GR" w:eastAsia="el-GR"/>
        </w:rPr>
      </w:pPr>
    </w:p>
    <w:p w14:paraId="19032C3C" w14:textId="77777777" w:rsidR="00A02FCA" w:rsidRPr="00F950E5" w:rsidRDefault="00A02FCA" w:rsidP="00D608D4">
      <w:pPr>
        <w:tabs>
          <w:tab w:val="left" w:pos="658"/>
          <w:tab w:val="left" w:pos="7449"/>
          <w:tab w:val="left" w:pos="8361"/>
        </w:tabs>
        <w:jc w:val="both"/>
        <w:rPr>
          <w:rFonts w:asciiTheme="minorHAnsi" w:eastAsia="Calibri" w:hAnsiTheme="minorHAnsi" w:cstheme="minorHAnsi"/>
          <w:b/>
          <w:sz w:val="20"/>
          <w:szCs w:val="20"/>
          <w:lang w:val="el-GR" w:eastAsia="el-GR"/>
        </w:rPr>
      </w:pPr>
      <w:r w:rsidRPr="00F950E5">
        <w:rPr>
          <w:rFonts w:asciiTheme="minorHAnsi" w:eastAsia="Calibri" w:hAnsiTheme="minorHAnsi" w:cstheme="minorHAnsi"/>
          <w:b/>
          <w:sz w:val="20"/>
          <w:szCs w:val="20"/>
          <w:lang w:val="el-GR" w:eastAsia="el-GR"/>
        </w:rPr>
        <w:t>Πίνακας ΙΙ.1b: Πίνακας “Συμμόρφωσης” Τεχνικής Υποστήριξης αφορά όλα τα είδη του Τμήματος 1</w:t>
      </w:r>
    </w:p>
    <w:p w14:paraId="29C4BC69" w14:textId="77777777" w:rsidR="00A02FCA" w:rsidRPr="00F950E5" w:rsidRDefault="00A02FCA" w:rsidP="00A02FCA">
      <w:pPr>
        <w:tabs>
          <w:tab w:val="left" w:pos="1526"/>
          <w:tab w:val="left" w:pos="6361"/>
          <w:tab w:val="left" w:pos="7621"/>
        </w:tabs>
        <w:spacing w:line="288" w:lineRule="auto"/>
        <w:jc w:val="both"/>
        <w:rPr>
          <w:rFonts w:asciiTheme="minorHAnsi" w:hAnsiTheme="minorHAnsi" w:cstheme="minorHAnsi"/>
          <w:b/>
          <w:bCs/>
          <w:sz w:val="20"/>
          <w:szCs w:val="20"/>
          <w:lang w:val="el-GR" w:eastAsia="el-GR"/>
        </w:rPr>
      </w:pPr>
    </w:p>
    <w:tbl>
      <w:tblPr>
        <w:tblW w:w="0" w:type="auto"/>
        <w:tblLook w:val="04A0" w:firstRow="1" w:lastRow="0" w:firstColumn="1" w:lastColumn="0" w:noHBand="0" w:noVBand="1"/>
      </w:tblPr>
      <w:tblGrid>
        <w:gridCol w:w="1726"/>
        <w:gridCol w:w="4394"/>
        <w:gridCol w:w="1418"/>
        <w:gridCol w:w="1417"/>
      </w:tblGrid>
      <w:tr w:rsidR="00A02FCA" w:rsidRPr="00F950E5" w14:paraId="014C9701"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B7CCDF9" w14:textId="77777777" w:rsidR="00A02FCA" w:rsidRPr="00F950E5" w:rsidRDefault="00A02FCA"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Α/Α</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6D4BF" w14:textId="77777777" w:rsidR="00A02FCA" w:rsidRPr="00F950E5" w:rsidRDefault="00A02FCA" w:rsidP="00E704E6">
            <w:pPr>
              <w:jc w:val="both"/>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sz w:val="20"/>
                <w:szCs w:val="20"/>
                <w:lang w:val="el-GR" w:eastAsia="en-US"/>
              </w:rPr>
              <w:t>Γενικοί όροι</w:t>
            </w:r>
          </w:p>
        </w:tc>
      </w:tr>
      <w:tr w:rsidR="00A02FCA" w:rsidRPr="00F950E5" w14:paraId="3AF4EE0C"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49BF54"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3DDBAD" w14:textId="0EB38542" w:rsidR="00A02FCA" w:rsidRPr="00F950E5" w:rsidRDefault="00A02FCA" w:rsidP="009E42BA">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color w:val="000000"/>
                <w:sz w:val="20"/>
                <w:szCs w:val="20"/>
                <w:lang w:val="el-GR" w:eastAsia="el-GR"/>
              </w:rPr>
              <w:t xml:space="preserve">Ο χρόνος παράδοσης και </w:t>
            </w:r>
            <w:proofErr w:type="spellStart"/>
            <w:r w:rsidRPr="00F950E5">
              <w:rPr>
                <w:rFonts w:asciiTheme="minorHAnsi" w:hAnsiTheme="minorHAnsi" w:cstheme="minorHAnsi"/>
                <w:color w:val="000000"/>
                <w:sz w:val="20"/>
                <w:szCs w:val="20"/>
                <w:lang w:val="el-GR" w:eastAsia="el-GR"/>
              </w:rPr>
              <w:t>χωροθέτησης</w:t>
            </w:r>
            <w:proofErr w:type="spellEnd"/>
            <w:r w:rsidRPr="00F950E5">
              <w:rPr>
                <w:rFonts w:asciiTheme="minorHAnsi" w:hAnsiTheme="minorHAnsi" w:cstheme="minorHAnsi"/>
                <w:color w:val="000000"/>
                <w:sz w:val="20"/>
                <w:szCs w:val="20"/>
                <w:lang w:val="el-GR" w:eastAsia="el-GR"/>
              </w:rPr>
              <w:t xml:space="preserve"> των ειδών </w:t>
            </w:r>
            <w:r w:rsidR="004D6977" w:rsidRPr="00F950E5">
              <w:rPr>
                <w:rFonts w:asciiTheme="minorHAnsi" w:hAnsiTheme="minorHAnsi" w:cstheme="minorHAnsi"/>
                <w:color w:val="000000"/>
                <w:sz w:val="20"/>
                <w:szCs w:val="20"/>
                <w:lang w:val="el-GR" w:eastAsia="el-GR"/>
              </w:rPr>
              <w:t>του Τμήματος 1</w:t>
            </w:r>
            <w:r w:rsidRPr="00F950E5">
              <w:rPr>
                <w:rFonts w:asciiTheme="minorHAnsi" w:hAnsiTheme="minorHAnsi" w:cstheme="minorHAnsi"/>
                <w:color w:val="000000"/>
                <w:sz w:val="20"/>
                <w:szCs w:val="20"/>
                <w:lang w:val="el-GR" w:eastAsia="el-GR"/>
              </w:rPr>
              <w:t xml:space="preserve"> να είναι μικρότερος ή ίσος από </w:t>
            </w:r>
            <w:r w:rsidR="009E42BA">
              <w:rPr>
                <w:rFonts w:asciiTheme="minorHAnsi" w:hAnsiTheme="minorHAnsi" w:cstheme="minorHAnsi"/>
                <w:color w:val="000000"/>
                <w:sz w:val="20"/>
                <w:szCs w:val="20"/>
                <w:lang w:val="el-GR" w:eastAsia="el-GR"/>
              </w:rPr>
              <w:t>180</w:t>
            </w:r>
            <w:r w:rsidRPr="00F950E5">
              <w:rPr>
                <w:rFonts w:asciiTheme="minorHAnsi" w:hAnsiTheme="minorHAnsi" w:cstheme="minorHAnsi"/>
                <w:color w:val="000000"/>
                <w:sz w:val="20"/>
                <w:szCs w:val="20"/>
                <w:lang w:val="el-GR" w:eastAsia="el-GR"/>
              </w:rPr>
              <w:t xml:space="preserve"> εργάσιμες ημέρες</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2138E9"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914446"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489A2272"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15D1A2C"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BC205B1" w14:textId="3560D31B" w:rsidR="00A02FCA" w:rsidRPr="00F950E5" w:rsidRDefault="00020E22"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sz w:val="20"/>
                <w:szCs w:val="20"/>
                <w:lang w:val="el-GR" w:eastAsia="el-GR"/>
              </w:rPr>
              <w:t xml:space="preserve">Το σύστημα θα πρέπει να παραδοθεί πλήρες και έτοιμο για λειτουργία. </w:t>
            </w:r>
            <w:r w:rsidR="00A02FCA" w:rsidRPr="00F950E5">
              <w:rPr>
                <w:rFonts w:asciiTheme="minorHAnsi" w:hAnsiTheme="minorHAnsi" w:cstheme="minorHAnsi"/>
                <w:color w:val="000000"/>
                <w:sz w:val="20"/>
                <w:szCs w:val="20"/>
                <w:lang w:val="el-GR" w:eastAsia="el-GR"/>
              </w:rPr>
              <w:t>Να περιλαμβάνεται πλήρης εγκατάσταση στους χώρους που θα υποδειχθούν στο Τμήμα Μοριακής Βιολογίας &amp; Γενετικής</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612CDE"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032B1F"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38FC13B9"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28559D"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695EF3" w14:textId="455C5F59" w:rsidR="00A02FCA" w:rsidRPr="00F950E5" w:rsidRDefault="00A02FCA"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eastAsia="el-GR"/>
              </w:rPr>
              <w:t>Με την εγκατάσταση του εξοπλισμού να παραδοθούν συνοδευτικά εγχειρίδια λειτουργίας και συντήρησης (</w:t>
            </w:r>
            <w:r w:rsidRPr="00F950E5">
              <w:rPr>
                <w:rFonts w:asciiTheme="minorHAnsi" w:hAnsiTheme="minorHAnsi" w:cstheme="minorHAnsi"/>
                <w:color w:val="000000"/>
                <w:sz w:val="20"/>
                <w:szCs w:val="20"/>
                <w:lang w:eastAsia="el-GR"/>
              </w:rPr>
              <w:t>Operating</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manual</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Service</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manual</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Electronic</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diagrams</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Spare parts list</w:t>
            </w:r>
            <w:r w:rsidRPr="00F950E5">
              <w:rPr>
                <w:rFonts w:asciiTheme="minorHAnsi" w:hAnsiTheme="minorHAnsi" w:cstheme="minorHAnsi"/>
                <w:color w:val="000000"/>
                <w:sz w:val="20"/>
                <w:szCs w:val="20"/>
                <w:lang w:val="el-GR" w:eastAsia="el-GR"/>
              </w:rPr>
              <w:t>)</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6C4DDE"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F42354"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0DE4BEC4"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98D819D"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4B242F9" w14:textId="7105B634" w:rsidR="00A02FCA" w:rsidRPr="00F950E5" w:rsidRDefault="00A02FCA"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eastAsia="el-GR"/>
              </w:rPr>
              <w:t>Να περιλαμβάνεται πλήρης εκπαίδευση των χρηστών στη λειτουργία του εξοπλισμού – η εκπαίδευση να πραγματοποιηθεί στο Τμήμα Μοριακής Βιολογίας &amp; Γενετικής</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C00341"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9A250"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61E5B88D"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B7727AB"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5398305" w14:textId="0FE9CE94" w:rsidR="00A02FCA" w:rsidRPr="00F950E5" w:rsidRDefault="00A02FCA"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rPr>
              <w:t xml:space="preserve">Ο εξοπλισμός να συνοδεύεται από πλήρη εγγύηση </w:t>
            </w:r>
            <w:r w:rsidR="00CE7CC5" w:rsidRPr="00F950E5">
              <w:rPr>
                <w:rFonts w:asciiTheme="minorHAnsi" w:hAnsiTheme="minorHAnsi" w:cstheme="minorHAnsi"/>
                <w:color w:val="000000"/>
                <w:sz w:val="20"/>
                <w:szCs w:val="20"/>
                <w:lang w:val="el-GR"/>
              </w:rPr>
              <w:t xml:space="preserve">καλής λειτουργίας </w:t>
            </w:r>
            <w:r w:rsidRPr="00F950E5">
              <w:rPr>
                <w:rFonts w:asciiTheme="minorHAnsi" w:hAnsiTheme="minorHAnsi" w:cstheme="minorHAnsi"/>
                <w:color w:val="000000"/>
                <w:sz w:val="20"/>
                <w:szCs w:val="20"/>
                <w:lang w:val="el-GR"/>
              </w:rPr>
              <w:t xml:space="preserve">τουλάχιστον </w:t>
            </w:r>
            <w:r w:rsidR="00CE7CC5" w:rsidRPr="00F950E5">
              <w:rPr>
                <w:rFonts w:asciiTheme="minorHAnsi" w:hAnsiTheme="minorHAnsi" w:cstheme="minorHAnsi"/>
                <w:color w:val="000000"/>
                <w:sz w:val="20"/>
                <w:szCs w:val="20"/>
                <w:lang w:val="el-GR"/>
              </w:rPr>
              <w:t>ενός (1)</w:t>
            </w:r>
            <w:r w:rsidRPr="00F950E5">
              <w:rPr>
                <w:rFonts w:asciiTheme="minorHAnsi" w:hAnsiTheme="minorHAnsi" w:cstheme="minorHAnsi"/>
                <w:color w:val="000000"/>
                <w:sz w:val="20"/>
                <w:szCs w:val="20"/>
                <w:lang w:val="el-GR"/>
              </w:rPr>
              <w:t xml:space="preserve"> έτους και να παρέχεται από τον προμηθευτή βεβαίωση διαθεσιμότητας ανταλλακτικών για τουλάχιστον 10 χρόνια.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641DA0"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D14F8C"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283F4817"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4E5DB74"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120D000" w14:textId="63054DF1" w:rsidR="00A02FCA" w:rsidRPr="00F950E5" w:rsidRDefault="00A02FCA" w:rsidP="00E72484">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color w:val="000000"/>
                <w:sz w:val="20"/>
                <w:szCs w:val="20"/>
                <w:lang w:val="el-GR" w:eastAsia="el-GR"/>
              </w:rPr>
              <w:t xml:space="preserve">O προμηθευτής να είναι </w:t>
            </w:r>
            <w:r w:rsidR="00E72484">
              <w:rPr>
                <w:rFonts w:asciiTheme="minorHAnsi" w:hAnsiTheme="minorHAnsi" w:cstheme="minorHAnsi"/>
                <w:color w:val="000000"/>
                <w:sz w:val="20"/>
                <w:szCs w:val="20"/>
                <w:lang w:val="el-GR" w:eastAsia="el-GR"/>
              </w:rPr>
              <w:t>πιστοποιημένος κατά ISO 9001:2015</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D86831"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21F19F"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CE7CC5" w:rsidRPr="00F950E5" w14:paraId="5849A0BA"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0852C0" w14:textId="200D1E6F" w:rsidR="00CE7CC5" w:rsidRPr="00F950E5" w:rsidRDefault="00D608D4" w:rsidP="00CE7CC5">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45B6E75" w14:textId="7C8BBC98" w:rsidR="00CE7CC5" w:rsidRPr="00F950E5" w:rsidRDefault="00CE7CC5" w:rsidP="00CE7CC5">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sz w:val="20"/>
                <w:szCs w:val="20"/>
                <w:lang w:val="el-GR" w:eastAsia="el-GR"/>
              </w:rPr>
              <w:t>Ο προμηθευτής να διαθέτει απαραιτήτως δικό του τεχνικό τμήμα (</w:t>
            </w:r>
            <w:proofErr w:type="spellStart"/>
            <w:r w:rsidRPr="00F950E5">
              <w:rPr>
                <w:rFonts w:asciiTheme="minorHAnsi" w:hAnsiTheme="minorHAnsi" w:cstheme="minorHAnsi"/>
                <w:sz w:val="20"/>
                <w:szCs w:val="20"/>
                <w:lang w:val="el-GR" w:eastAsia="el-GR"/>
              </w:rPr>
              <w:t>service</w:t>
            </w:r>
            <w:proofErr w:type="spellEnd"/>
            <w:r w:rsidRPr="00F950E5">
              <w:rPr>
                <w:rFonts w:asciiTheme="minorHAnsi" w:hAnsiTheme="minorHAnsi" w:cstheme="minorHAnsi"/>
                <w:sz w:val="20"/>
                <w:szCs w:val="20"/>
                <w:lang w:val="el-GR" w:eastAsia="el-GR"/>
              </w:rPr>
              <w:t>) και να κατατεθούν τα σχετικά στοιχεία (πιστοποιητικά τεχνικής εκπαίδευσης από τον κατασκευαστικό οίκο</w:t>
            </w:r>
            <w:r w:rsidR="00874DA5">
              <w:rPr>
                <w:rFonts w:asciiTheme="minorHAnsi" w:hAnsiTheme="minorHAnsi" w:cstheme="minorHAnsi"/>
                <w:sz w:val="20"/>
                <w:szCs w:val="20"/>
                <w:lang w:val="el-GR" w:eastAsia="el-GR"/>
              </w:rPr>
              <w:t xml:space="preserve"> για το είδος 1</w:t>
            </w:r>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κλπ</w:t>
            </w:r>
            <w:proofErr w:type="spellEnd"/>
            <w:r w:rsidRPr="00F950E5">
              <w:rPr>
                <w:rFonts w:asciiTheme="minorHAnsi" w:hAnsiTheme="minorHAnsi" w:cstheme="minorHAnsi"/>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A96F1F" w14:textId="6497B0FF" w:rsidR="00CE7CC5" w:rsidRPr="00F950E5" w:rsidRDefault="00CE7CC5" w:rsidP="00CE7CC5">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18D253" w14:textId="77777777" w:rsidR="00CE7CC5" w:rsidRPr="00F950E5" w:rsidRDefault="00CE7CC5" w:rsidP="00CE7CC5">
            <w:pPr>
              <w:jc w:val="both"/>
              <w:rPr>
                <w:rFonts w:asciiTheme="minorHAnsi" w:eastAsia="Calibri" w:hAnsiTheme="minorHAnsi" w:cstheme="minorHAnsi"/>
                <w:b/>
                <w:bCs/>
                <w:sz w:val="20"/>
                <w:szCs w:val="20"/>
                <w:lang w:val="el-GR" w:eastAsia="el-GR"/>
              </w:rPr>
            </w:pPr>
          </w:p>
        </w:tc>
      </w:tr>
    </w:tbl>
    <w:p w14:paraId="1EBD6057" w14:textId="77777777" w:rsidR="00A02FCA" w:rsidRPr="00F950E5" w:rsidRDefault="00A02FCA" w:rsidP="00A02FCA">
      <w:pPr>
        <w:pStyle w:val="normalwithoutspacing"/>
        <w:spacing w:before="57" w:after="57"/>
        <w:jc w:val="both"/>
        <w:rPr>
          <w:rFonts w:asciiTheme="minorHAnsi" w:hAnsiTheme="minorHAnsi" w:cstheme="minorHAnsi"/>
          <w:b/>
          <w:bCs/>
          <w:color w:val="000000" w:themeColor="text1"/>
          <w:szCs w:val="22"/>
        </w:rPr>
      </w:pPr>
    </w:p>
    <w:p w14:paraId="17323430" w14:textId="7C08E36F" w:rsidR="00A02FCA" w:rsidRPr="00F950E5" w:rsidRDefault="00A02FCA" w:rsidP="00085767">
      <w:pPr>
        <w:tabs>
          <w:tab w:val="left" w:pos="3660"/>
          <w:tab w:val="left" w:pos="3690"/>
        </w:tabs>
        <w:spacing w:before="80" w:line="288" w:lineRule="auto"/>
        <w:jc w:val="both"/>
        <w:rPr>
          <w:rFonts w:asciiTheme="minorHAnsi" w:hAnsiTheme="minorHAnsi" w:cstheme="minorHAnsi"/>
          <w:b/>
          <w:bCs/>
          <w:sz w:val="20"/>
          <w:szCs w:val="20"/>
          <w:lang w:val="el-GR" w:eastAsia="el-GR"/>
        </w:rPr>
      </w:pPr>
    </w:p>
    <w:p w14:paraId="441FAA5B" w14:textId="77777777" w:rsidR="00E06A5C" w:rsidRPr="00F950E5" w:rsidRDefault="00E06A5C" w:rsidP="00E06A5C">
      <w:pPr>
        <w:contextualSpacing/>
        <w:jc w:val="both"/>
        <w:rPr>
          <w:rFonts w:asciiTheme="minorHAnsi" w:eastAsia="Calibri" w:hAnsiTheme="minorHAnsi" w:cstheme="minorHAnsi"/>
          <w:b/>
          <w:bCs/>
          <w:sz w:val="22"/>
          <w:szCs w:val="22"/>
          <w:u w:val="single"/>
          <w:lang w:val="el-GR" w:eastAsia="en-US"/>
        </w:rPr>
      </w:pPr>
      <w:proofErr w:type="gramStart"/>
      <w:r w:rsidRPr="00F950E5">
        <w:rPr>
          <w:rFonts w:asciiTheme="minorHAnsi" w:hAnsiTheme="minorHAnsi" w:cstheme="minorHAnsi"/>
          <w:b/>
          <w:bCs/>
          <w:sz w:val="22"/>
          <w:szCs w:val="22"/>
          <w:u w:val="single"/>
          <w:lang w:eastAsia="el-GR"/>
        </w:rPr>
        <w:t>TMHMA</w:t>
      </w:r>
      <w:r w:rsidRPr="00F950E5">
        <w:rPr>
          <w:rFonts w:asciiTheme="minorHAnsi" w:hAnsiTheme="minorHAnsi" w:cstheme="minorHAnsi"/>
          <w:b/>
          <w:bCs/>
          <w:sz w:val="22"/>
          <w:szCs w:val="22"/>
          <w:u w:val="single"/>
          <w:lang w:val="el-GR" w:eastAsia="el-GR"/>
        </w:rPr>
        <w:t xml:space="preserve">  ΕΙΔΩΝ</w:t>
      </w:r>
      <w:proofErr w:type="gramEnd"/>
      <w:r w:rsidRPr="00F950E5">
        <w:rPr>
          <w:rFonts w:asciiTheme="minorHAnsi" w:hAnsiTheme="minorHAnsi" w:cstheme="minorHAnsi"/>
          <w:b/>
          <w:bCs/>
          <w:sz w:val="22"/>
          <w:szCs w:val="22"/>
          <w:u w:val="single"/>
          <w:lang w:val="el-GR" w:eastAsia="el-GR"/>
        </w:rPr>
        <w:t xml:space="preserve"> 2: </w:t>
      </w:r>
      <w:r w:rsidRPr="00F950E5">
        <w:rPr>
          <w:rFonts w:asciiTheme="minorHAnsi" w:eastAsia="Calibri" w:hAnsiTheme="minorHAnsi" w:cstheme="minorHAnsi"/>
          <w:b/>
          <w:bCs/>
          <w:sz w:val="22"/>
          <w:szCs w:val="22"/>
          <w:u w:val="single"/>
          <w:lang w:val="el-GR" w:eastAsia="en-US"/>
        </w:rPr>
        <w:t xml:space="preserve">Σύστημα  υγρής χρωματογραφίας </w:t>
      </w:r>
      <w:proofErr w:type="spellStart"/>
      <w:r w:rsidRPr="00F950E5">
        <w:rPr>
          <w:rFonts w:asciiTheme="minorHAnsi" w:eastAsia="Calibri" w:hAnsiTheme="minorHAnsi" w:cstheme="minorHAnsi"/>
          <w:b/>
          <w:bCs/>
          <w:sz w:val="22"/>
          <w:szCs w:val="22"/>
          <w:u w:val="single"/>
          <w:lang w:val="el-GR" w:eastAsia="en-US"/>
        </w:rPr>
        <w:t>υπερ</w:t>
      </w:r>
      <w:proofErr w:type="spellEnd"/>
      <w:r w:rsidRPr="00F950E5">
        <w:rPr>
          <w:rFonts w:asciiTheme="minorHAnsi" w:eastAsia="Calibri" w:hAnsiTheme="minorHAnsi" w:cstheme="minorHAnsi"/>
          <w:b/>
          <w:bCs/>
          <w:sz w:val="22"/>
          <w:szCs w:val="22"/>
          <w:u w:val="single"/>
          <w:lang w:val="el-GR" w:eastAsia="en-US"/>
        </w:rPr>
        <w:t xml:space="preserve">-υψηλής απόδοσης / αέριας χρωματογραφίας / φασματογραφίας μάζας </w:t>
      </w:r>
      <w:proofErr w:type="spellStart"/>
      <w:r w:rsidRPr="00F950E5">
        <w:rPr>
          <w:rFonts w:asciiTheme="minorHAnsi" w:eastAsia="Calibri" w:hAnsiTheme="minorHAnsi" w:cstheme="minorHAnsi"/>
          <w:b/>
          <w:bCs/>
          <w:sz w:val="22"/>
          <w:szCs w:val="22"/>
          <w:u w:val="single"/>
          <w:lang w:val="el-GR" w:eastAsia="en-US"/>
        </w:rPr>
        <w:t>Τετραπόλου</w:t>
      </w:r>
      <w:proofErr w:type="spellEnd"/>
      <w:r w:rsidRPr="00F950E5">
        <w:rPr>
          <w:rFonts w:asciiTheme="minorHAnsi" w:eastAsia="Calibri" w:hAnsiTheme="minorHAnsi" w:cstheme="minorHAnsi"/>
          <w:b/>
          <w:bCs/>
          <w:sz w:val="22"/>
          <w:szCs w:val="22"/>
          <w:u w:val="single"/>
          <w:lang w:val="el-GR" w:eastAsia="en-US"/>
        </w:rPr>
        <w:t xml:space="preserve"> με τεχνολογία πτήσης ιόντων (</w:t>
      </w:r>
      <w:r w:rsidRPr="00F950E5">
        <w:rPr>
          <w:rFonts w:asciiTheme="minorHAnsi" w:eastAsia="Calibri" w:hAnsiTheme="minorHAnsi" w:cstheme="minorHAnsi"/>
          <w:b/>
          <w:bCs/>
          <w:sz w:val="22"/>
          <w:szCs w:val="22"/>
          <w:u w:val="single"/>
          <w:lang w:val="de-DE" w:eastAsia="en-US"/>
        </w:rPr>
        <w:t>LC</w:t>
      </w:r>
      <w:r w:rsidRPr="00F950E5">
        <w:rPr>
          <w:rFonts w:asciiTheme="minorHAnsi" w:eastAsia="Calibri" w:hAnsiTheme="minorHAnsi" w:cstheme="minorHAnsi"/>
          <w:b/>
          <w:bCs/>
          <w:sz w:val="22"/>
          <w:szCs w:val="22"/>
          <w:u w:val="single"/>
          <w:lang w:val="el-GR" w:eastAsia="en-US"/>
        </w:rPr>
        <w:t>-</w:t>
      </w:r>
      <w:r w:rsidRPr="00F950E5">
        <w:rPr>
          <w:rFonts w:asciiTheme="minorHAnsi" w:eastAsia="Calibri" w:hAnsiTheme="minorHAnsi" w:cstheme="minorHAnsi"/>
          <w:b/>
          <w:bCs/>
          <w:sz w:val="22"/>
          <w:szCs w:val="22"/>
          <w:u w:val="single"/>
          <w:lang w:val="de-DE" w:eastAsia="en-US"/>
        </w:rPr>
        <w:t>GC</w:t>
      </w:r>
      <w:r w:rsidRPr="00F950E5">
        <w:rPr>
          <w:rFonts w:asciiTheme="minorHAnsi" w:eastAsia="Calibri" w:hAnsiTheme="minorHAnsi" w:cstheme="minorHAnsi"/>
          <w:b/>
          <w:bCs/>
          <w:sz w:val="22"/>
          <w:szCs w:val="22"/>
          <w:u w:val="single"/>
          <w:lang w:val="el-GR" w:eastAsia="en-US"/>
        </w:rPr>
        <w:t>-</w:t>
      </w:r>
      <w:r w:rsidRPr="00F950E5">
        <w:rPr>
          <w:rFonts w:asciiTheme="minorHAnsi" w:eastAsia="Calibri" w:hAnsiTheme="minorHAnsi" w:cstheme="minorHAnsi"/>
          <w:b/>
          <w:bCs/>
          <w:sz w:val="22"/>
          <w:szCs w:val="22"/>
          <w:u w:val="single"/>
          <w:lang w:val="de-DE" w:eastAsia="en-US"/>
        </w:rPr>
        <w:t>QTOF</w:t>
      </w:r>
      <w:r w:rsidRPr="00F950E5">
        <w:rPr>
          <w:rFonts w:asciiTheme="minorHAnsi" w:eastAsia="Calibri" w:hAnsiTheme="minorHAnsi" w:cstheme="minorHAnsi"/>
          <w:b/>
          <w:bCs/>
          <w:sz w:val="22"/>
          <w:szCs w:val="22"/>
          <w:u w:val="single"/>
          <w:lang w:val="el-GR" w:eastAsia="en-US"/>
        </w:rPr>
        <w:t>-</w:t>
      </w:r>
      <w:r w:rsidRPr="00F950E5">
        <w:rPr>
          <w:rFonts w:asciiTheme="minorHAnsi" w:eastAsia="Calibri" w:hAnsiTheme="minorHAnsi" w:cstheme="minorHAnsi"/>
          <w:b/>
          <w:bCs/>
          <w:sz w:val="22"/>
          <w:szCs w:val="22"/>
          <w:u w:val="single"/>
          <w:lang w:val="de-DE" w:eastAsia="en-US"/>
        </w:rPr>
        <w:t>MS</w:t>
      </w:r>
      <w:r w:rsidRPr="00F950E5">
        <w:rPr>
          <w:rFonts w:asciiTheme="minorHAnsi" w:eastAsia="Calibri" w:hAnsiTheme="minorHAnsi" w:cstheme="minorHAnsi"/>
          <w:b/>
          <w:bCs/>
          <w:sz w:val="22"/>
          <w:szCs w:val="22"/>
          <w:u w:val="single"/>
          <w:lang w:val="el-GR" w:eastAsia="en-US"/>
        </w:rPr>
        <w:t>) για χημικό χαρακτηρισμό ουσιών</w:t>
      </w:r>
    </w:p>
    <w:p w14:paraId="7C0A1CE5" w14:textId="4B3E575B" w:rsidR="00A02FCA" w:rsidRPr="00F950E5" w:rsidRDefault="00A02FCA" w:rsidP="00085767">
      <w:pPr>
        <w:tabs>
          <w:tab w:val="left" w:pos="3660"/>
          <w:tab w:val="left" w:pos="3690"/>
        </w:tabs>
        <w:spacing w:before="80" w:line="288" w:lineRule="auto"/>
        <w:jc w:val="both"/>
        <w:rPr>
          <w:rFonts w:asciiTheme="minorHAnsi" w:hAnsiTheme="minorHAnsi" w:cstheme="minorHAnsi"/>
          <w:b/>
          <w:bCs/>
          <w:sz w:val="20"/>
          <w:szCs w:val="20"/>
          <w:lang w:val="el-GR" w:eastAsia="el-GR"/>
        </w:rPr>
      </w:pPr>
    </w:p>
    <w:p w14:paraId="78E18871" w14:textId="77777777" w:rsidR="00A02FCA" w:rsidRPr="00F950E5" w:rsidRDefault="00A02FCA" w:rsidP="00A02FCA">
      <w:pPr>
        <w:tabs>
          <w:tab w:val="left" w:pos="658"/>
          <w:tab w:val="left" w:pos="7449"/>
          <w:tab w:val="left" w:pos="8361"/>
        </w:tabs>
        <w:ind w:left="113"/>
        <w:jc w:val="both"/>
        <w:rPr>
          <w:rFonts w:asciiTheme="minorHAnsi" w:eastAsia="Calibri" w:hAnsiTheme="minorHAnsi" w:cstheme="minorHAnsi"/>
          <w:b/>
          <w:sz w:val="20"/>
          <w:szCs w:val="20"/>
          <w:lang w:val="el-GR" w:eastAsia="el-GR"/>
        </w:rPr>
      </w:pPr>
      <w:r w:rsidRPr="00F950E5">
        <w:rPr>
          <w:rFonts w:asciiTheme="minorHAnsi" w:eastAsia="Calibri" w:hAnsiTheme="minorHAnsi" w:cstheme="minorHAnsi"/>
          <w:b/>
          <w:sz w:val="20"/>
          <w:szCs w:val="20"/>
          <w:lang w:val="el-GR" w:eastAsia="el-GR"/>
        </w:rPr>
        <w:t>Πίνακας ΙΙ.1b: Πίνακας “Συμμόρφωσης” Τεχνικής Υποστήριξης αφορά όλα τα είδη του Τμήματος 2</w:t>
      </w:r>
    </w:p>
    <w:p w14:paraId="7F3C451E" w14:textId="77777777" w:rsidR="00A02FCA" w:rsidRPr="00F950E5" w:rsidRDefault="00A02FCA" w:rsidP="00A02FCA">
      <w:pPr>
        <w:tabs>
          <w:tab w:val="left" w:pos="658"/>
          <w:tab w:val="left" w:pos="7449"/>
          <w:tab w:val="left" w:pos="8361"/>
        </w:tabs>
        <w:ind w:left="113"/>
        <w:jc w:val="both"/>
        <w:rPr>
          <w:rFonts w:asciiTheme="minorHAnsi" w:eastAsia="Calibri" w:hAnsiTheme="minorHAnsi" w:cstheme="minorHAnsi"/>
          <w:b/>
          <w:sz w:val="20"/>
          <w:szCs w:val="20"/>
          <w:lang w:val="el-GR" w:eastAsia="el-GR"/>
        </w:rPr>
      </w:pPr>
    </w:p>
    <w:tbl>
      <w:tblPr>
        <w:tblW w:w="0" w:type="auto"/>
        <w:tblLook w:val="04A0" w:firstRow="1" w:lastRow="0" w:firstColumn="1" w:lastColumn="0" w:noHBand="0" w:noVBand="1"/>
      </w:tblPr>
      <w:tblGrid>
        <w:gridCol w:w="1726"/>
        <w:gridCol w:w="4394"/>
        <w:gridCol w:w="1418"/>
        <w:gridCol w:w="1417"/>
      </w:tblGrid>
      <w:tr w:rsidR="00A02FCA" w:rsidRPr="00F950E5" w14:paraId="3D3E3090"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63489A8" w14:textId="77777777" w:rsidR="00A02FCA" w:rsidRPr="00F950E5" w:rsidRDefault="00A02FCA" w:rsidP="00E704E6">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Α/Α</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1D250" w14:textId="77777777" w:rsidR="00A02FCA" w:rsidRPr="00F950E5" w:rsidRDefault="00A02FCA" w:rsidP="00E704E6">
            <w:pPr>
              <w:jc w:val="both"/>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sz w:val="20"/>
                <w:szCs w:val="20"/>
                <w:lang w:val="el-GR" w:eastAsia="en-US"/>
              </w:rPr>
              <w:t>Γενικοί όροι</w:t>
            </w:r>
          </w:p>
        </w:tc>
      </w:tr>
      <w:tr w:rsidR="00A02FCA" w:rsidRPr="00F950E5" w14:paraId="4F88AE4E"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5D9D490"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0BC6064" w14:textId="7B5D297E" w:rsidR="00A02FCA" w:rsidRPr="00F950E5" w:rsidRDefault="00A02FCA" w:rsidP="009E42BA">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color w:val="000000"/>
                <w:sz w:val="20"/>
                <w:szCs w:val="20"/>
                <w:lang w:val="el-GR" w:eastAsia="el-GR"/>
              </w:rPr>
              <w:t xml:space="preserve">Ο χρόνος παράδοσης και </w:t>
            </w:r>
            <w:proofErr w:type="spellStart"/>
            <w:r w:rsidRPr="00F950E5">
              <w:rPr>
                <w:rFonts w:asciiTheme="minorHAnsi" w:hAnsiTheme="minorHAnsi" w:cstheme="minorHAnsi"/>
                <w:color w:val="000000"/>
                <w:sz w:val="20"/>
                <w:szCs w:val="20"/>
                <w:lang w:val="el-GR" w:eastAsia="el-GR"/>
              </w:rPr>
              <w:t>χωροθέτησης</w:t>
            </w:r>
            <w:proofErr w:type="spellEnd"/>
            <w:r w:rsidRPr="00F950E5">
              <w:rPr>
                <w:rFonts w:asciiTheme="minorHAnsi" w:hAnsiTheme="minorHAnsi" w:cstheme="minorHAnsi"/>
                <w:color w:val="000000"/>
                <w:sz w:val="20"/>
                <w:szCs w:val="20"/>
                <w:lang w:val="el-GR" w:eastAsia="el-GR"/>
              </w:rPr>
              <w:t xml:space="preserve"> </w:t>
            </w:r>
            <w:r w:rsidR="00076CD5" w:rsidRPr="00F950E5">
              <w:rPr>
                <w:rFonts w:asciiTheme="minorHAnsi" w:hAnsiTheme="minorHAnsi" w:cstheme="minorHAnsi"/>
                <w:color w:val="000000"/>
                <w:sz w:val="20"/>
                <w:szCs w:val="20"/>
                <w:lang w:val="el-GR" w:eastAsia="el-GR"/>
              </w:rPr>
              <w:t>ειδών</w:t>
            </w:r>
            <w:r w:rsidRPr="00F950E5">
              <w:rPr>
                <w:rFonts w:asciiTheme="minorHAnsi" w:hAnsiTheme="minorHAnsi" w:cstheme="minorHAnsi"/>
                <w:color w:val="000000"/>
                <w:sz w:val="20"/>
                <w:szCs w:val="20"/>
                <w:lang w:val="el-GR" w:eastAsia="el-GR"/>
              </w:rPr>
              <w:t xml:space="preserve"> </w:t>
            </w:r>
            <w:r w:rsidR="004D6977" w:rsidRPr="00F950E5">
              <w:rPr>
                <w:rFonts w:asciiTheme="minorHAnsi" w:hAnsiTheme="minorHAnsi" w:cstheme="minorHAnsi"/>
                <w:color w:val="000000"/>
                <w:sz w:val="20"/>
                <w:szCs w:val="20"/>
                <w:lang w:val="el-GR" w:eastAsia="el-GR"/>
              </w:rPr>
              <w:t>του Τμήματος 2</w:t>
            </w:r>
            <w:r w:rsidRPr="00F950E5">
              <w:rPr>
                <w:rFonts w:asciiTheme="minorHAnsi" w:hAnsiTheme="minorHAnsi" w:cstheme="minorHAnsi"/>
                <w:color w:val="000000"/>
                <w:sz w:val="20"/>
                <w:szCs w:val="20"/>
                <w:lang w:val="el-GR" w:eastAsia="el-GR"/>
              </w:rPr>
              <w:t xml:space="preserve"> να είναι μικρότερος ή ίσος από </w:t>
            </w:r>
            <w:r w:rsidR="009E42BA">
              <w:rPr>
                <w:rFonts w:asciiTheme="minorHAnsi" w:hAnsiTheme="minorHAnsi" w:cstheme="minorHAnsi"/>
                <w:color w:val="000000"/>
                <w:sz w:val="20"/>
                <w:szCs w:val="20"/>
                <w:lang w:val="el-GR" w:eastAsia="el-GR"/>
              </w:rPr>
              <w:t>180</w:t>
            </w:r>
            <w:r w:rsidRPr="00F950E5">
              <w:rPr>
                <w:rFonts w:asciiTheme="minorHAnsi" w:hAnsiTheme="minorHAnsi" w:cstheme="minorHAnsi"/>
                <w:color w:val="000000"/>
                <w:sz w:val="20"/>
                <w:szCs w:val="20"/>
                <w:lang w:val="el-GR" w:eastAsia="el-GR"/>
              </w:rPr>
              <w:t xml:space="preserve"> εργάσιμες ημέρες</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AD27E"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9F068"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1F6DB8DE"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993CF16"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67C5649" w14:textId="060AD5F2" w:rsidR="00A02FCA" w:rsidRPr="00F950E5" w:rsidRDefault="00020E22"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sz w:val="20"/>
                <w:szCs w:val="20"/>
                <w:lang w:val="el-GR" w:eastAsia="el-GR"/>
              </w:rPr>
              <w:t xml:space="preserve">Το σύστημα θα πρέπει να παραδοθεί πλήρες και έτοιμο για λειτουργία. </w:t>
            </w:r>
            <w:r w:rsidRPr="00F950E5">
              <w:rPr>
                <w:rFonts w:asciiTheme="minorHAnsi" w:hAnsiTheme="minorHAnsi" w:cstheme="minorHAnsi"/>
                <w:color w:val="000000"/>
                <w:sz w:val="20"/>
                <w:szCs w:val="20"/>
                <w:lang w:val="el-GR" w:eastAsia="el-GR"/>
              </w:rPr>
              <w:t>Να περιλαμβάνεται πλήρης εγκατάσταση στους χώρους που θα υποδειχθούν στο Τμήμα Μοριακής Βιολογίας &amp; Γενετικής.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06F973"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9C7CD4"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1DE8D542"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F59ED0C"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7E7BB60" w14:textId="4E0D2318" w:rsidR="00A02FCA" w:rsidRPr="00F950E5" w:rsidRDefault="00A02FCA"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eastAsia="el-GR"/>
              </w:rPr>
              <w:t>Με την εγκατάσταση του εξοπλισμού να παραδοθούν συνοδευτικά εγχειρίδια λειτουργίας και συντήρησης (</w:t>
            </w:r>
            <w:r w:rsidRPr="00F950E5">
              <w:rPr>
                <w:rFonts w:asciiTheme="minorHAnsi" w:hAnsiTheme="minorHAnsi" w:cstheme="minorHAnsi"/>
                <w:color w:val="000000"/>
                <w:sz w:val="20"/>
                <w:szCs w:val="20"/>
                <w:lang w:eastAsia="el-GR"/>
              </w:rPr>
              <w:t>Operating</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manual</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Service</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manual</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Electronic</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diagrams</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Spare parts list</w:t>
            </w:r>
            <w:r w:rsidRPr="00F950E5">
              <w:rPr>
                <w:rFonts w:asciiTheme="minorHAnsi" w:hAnsiTheme="minorHAnsi" w:cstheme="minorHAnsi"/>
                <w:color w:val="000000"/>
                <w:sz w:val="20"/>
                <w:szCs w:val="20"/>
                <w:lang w:val="el-GR" w:eastAsia="el-GR"/>
              </w:rPr>
              <w:t>)</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0C3FCC"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83A7F"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7B5643E2"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084A0485"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A9C16FE" w14:textId="126131C8" w:rsidR="00A02FCA" w:rsidRPr="00F950E5" w:rsidRDefault="00A02FCA"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eastAsia="el-GR"/>
              </w:rPr>
              <w:t>Να περιλαμβάνεται πλήρης εκπαίδευση των χρηστών στη λειτουργία του εξοπλισμού – η εκπαίδευση να πραγματοποιηθεί στο Τμήμα Μοριακής Βιολογίας &amp; Γενετικής</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2ADC59"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542684"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53652081"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7771C34"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81CE54" w14:textId="1E697572" w:rsidR="00A02FCA" w:rsidRPr="00F950E5" w:rsidRDefault="00BE70BB" w:rsidP="00E704E6">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sz w:val="20"/>
                <w:szCs w:val="20"/>
                <w:lang w:val="el-GR" w:eastAsia="el-GR"/>
              </w:rPr>
              <w:t xml:space="preserve">Τα συστήματα Υγρής Χρωματογραφίας </w:t>
            </w:r>
            <w:proofErr w:type="spellStart"/>
            <w:r w:rsidRPr="00F950E5">
              <w:rPr>
                <w:rFonts w:asciiTheme="minorHAnsi" w:hAnsiTheme="minorHAnsi" w:cstheme="minorHAnsi"/>
                <w:bCs/>
                <w:sz w:val="20"/>
                <w:szCs w:val="20"/>
                <w:lang w:val="el-GR" w:eastAsia="el-GR"/>
              </w:rPr>
              <w:t>Υπερ</w:t>
            </w:r>
            <w:proofErr w:type="spellEnd"/>
            <w:r w:rsidRPr="00F950E5">
              <w:rPr>
                <w:rFonts w:asciiTheme="minorHAnsi" w:hAnsiTheme="minorHAnsi" w:cstheme="minorHAnsi"/>
                <w:bCs/>
                <w:sz w:val="20"/>
                <w:szCs w:val="20"/>
                <w:lang w:val="el-GR" w:eastAsia="el-GR"/>
              </w:rPr>
              <w:t>-Υψηλής Απόδοσης</w:t>
            </w:r>
            <w:r w:rsidRPr="00F950E5">
              <w:rPr>
                <w:rFonts w:asciiTheme="minorHAnsi" w:hAnsiTheme="minorHAnsi" w:cstheme="minorHAnsi"/>
                <w:sz w:val="20"/>
                <w:szCs w:val="20"/>
                <w:lang w:val="el-GR" w:eastAsia="el-GR"/>
              </w:rPr>
              <w:t xml:space="preserve"> και Αέριας Χρωματογραφίας να είναι συνδεδεμένα στο ίδιο σύστημα </w:t>
            </w:r>
            <w:r w:rsidRPr="00F950E5">
              <w:rPr>
                <w:rFonts w:asciiTheme="minorHAnsi" w:hAnsiTheme="minorHAnsi" w:cstheme="minorHAnsi"/>
                <w:bCs/>
                <w:sz w:val="20"/>
                <w:szCs w:val="20"/>
                <w:lang w:val="el-GR" w:eastAsia="el-GR"/>
              </w:rPr>
              <w:t xml:space="preserve">Φασματογραφίας Μάζας </w:t>
            </w:r>
            <w:proofErr w:type="spellStart"/>
            <w:r w:rsidRPr="00F950E5">
              <w:rPr>
                <w:rFonts w:asciiTheme="minorHAnsi" w:hAnsiTheme="minorHAnsi" w:cstheme="minorHAnsi"/>
                <w:bCs/>
                <w:sz w:val="20"/>
                <w:szCs w:val="20"/>
                <w:lang w:val="el-GR" w:eastAsia="el-GR"/>
              </w:rPr>
              <w:t>Τετραπόλου</w:t>
            </w:r>
            <w:proofErr w:type="spellEnd"/>
            <w:r w:rsidRPr="00F950E5">
              <w:rPr>
                <w:rFonts w:asciiTheme="minorHAnsi" w:hAnsiTheme="minorHAnsi" w:cstheme="minorHAnsi"/>
                <w:bCs/>
                <w:sz w:val="20"/>
                <w:szCs w:val="20"/>
                <w:lang w:val="el-GR" w:eastAsia="el-GR"/>
              </w:rPr>
              <w:t xml:space="preserve"> με Τεχνολογία Πτήσης Ιόντων (QTOF)</w:t>
            </w:r>
            <w:r w:rsidRPr="00F950E5">
              <w:rPr>
                <w:rFonts w:asciiTheme="minorHAnsi" w:hAnsiTheme="minorHAnsi" w:cstheme="minorHAnsi"/>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D56BBE" w14:textId="77777777" w:rsidR="00A02FCA" w:rsidRPr="00F950E5" w:rsidRDefault="00A02FCA"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934259"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A02FCA" w:rsidRPr="00F950E5" w14:paraId="375C98CF" w14:textId="77777777" w:rsidTr="00BE70BB">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99CDC56" w14:textId="77777777" w:rsidR="00A02FCA" w:rsidRPr="00F950E5" w:rsidRDefault="00A02FCA"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ACACAAF" w14:textId="77777777" w:rsidR="00BE70BB" w:rsidRPr="00F950E5" w:rsidRDefault="00BE70BB" w:rsidP="00BE70BB">
            <w:pPr>
              <w:spacing w:line="276" w:lineRule="auto"/>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Το σύστημα κατά την παράδοση θα πρέπει να συνοδεύεται από:</w:t>
            </w:r>
          </w:p>
          <w:p w14:paraId="7C474BFF" w14:textId="3B8A40D2" w:rsidR="00BE70BB" w:rsidRPr="00F950E5" w:rsidRDefault="00BE70BB" w:rsidP="00BE70BB">
            <w:pPr>
              <w:pStyle w:val="afc"/>
              <w:numPr>
                <w:ilvl w:val="0"/>
                <w:numId w:val="76"/>
              </w:numPr>
              <w:tabs>
                <w:tab w:val="left" w:pos="760"/>
              </w:tabs>
              <w:spacing w:after="0" w:line="276" w:lineRule="auto"/>
              <w:ind w:left="436" w:hanging="283"/>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Φιάλη ηλίου που θα χρησιμοποιείται για </w:t>
            </w:r>
            <w:r w:rsidRPr="00F950E5">
              <w:rPr>
                <w:rFonts w:asciiTheme="minorHAnsi" w:hAnsiTheme="minorHAnsi" w:cstheme="minorHAnsi"/>
                <w:sz w:val="20"/>
                <w:szCs w:val="20"/>
                <w:lang w:eastAsia="el-GR"/>
              </w:rPr>
              <w:t>carrier</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gas</w:t>
            </w:r>
            <w:r w:rsidRPr="00F950E5">
              <w:rPr>
                <w:rFonts w:asciiTheme="minorHAnsi" w:hAnsiTheme="minorHAnsi" w:cstheme="minorHAnsi"/>
                <w:sz w:val="20"/>
                <w:szCs w:val="20"/>
                <w:lang w:val="el-GR" w:eastAsia="el-GR"/>
              </w:rPr>
              <w:t xml:space="preserve"> στο σύστημα </w:t>
            </w:r>
            <w:r w:rsidRPr="00F950E5">
              <w:rPr>
                <w:rFonts w:asciiTheme="minorHAnsi" w:hAnsiTheme="minorHAnsi" w:cstheme="minorHAnsi"/>
                <w:sz w:val="20"/>
                <w:szCs w:val="20"/>
                <w:lang w:eastAsia="el-GR"/>
              </w:rPr>
              <w:t>GC</w:t>
            </w:r>
            <w:r w:rsidRPr="00F950E5">
              <w:rPr>
                <w:rFonts w:asciiTheme="minorHAnsi" w:hAnsiTheme="minorHAnsi" w:cstheme="minorHAnsi"/>
                <w:sz w:val="20"/>
                <w:szCs w:val="20"/>
                <w:lang w:val="el-GR" w:eastAsia="el-GR"/>
              </w:rPr>
              <w:t>.</w:t>
            </w:r>
          </w:p>
          <w:p w14:paraId="3E789511" w14:textId="50C0007D" w:rsidR="00BE70BB" w:rsidRPr="00F950E5" w:rsidRDefault="00BE70BB" w:rsidP="00BE70BB">
            <w:pPr>
              <w:pStyle w:val="afc"/>
              <w:numPr>
                <w:ilvl w:val="0"/>
                <w:numId w:val="76"/>
              </w:numPr>
              <w:tabs>
                <w:tab w:val="left" w:pos="760"/>
              </w:tabs>
              <w:spacing w:after="0" w:line="276" w:lineRule="auto"/>
              <w:ind w:left="436" w:hanging="283"/>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Φιάλη αργού που θα χρησιμοποιείται για αέριο σύγκρουσης (</w:t>
            </w:r>
            <w:r w:rsidRPr="00F950E5">
              <w:rPr>
                <w:rFonts w:asciiTheme="minorHAnsi" w:hAnsiTheme="minorHAnsi" w:cstheme="minorHAnsi"/>
                <w:sz w:val="20"/>
                <w:szCs w:val="20"/>
                <w:lang w:eastAsia="el-GR"/>
              </w:rPr>
              <w:t>Collision</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cell</w:t>
            </w:r>
            <w:r w:rsidRPr="00F950E5">
              <w:rPr>
                <w:rFonts w:asciiTheme="minorHAnsi" w:hAnsiTheme="minorHAnsi" w:cstheme="minorHAnsi"/>
                <w:sz w:val="20"/>
                <w:szCs w:val="20"/>
                <w:lang w:val="el-GR" w:eastAsia="el-GR"/>
              </w:rPr>
              <w:t xml:space="preserve"> </w:t>
            </w:r>
            <w:r w:rsidRPr="00F950E5">
              <w:rPr>
                <w:rFonts w:asciiTheme="minorHAnsi" w:hAnsiTheme="minorHAnsi" w:cstheme="minorHAnsi"/>
                <w:sz w:val="20"/>
                <w:szCs w:val="20"/>
                <w:lang w:eastAsia="el-GR"/>
              </w:rPr>
              <w:t>gas</w:t>
            </w:r>
            <w:r w:rsidRPr="00F950E5">
              <w:rPr>
                <w:rFonts w:asciiTheme="minorHAnsi" w:hAnsiTheme="minorHAnsi" w:cstheme="minorHAnsi"/>
                <w:sz w:val="20"/>
                <w:szCs w:val="20"/>
                <w:lang w:val="el-GR" w:eastAsia="el-GR"/>
              </w:rPr>
              <w:t>).</w:t>
            </w:r>
          </w:p>
          <w:p w14:paraId="77210E7E" w14:textId="3118D6A9" w:rsidR="00BE70BB" w:rsidRPr="00F950E5" w:rsidRDefault="00BE70BB" w:rsidP="00BE70BB">
            <w:pPr>
              <w:pStyle w:val="afc"/>
              <w:numPr>
                <w:ilvl w:val="0"/>
                <w:numId w:val="76"/>
              </w:numPr>
              <w:tabs>
                <w:tab w:val="left" w:pos="760"/>
              </w:tabs>
              <w:spacing w:after="0" w:line="276" w:lineRule="auto"/>
              <w:ind w:left="436" w:hanging="283"/>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Μία (1) στήλη </w:t>
            </w:r>
            <w:r w:rsidRPr="00F950E5">
              <w:rPr>
                <w:rFonts w:asciiTheme="minorHAnsi" w:hAnsiTheme="minorHAnsi" w:cstheme="minorHAnsi"/>
                <w:sz w:val="20"/>
                <w:szCs w:val="20"/>
                <w:lang w:eastAsia="el-GR"/>
              </w:rPr>
              <w:t>GC</w:t>
            </w:r>
            <w:r w:rsidRPr="00F950E5">
              <w:rPr>
                <w:rFonts w:asciiTheme="minorHAnsi" w:hAnsiTheme="minorHAnsi" w:cstheme="minorHAnsi"/>
                <w:sz w:val="20"/>
                <w:szCs w:val="20"/>
                <w:lang w:val="el-GR" w:eastAsia="el-GR"/>
              </w:rPr>
              <w:t xml:space="preserve"> επιλογής του χειριστή.</w:t>
            </w:r>
          </w:p>
          <w:p w14:paraId="3C91C7BC" w14:textId="46475109" w:rsidR="00BE70BB" w:rsidRPr="00F950E5" w:rsidRDefault="00BE70BB" w:rsidP="00BE70BB">
            <w:pPr>
              <w:pStyle w:val="afc"/>
              <w:numPr>
                <w:ilvl w:val="0"/>
                <w:numId w:val="76"/>
              </w:numPr>
              <w:tabs>
                <w:tab w:val="left" w:pos="760"/>
              </w:tabs>
              <w:spacing w:after="0" w:line="276" w:lineRule="auto"/>
              <w:ind w:left="436" w:hanging="283"/>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Πέντε (5) άδειες χρήσης του λογισμικού.</w:t>
            </w:r>
          </w:p>
          <w:p w14:paraId="36F2C0C0" w14:textId="63F8FE3B" w:rsidR="00BE70BB" w:rsidRPr="00F950E5" w:rsidRDefault="00BE70BB" w:rsidP="00BE70BB">
            <w:pPr>
              <w:pStyle w:val="afc"/>
              <w:numPr>
                <w:ilvl w:val="0"/>
                <w:numId w:val="76"/>
              </w:numPr>
              <w:tabs>
                <w:tab w:val="left" w:pos="760"/>
              </w:tabs>
              <w:spacing w:after="0" w:line="276" w:lineRule="auto"/>
              <w:ind w:left="436" w:hanging="283"/>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Κατάλληλο UPS.</w:t>
            </w:r>
          </w:p>
          <w:p w14:paraId="41BDC986" w14:textId="5154D311" w:rsidR="00A02FCA" w:rsidRPr="00F950E5" w:rsidRDefault="00BE70BB" w:rsidP="00BE70BB">
            <w:pPr>
              <w:pStyle w:val="afc"/>
              <w:numPr>
                <w:ilvl w:val="0"/>
                <w:numId w:val="76"/>
              </w:numPr>
              <w:tabs>
                <w:tab w:val="left" w:pos="760"/>
              </w:tabs>
              <w:spacing w:after="0" w:line="276" w:lineRule="auto"/>
              <w:ind w:left="436" w:hanging="283"/>
              <w:rPr>
                <w:rFonts w:asciiTheme="minorHAnsi" w:hAnsiTheme="minorHAnsi" w:cstheme="minorHAnsi"/>
                <w:spacing w:val="14"/>
                <w:sz w:val="20"/>
                <w:szCs w:val="20"/>
                <w:lang w:val="el-GR" w:eastAsia="el-GR"/>
              </w:rPr>
            </w:pPr>
            <w:r w:rsidRPr="00F950E5">
              <w:rPr>
                <w:rFonts w:asciiTheme="minorHAnsi" w:hAnsiTheme="minorHAnsi" w:cstheme="minorHAnsi"/>
                <w:sz w:val="20"/>
                <w:szCs w:val="20"/>
                <w:lang w:val="el-GR" w:eastAsia="el-GR"/>
              </w:rPr>
              <w:t xml:space="preserve">Κατάλληλη γεννήτρια αζώτου ικανή να υποστηρίξει τόσο την πηγή ιονισμού του </w:t>
            </w:r>
            <w:r w:rsidRPr="00F950E5">
              <w:rPr>
                <w:rFonts w:asciiTheme="minorHAnsi" w:hAnsiTheme="minorHAnsi" w:cstheme="minorHAnsi"/>
                <w:sz w:val="20"/>
                <w:szCs w:val="20"/>
                <w:lang w:eastAsia="el-GR"/>
              </w:rPr>
              <w:t>GC</w:t>
            </w:r>
            <w:r w:rsidRPr="00F950E5">
              <w:rPr>
                <w:rFonts w:asciiTheme="minorHAnsi" w:hAnsiTheme="minorHAnsi" w:cstheme="minorHAnsi"/>
                <w:sz w:val="20"/>
                <w:szCs w:val="20"/>
                <w:lang w:val="el-GR" w:eastAsia="el-GR"/>
              </w:rPr>
              <w:t xml:space="preserve"> όσο και τον φασματογράφο μάζας.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7784AD" w14:textId="77777777" w:rsidR="00BE70BB" w:rsidRPr="00F950E5" w:rsidRDefault="00BE70BB" w:rsidP="00BE70BB">
            <w:pPr>
              <w:spacing w:line="288" w:lineRule="auto"/>
              <w:jc w:val="center"/>
              <w:rPr>
                <w:rFonts w:asciiTheme="minorHAnsi" w:eastAsia="Calibri" w:hAnsiTheme="minorHAnsi" w:cstheme="minorHAnsi"/>
                <w:b/>
                <w:bCs/>
                <w:sz w:val="20"/>
                <w:szCs w:val="20"/>
                <w:lang w:val="el-GR" w:eastAsia="el-GR"/>
              </w:rPr>
            </w:pPr>
          </w:p>
          <w:p w14:paraId="6694D31A" w14:textId="3096D509" w:rsidR="00BE70BB" w:rsidRPr="00F950E5" w:rsidRDefault="00BE70BB" w:rsidP="00BE70BB">
            <w:pPr>
              <w:spacing w:line="288"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p w14:paraId="28E9044E" w14:textId="5E648F72" w:rsidR="00A02FCA" w:rsidRPr="00F950E5" w:rsidRDefault="00A02FCA" w:rsidP="00BE70BB">
            <w:pPr>
              <w:spacing w:line="288" w:lineRule="auto"/>
              <w:jc w:val="center"/>
              <w:rPr>
                <w:rFonts w:asciiTheme="minorHAnsi" w:eastAsia="Calibri" w:hAnsiTheme="minorHAnsi" w:cstheme="minorHAnsi"/>
                <w:b/>
                <w:bCs/>
                <w:sz w:val="20"/>
                <w:szCs w:val="20"/>
                <w:lang w:val="el-GR"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6EA06" w14:textId="77777777" w:rsidR="00A02FCA" w:rsidRPr="00F950E5" w:rsidRDefault="00A02FCA" w:rsidP="00E704E6">
            <w:pPr>
              <w:jc w:val="both"/>
              <w:rPr>
                <w:rFonts w:asciiTheme="minorHAnsi" w:eastAsia="Calibri" w:hAnsiTheme="minorHAnsi" w:cstheme="minorHAnsi"/>
                <w:b/>
                <w:bCs/>
                <w:sz w:val="20"/>
                <w:szCs w:val="20"/>
                <w:lang w:val="el-GR" w:eastAsia="el-GR"/>
              </w:rPr>
            </w:pPr>
          </w:p>
        </w:tc>
      </w:tr>
      <w:tr w:rsidR="00BE70BB" w:rsidRPr="00F950E5" w14:paraId="7CCF8BE3"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EAC4C7F" w14:textId="62B12798" w:rsidR="00DA1C87" w:rsidRPr="00F950E5" w:rsidRDefault="00DA1C87" w:rsidP="00DA1C87">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2FFA1A4" w14:textId="79074111" w:rsidR="00BE70BB" w:rsidRPr="00F950E5" w:rsidRDefault="00BE70BB" w:rsidP="00E72484">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sz w:val="20"/>
                <w:szCs w:val="20"/>
                <w:lang w:val="el-GR" w:eastAsia="el-GR"/>
              </w:rPr>
              <w:t xml:space="preserve">Ο κατασκευαστής και ο προμηθευτής θα πρέπει να είναι απαραιτήτως </w:t>
            </w:r>
            <w:r w:rsidR="00E72484">
              <w:rPr>
                <w:rFonts w:asciiTheme="minorHAnsi" w:hAnsiTheme="minorHAnsi" w:cstheme="minorHAnsi"/>
                <w:sz w:val="20"/>
                <w:szCs w:val="20"/>
                <w:lang w:val="el-GR" w:eastAsia="el-GR"/>
              </w:rPr>
              <w:t>πιστοποιημένοι κατά ISO 9001:2015</w:t>
            </w:r>
            <w:r w:rsidRPr="00F950E5">
              <w:rPr>
                <w:rFonts w:asciiTheme="minorHAnsi" w:hAnsiTheme="minorHAnsi" w:cstheme="minorHAnsi"/>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8F403" w14:textId="6C7D3047" w:rsidR="00BE70BB" w:rsidRPr="00F950E5" w:rsidRDefault="00020E22"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5CBFE" w14:textId="77777777" w:rsidR="00BE70BB" w:rsidRPr="00F950E5" w:rsidRDefault="00BE70BB" w:rsidP="00E704E6">
            <w:pPr>
              <w:jc w:val="both"/>
              <w:rPr>
                <w:rFonts w:asciiTheme="minorHAnsi" w:eastAsia="Calibri" w:hAnsiTheme="minorHAnsi" w:cstheme="minorHAnsi"/>
                <w:b/>
                <w:bCs/>
                <w:sz w:val="20"/>
                <w:szCs w:val="20"/>
                <w:lang w:val="el-GR" w:eastAsia="el-GR"/>
              </w:rPr>
            </w:pPr>
          </w:p>
        </w:tc>
      </w:tr>
      <w:tr w:rsidR="00BE70BB" w:rsidRPr="00F950E5" w14:paraId="48590851"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CB8E357" w14:textId="4148E289" w:rsidR="00BE70BB" w:rsidRPr="00F950E5" w:rsidRDefault="00DA1C87"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BF65FD8" w14:textId="1A854A7A" w:rsidR="00BE70BB" w:rsidRPr="00F950E5" w:rsidRDefault="00BE70BB" w:rsidP="003E3272">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sz w:val="20"/>
                <w:szCs w:val="20"/>
                <w:lang w:val="el-GR" w:eastAsia="el-GR"/>
              </w:rPr>
              <w:t>Ο προμηθευτής θα πρέπει να είναι απαραιτήτως π</w:t>
            </w:r>
            <w:r w:rsidR="003E3272">
              <w:rPr>
                <w:rFonts w:asciiTheme="minorHAnsi" w:hAnsiTheme="minorHAnsi" w:cstheme="minorHAnsi"/>
                <w:sz w:val="20"/>
                <w:szCs w:val="20"/>
                <w:lang w:val="el-GR" w:eastAsia="el-GR"/>
              </w:rPr>
              <w:t xml:space="preserve">ιστοποιημένος κατά </w:t>
            </w:r>
            <w:r w:rsidRPr="00F950E5">
              <w:rPr>
                <w:rFonts w:asciiTheme="minorHAnsi" w:hAnsiTheme="minorHAnsi" w:cstheme="minorHAnsi"/>
                <w:sz w:val="20"/>
                <w:szCs w:val="20"/>
                <w:lang w:eastAsia="el-GR"/>
              </w:rPr>
              <w:t>ISO</w:t>
            </w:r>
            <w:r w:rsidRPr="00F950E5">
              <w:rPr>
                <w:rFonts w:asciiTheme="minorHAnsi" w:hAnsiTheme="minorHAnsi" w:cstheme="minorHAnsi"/>
                <w:sz w:val="20"/>
                <w:szCs w:val="20"/>
                <w:lang w:val="el-GR" w:eastAsia="el-GR"/>
              </w:rPr>
              <w:t xml:space="preserve"> 13485, ως επιπλέον απόδειξη της ποιότητας της παρεχόμενης υποστήριξης.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C78FDA" w14:textId="61465E54" w:rsidR="00BE70BB" w:rsidRPr="00F950E5" w:rsidRDefault="00020E22"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E66261" w14:textId="77777777" w:rsidR="00BE70BB" w:rsidRPr="00F950E5" w:rsidRDefault="00BE70BB" w:rsidP="00E704E6">
            <w:pPr>
              <w:jc w:val="both"/>
              <w:rPr>
                <w:rFonts w:asciiTheme="minorHAnsi" w:eastAsia="Calibri" w:hAnsiTheme="minorHAnsi" w:cstheme="minorHAnsi"/>
                <w:b/>
                <w:bCs/>
                <w:sz w:val="20"/>
                <w:szCs w:val="20"/>
                <w:lang w:val="el-GR" w:eastAsia="el-GR"/>
              </w:rPr>
            </w:pPr>
          </w:p>
        </w:tc>
      </w:tr>
      <w:tr w:rsidR="00BE70BB" w:rsidRPr="00F950E5" w14:paraId="7D7B96D3"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1C247D" w14:textId="24278653" w:rsidR="00BE70BB" w:rsidRPr="00F950E5" w:rsidRDefault="00DA1C87" w:rsidP="00E704E6">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3B0965F" w14:textId="6069AD12" w:rsidR="00BE70BB" w:rsidRPr="00F950E5" w:rsidRDefault="00BE70BB" w:rsidP="00E704E6">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sz w:val="20"/>
                <w:szCs w:val="20"/>
                <w:lang w:val="el-GR" w:eastAsia="el-GR"/>
              </w:rPr>
              <w:t xml:space="preserve">Ο προμηθευτής θα πρέπει να έχει ενταχθεί σε εγκεκριμένο σύστημα εναλλακτικής διαχείρισης ΑΗΗΕ (Αποβλήτων Ηλεκτρικού &amp; Ηλεκτρονικού Εξοπλισμού), σύμφωνα με το  Ν.2939/2001 – Π.Δ. 117/2004 και Π.Δ. 15/2006 και να κατατεθεί επικυρωμένο αντίγραφο της σχετικής Βεβαίωσης του φορέα ανακύκλωσης ως και το συνοδό Πιστοποιητικό Εγγραφής στο Εθνικό Μητρώο Παραγωγών (για Ηλεκτρικό και Ηλεκτρονικό Εξοπλισμό και Συσκευασίες).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856E82" w14:textId="313EBFFB" w:rsidR="00BE70BB" w:rsidRPr="00F950E5" w:rsidRDefault="00020E22" w:rsidP="00E704E6">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ED73AE" w14:textId="77777777" w:rsidR="00BE70BB" w:rsidRPr="00F950E5" w:rsidRDefault="00BE70BB" w:rsidP="00E704E6">
            <w:pPr>
              <w:jc w:val="both"/>
              <w:rPr>
                <w:rFonts w:asciiTheme="minorHAnsi" w:eastAsia="Calibri" w:hAnsiTheme="minorHAnsi" w:cstheme="minorHAnsi"/>
                <w:b/>
                <w:bCs/>
                <w:sz w:val="20"/>
                <w:szCs w:val="20"/>
                <w:lang w:val="el-GR" w:eastAsia="el-GR"/>
              </w:rPr>
            </w:pPr>
          </w:p>
        </w:tc>
      </w:tr>
      <w:tr w:rsidR="007962A3" w:rsidRPr="007962A3" w14:paraId="19CE0136"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7862D94" w14:textId="0CDEC8FA" w:rsidR="007962A3" w:rsidRPr="007962A3" w:rsidRDefault="007962A3" w:rsidP="00E704E6">
            <w:pPr>
              <w:spacing w:line="276" w:lineRule="auto"/>
              <w:jc w:val="center"/>
              <w:rPr>
                <w:rFonts w:asciiTheme="minorHAnsi" w:eastAsia="Calibri" w:hAnsiTheme="minorHAnsi" w:cstheme="minorHAnsi"/>
                <w:bCs/>
                <w:sz w:val="20"/>
                <w:szCs w:val="20"/>
                <w:lang w:val="de-DE" w:eastAsia="el-GR"/>
              </w:rPr>
            </w:pPr>
            <w:r>
              <w:rPr>
                <w:rFonts w:asciiTheme="minorHAnsi" w:eastAsia="Calibri" w:hAnsiTheme="minorHAnsi" w:cstheme="minorHAnsi"/>
                <w:bCs/>
                <w:sz w:val="20"/>
                <w:szCs w:val="20"/>
                <w:lang w:val="de-DE" w:eastAsia="el-GR"/>
              </w:rPr>
              <w:t>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8F7057" w14:textId="2081E542" w:rsidR="007962A3" w:rsidRPr="007962A3" w:rsidRDefault="007962A3" w:rsidP="00BE70BB">
            <w:pPr>
              <w:spacing w:line="276" w:lineRule="auto"/>
              <w:rPr>
                <w:rFonts w:asciiTheme="minorHAnsi" w:hAnsiTheme="minorHAnsi" w:cstheme="minorHAnsi"/>
                <w:bCs/>
                <w:sz w:val="20"/>
                <w:szCs w:val="20"/>
                <w:lang w:val="el-GR" w:eastAsia="el-GR"/>
              </w:rPr>
            </w:pPr>
            <w:r>
              <w:rPr>
                <w:rFonts w:asciiTheme="minorHAnsi" w:hAnsiTheme="minorHAnsi" w:cstheme="minorHAnsi"/>
                <w:bCs/>
                <w:sz w:val="20"/>
                <w:szCs w:val="20"/>
                <w:lang w:val="el-GR" w:eastAsia="el-GR"/>
              </w:rPr>
              <w:t>Ο προμηθευτής να διαθέτει οργανωμένο τμήμα επιστημονικής και τεχνικής υποστήριξης με εμπειρία στη χρωματογραφία και χρωματογραφία μάζας.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D590D3" w14:textId="6E40EAAF" w:rsidR="007962A3" w:rsidRPr="00F950E5" w:rsidRDefault="007962A3" w:rsidP="00020E22">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1B29D" w14:textId="77777777" w:rsidR="007962A3" w:rsidRPr="00F950E5" w:rsidRDefault="007962A3" w:rsidP="00E704E6">
            <w:pPr>
              <w:jc w:val="both"/>
              <w:rPr>
                <w:rFonts w:asciiTheme="minorHAnsi" w:eastAsia="Calibri" w:hAnsiTheme="minorHAnsi" w:cstheme="minorHAnsi"/>
                <w:b/>
                <w:bCs/>
                <w:sz w:val="20"/>
                <w:szCs w:val="20"/>
                <w:lang w:val="el-GR" w:eastAsia="el-GR"/>
              </w:rPr>
            </w:pPr>
          </w:p>
        </w:tc>
      </w:tr>
      <w:tr w:rsidR="00BE70BB" w:rsidRPr="00F950E5" w14:paraId="7105A6B8" w14:textId="77777777" w:rsidTr="00E704E6">
        <w:trPr>
          <w:trHeight w:val="587"/>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0FC81CE6" w14:textId="22471ADB" w:rsidR="00BE70BB" w:rsidRPr="007962A3" w:rsidRDefault="00DA1C87" w:rsidP="00E704E6">
            <w:pPr>
              <w:spacing w:line="276" w:lineRule="auto"/>
              <w:jc w:val="center"/>
              <w:rPr>
                <w:rFonts w:asciiTheme="minorHAnsi" w:eastAsia="Calibri" w:hAnsiTheme="minorHAnsi" w:cstheme="minorHAnsi"/>
                <w:bCs/>
                <w:sz w:val="20"/>
                <w:szCs w:val="20"/>
                <w:lang w:val="de-DE" w:eastAsia="el-GR"/>
              </w:rPr>
            </w:pPr>
            <w:r w:rsidRPr="00F950E5">
              <w:rPr>
                <w:rFonts w:asciiTheme="minorHAnsi" w:eastAsia="Calibri" w:hAnsiTheme="minorHAnsi" w:cstheme="minorHAnsi"/>
                <w:bCs/>
                <w:sz w:val="20"/>
                <w:szCs w:val="20"/>
                <w:lang w:val="el-GR" w:eastAsia="el-GR"/>
              </w:rPr>
              <w:t>1</w:t>
            </w:r>
            <w:r w:rsidR="007962A3">
              <w:rPr>
                <w:rFonts w:asciiTheme="minorHAnsi" w:eastAsia="Calibri" w:hAnsiTheme="minorHAnsi" w:cstheme="minorHAnsi"/>
                <w:bCs/>
                <w:sz w:val="20"/>
                <w:szCs w:val="20"/>
                <w:lang w:val="de-DE" w:eastAsia="el-GR"/>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7A48D1" w14:textId="28313C56" w:rsidR="00BE70BB" w:rsidRPr="00F950E5" w:rsidRDefault="00BE70BB" w:rsidP="00BE70BB">
            <w:pPr>
              <w:spacing w:line="276" w:lineRule="auto"/>
              <w:rPr>
                <w:rFonts w:asciiTheme="minorHAnsi" w:hAnsiTheme="minorHAnsi" w:cstheme="minorHAnsi"/>
                <w:sz w:val="20"/>
                <w:szCs w:val="20"/>
                <w:lang w:val="el-GR" w:eastAsia="el-GR"/>
              </w:rPr>
            </w:pPr>
            <w:r w:rsidRPr="00F950E5">
              <w:rPr>
                <w:rFonts w:asciiTheme="minorHAnsi" w:hAnsiTheme="minorHAnsi" w:cstheme="minorHAnsi"/>
                <w:bCs/>
                <w:sz w:val="20"/>
                <w:szCs w:val="20"/>
                <w:lang w:val="el-GR" w:eastAsia="el-GR"/>
              </w:rPr>
              <w:t xml:space="preserve">Το σύστημα Υγρής Χρωματογραφίας </w:t>
            </w:r>
            <w:proofErr w:type="spellStart"/>
            <w:r w:rsidRPr="00F950E5">
              <w:rPr>
                <w:rFonts w:asciiTheme="minorHAnsi" w:hAnsiTheme="minorHAnsi" w:cstheme="minorHAnsi"/>
                <w:bCs/>
                <w:sz w:val="20"/>
                <w:szCs w:val="20"/>
                <w:lang w:val="el-GR" w:eastAsia="el-GR"/>
              </w:rPr>
              <w:t>Υπερ</w:t>
            </w:r>
            <w:proofErr w:type="spellEnd"/>
            <w:r w:rsidRPr="00F950E5">
              <w:rPr>
                <w:rFonts w:asciiTheme="minorHAnsi" w:hAnsiTheme="minorHAnsi" w:cstheme="minorHAnsi"/>
                <w:bCs/>
                <w:sz w:val="20"/>
                <w:szCs w:val="20"/>
                <w:lang w:val="el-GR" w:eastAsia="el-GR"/>
              </w:rPr>
              <w:t xml:space="preserve">-Υψηλής Απόδοσης/Αέριας Χρωματογραφίας /Φασματογραφίας Μάζας </w:t>
            </w:r>
            <w:proofErr w:type="spellStart"/>
            <w:r w:rsidRPr="00F950E5">
              <w:rPr>
                <w:rFonts w:asciiTheme="minorHAnsi" w:hAnsiTheme="minorHAnsi" w:cstheme="minorHAnsi"/>
                <w:bCs/>
                <w:sz w:val="20"/>
                <w:szCs w:val="20"/>
                <w:lang w:val="el-GR" w:eastAsia="el-GR"/>
              </w:rPr>
              <w:t>Τετραπόλου</w:t>
            </w:r>
            <w:proofErr w:type="spellEnd"/>
            <w:r w:rsidRPr="00F950E5">
              <w:rPr>
                <w:rFonts w:asciiTheme="minorHAnsi" w:hAnsiTheme="minorHAnsi" w:cstheme="minorHAnsi"/>
                <w:bCs/>
                <w:sz w:val="20"/>
                <w:szCs w:val="20"/>
                <w:lang w:val="el-GR" w:eastAsia="el-GR"/>
              </w:rPr>
              <w:t xml:space="preserve"> με Τεχνολογία Πτήσης Ιόντων (QTOF) ν</w:t>
            </w:r>
            <w:r w:rsidRPr="00F950E5">
              <w:rPr>
                <w:rFonts w:asciiTheme="minorHAnsi" w:hAnsiTheme="minorHAnsi" w:cstheme="minorHAnsi"/>
                <w:sz w:val="20"/>
                <w:szCs w:val="20"/>
                <w:lang w:val="el-GR" w:eastAsia="el-GR"/>
              </w:rPr>
              <w:t>α συνοδεύεται από κατάλληλο σταθμό προετοιμασίας δείγματος ο οποίος να αποτελείται από:</w:t>
            </w:r>
          </w:p>
          <w:p w14:paraId="31FBE948" w14:textId="77777777" w:rsidR="00BE70BB" w:rsidRPr="00F950E5" w:rsidRDefault="00BE70BB" w:rsidP="00BE70BB">
            <w:pPr>
              <w:numPr>
                <w:ilvl w:val="0"/>
                <w:numId w:val="49"/>
              </w:numPr>
              <w:spacing w:line="276" w:lineRule="auto"/>
              <w:ind w:left="436" w:hanging="283"/>
              <w:contextualSpacing/>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Θάλαμο βιολογικής ασφαλείας </w:t>
            </w:r>
            <w:proofErr w:type="spellStart"/>
            <w:r w:rsidRPr="00F950E5">
              <w:rPr>
                <w:rFonts w:asciiTheme="minorHAnsi" w:hAnsiTheme="minorHAnsi" w:cstheme="minorHAnsi"/>
                <w:sz w:val="20"/>
                <w:szCs w:val="20"/>
                <w:lang w:val="el-GR" w:eastAsia="el-GR"/>
              </w:rPr>
              <w:t>Class</w:t>
            </w:r>
            <w:proofErr w:type="spellEnd"/>
            <w:r w:rsidRPr="00F950E5">
              <w:rPr>
                <w:rFonts w:asciiTheme="minorHAnsi" w:hAnsiTheme="minorHAnsi" w:cstheme="minorHAnsi"/>
                <w:sz w:val="20"/>
                <w:szCs w:val="20"/>
                <w:lang w:val="el-GR" w:eastAsia="el-GR"/>
              </w:rPr>
              <w:t xml:space="preserve"> II εσωτερικών διαστάσεων 1230 x 600 x 660 </w:t>
            </w:r>
            <w:proofErr w:type="spellStart"/>
            <w:r w:rsidRPr="00F950E5">
              <w:rPr>
                <w:rFonts w:asciiTheme="minorHAnsi" w:hAnsiTheme="minorHAnsi" w:cstheme="minorHAnsi"/>
                <w:sz w:val="20"/>
                <w:szCs w:val="20"/>
                <w:lang w:val="el-GR" w:eastAsia="el-GR"/>
              </w:rPr>
              <w:t>mm</w:t>
            </w:r>
            <w:proofErr w:type="spellEnd"/>
            <w:r w:rsidRPr="00F950E5">
              <w:rPr>
                <w:rFonts w:asciiTheme="minorHAnsi" w:hAnsiTheme="minorHAnsi" w:cstheme="minorHAnsi"/>
                <w:sz w:val="20"/>
                <w:szCs w:val="20"/>
                <w:lang w:val="el-GR" w:eastAsia="el-GR"/>
              </w:rPr>
              <w:t xml:space="preserve"> (</w:t>
            </w:r>
            <w:proofErr w:type="spellStart"/>
            <w:r w:rsidRPr="00F950E5">
              <w:rPr>
                <w:rFonts w:asciiTheme="minorHAnsi" w:hAnsiTheme="minorHAnsi" w:cstheme="minorHAnsi"/>
                <w:sz w:val="20"/>
                <w:szCs w:val="20"/>
                <w:lang w:val="el-GR" w:eastAsia="el-GR"/>
              </w:rPr>
              <w:t>ΠxBxY</w:t>
            </w:r>
            <w:proofErr w:type="spellEnd"/>
            <w:r w:rsidRPr="00F950E5">
              <w:rPr>
                <w:rFonts w:asciiTheme="minorHAnsi" w:hAnsiTheme="minorHAnsi" w:cstheme="minorHAnsi"/>
                <w:sz w:val="20"/>
                <w:szCs w:val="20"/>
                <w:lang w:val="el-GR" w:eastAsia="el-GR"/>
              </w:rPr>
              <w:t xml:space="preserve">) περίπου   </w:t>
            </w:r>
          </w:p>
          <w:p w14:paraId="0B095409" w14:textId="4A9ADC22" w:rsidR="00BE70BB" w:rsidRPr="00F950E5" w:rsidRDefault="00BE70BB" w:rsidP="00BE70BB">
            <w:pPr>
              <w:numPr>
                <w:ilvl w:val="0"/>
                <w:numId w:val="49"/>
              </w:numPr>
              <w:spacing w:line="276" w:lineRule="auto"/>
              <w:ind w:left="436" w:hanging="283"/>
              <w:contextualSpacing/>
              <w:rPr>
                <w:rFonts w:asciiTheme="minorHAnsi" w:hAnsiTheme="minorHAnsi" w:cstheme="minorHAnsi"/>
                <w:sz w:val="20"/>
                <w:szCs w:val="20"/>
                <w:lang w:val="el-GR" w:eastAsia="el-GR"/>
              </w:rPr>
            </w:pPr>
            <w:r w:rsidRPr="00F950E5">
              <w:rPr>
                <w:rFonts w:asciiTheme="minorHAnsi" w:hAnsiTheme="minorHAnsi" w:cstheme="minorHAnsi"/>
                <w:sz w:val="20"/>
                <w:szCs w:val="20"/>
                <w:lang w:val="el-GR" w:eastAsia="el-GR"/>
              </w:rPr>
              <w:t xml:space="preserve">Συσκευή καθαρού νερού 18.2 ΜΩ δυνατότητας παραγωγής 3-4 </w:t>
            </w:r>
            <w:r w:rsidRPr="00F950E5">
              <w:rPr>
                <w:rFonts w:asciiTheme="minorHAnsi" w:hAnsiTheme="minorHAnsi" w:cstheme="minorHAnsi"/>
                <w:sz w:val="20"/>
                <w:szCs w:val="20"/>
                <w:lang w:eastAsia="el-GR"/>
              </w:rPr>
              <w:t>l</w:t>
            </w:r>
            <w:r w:rsidRPr="00F950E5">
              <w:rPr>
                <w:rFonts w:asciiTheme="minorHAnsi" w:hAnsiTheme="minorHAnsi" w:cstheme="minorHAnsi"/>
                <w:sz w:val="20"/>
                <w:szCs w:val="20"/>
                <w:lang w:val="el-GR" w:eastAsia="el-GR"/>
              </w:rPr>
              <w:t>/</w:t>
            </w:r>
            <w:r w:rsidRPr="00F950E5">
              <w:rPr>
                <w:rFonts w:asciiTheme="minorHAnsi" w:hAnsiTheme="minorHAnsi" w:cstheme="minorHAnsi"/>
                <w:sz w:val="20"/>
                <w:szCs w:val="20"/>
                <w:lang w:eastAsia="el-GR"/>
              </w:rPr>
              <w:t>h</w:t>
            </w:r>
            <w:r w:rsidRPr="00F950E5">
              <w:rPr>
                <w:rFonts w:asciiTheme="minorHAnsi" w:hAnsiTheme="minorHAnsi" w:cstheme="minorHAnsi"/>
                <w:sz w:val="20"/>
                <w:szCs w:val="20"/>
                <w:lang w:val="el-GR" w:eastAsia="el-GR"/>
              </w:rPr>
              <w:t xml:space="preserve"> @ 10</w:t>
            </w:r>
            <w:proofErr w:type="spellStart"/>
            <w:r w:rsidRPr="00F950E5">
              <w:rPr>
                <w:rFonts w:asciiTheme="minorHAnsi" w:hAnsiTheme="minorHAnsi" w:cstheme="minorHAnsi"/>
                <w:sz w:val="20"/>
                <w:szCs w:val="20"/>
                <w:vertAlign w:val="superscript"/>
                <w:lang w:eastAsia="el-GR"/>
              </w:rPr>
              <w:t>o</w:t>
            </w:r>
            <w:r w:rsidRPr="00F950E5">
              <w:rPr>
                <w:rFonts w:asciiTheme="minorHAnsi" w:hAnsiTheme="minorHAnsi" w:cstheme="minorHAnsi"/>
                <w:sz w:val="20"/>
                <w:szCs w:val="20"/>
                <w:lang w:eastAsia="el-GR"/>
              </w:rPr>
              <w:t>C</w:t>
            </w:r>
            <w:proofErr w:type="spellEnd"/>
            <w:r w:rsidRPr="00F950E5">
              <w:rPr>
                <w:rFonts w:asciiTheme="minorHAnsi" w:hAnsiTheme="minorHAnsi" w:cstheme="minorHAnsi"/>
                <w:sz w:val="20"/>
                <w:szCs w:val="20"/>
                <w:lang w:val="el-GR" w:eastAsia="el-GR"/>
              </w:rPr>
              <w:t xml:space="preserve"> με εσωτερικό δοχείο αποθήκευσης χωρητικότητας 20 </w:t>
            </w:r>
            <w:r w:rsidRPr="00F950E5">
              <w:rPr>
                <w:rFonts w:asciiTheme="minorHAnsi" w:hAnsiTheme="minorHAnsi" w:cstheme="minorHAnsi"/>
                <w:sz w:val="20"/>
                <w:szCs w:val="20"/>
                <w:lang w:eastAsia="el-GR"/>
              </w:rPr>
              <w:t>L</w:t>
            </w:r>
            <w:r w:rsidRPr="00F950E5">
              <w:rPr>
                <w:rFonts w:asciiTheme="minorHAnsi" w:hAnsiTheme="minorHAnsi" w:cstheme="minorHAnsi"/>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E9A4BF" w14:textId="27C5B1B5" w:rsidR="00020E22" w:rsidRPr="00F950E5" w:rsidRDefault="00020E22" w:rsidP="00020E22">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23E87" w14:textId="77777777" w:rsidR="00BE70BB" w:rsidRPr="00F950E5" w:rsidRDefault="00BE70BB" w:rsidP="00E704E6">
            <w:pPr>
              <w:jc w:val="both"/>
              <w:rPr>
                <w:rFonts w:asciiTheme="minorHAnsi" w:eastAsia="Calibri" w:hAnsiTheme="minorHAnsi" w:cstheme="minorHAnsi"/>
                <w:b/>
                <w:bCs/>
                <w:sz w:val="20"/>
                <w:szCs w:val="20"/>
                <w:lang w:val="el-GR" w:eastAsia="el-GR"/>
              </w:rPr>
            </w:pPr>
          </w:p>
        </w:tc>
      </w:tr>
    </w:tbl>
    <w:p w14:paraId="59B7BD2F" w14:textId="77777777" w:rsidR="00A02FCA" w:rsidRPr="00F950E5" w:rsidRDefault="00A02FCA" w:rsidP="00085767">
      <w:pPr>
        <w:tabs>
          <w:tab w:val="left" w:pos="3660"/>
          <w:tab w:val="left" w:pos="3690"/>
        </w:tabs>
        <w:spacing w:before="80" w:line="288" w:lineRule="auto"/>
        <w:jc w:val="both"/>
        <w:rPr>
          <w:rFonts w:asciiTheme="minorHAnsi" w:hAnsiTheme="minorHAnsi" w:cstheme="minorHAnsi"/>
          <w:b/>
          <w:bCs/>
          <w:sz w:val="20"/>
          <w:szCs w:val="20"/>
          <w:lang w:val="el-GR" w:eastAsia="el-GR"/>
        </w:rPr>
      </w:pPr>
    </w:p>
    <w:p w14:paraId="7CAB1574" w14:textId="6EA0F43F" w:rsidR="00342204" w:rsidRPr="00F950E5" w:rsidRDefault="00D57253" w:rsidP="00A02FCA">
      <w:pPr>
        <w:tabs>
          <w:tab w:val="left" w:pos="3660"/>
          <w:tab w:val="left" w:pos="3690"/>
        </w:tabs>
        <w:spacing w:before="80"/>
        <w:ind w:right="566"/>
        <w:jc w:val="both"/>
        <w:rPr>
          <w:rFonts w:asciiTheme="minorHAnsi" w:eastAsia="Calibri" w:hAnsiTheme="minorHAnsi" w:cstheme="minorHAnsi"/>
          <w:b/>
          <w:bCs/>
          <w:sz w:val="22"/>
          <w:szCs w:val="22"/>
          <w:u w:val="single"/>
          <w:lang w:val="el-GR" w:eastAsia="en-US"/>
        </w:rPr>
      </w:pPr>
      <w:proofErr w:type="gramStart"/>
      <w:r w:rsidRPr="00F950E5">
        <w:rPr>
          <w:rFonts w:asciiTheme="minorHAnsi" w:hAnsiTheme="minorHAnsi" w:cstheme="minorHAnsi"/>
          <w:b/>
          <w:bCs/>
          <w:sz w:val="22"/>
          <w:szCs w:val="22"/>
          <w:u w:val="single"/>
          <w:lang w:eastAsia="el-GR"/>
        </w:rPr>
        <w:t>TMHMA</w:t>
      </w:r>
      <w:r w:rsidRPr="00F950E5">
        <w:rPr>
          <w:rFonts w:asciiTheme="minorHAnsi" w:hAnsiTheme="minorHAnsi" w:cstheme="minorHAnsi"/>
          <w:b/>
          <w:bCs/>
          <w:sz w:val="22"/>
          <w:szCs w:val="22"/>
          <w:u w:val="single"/>
          <w:lang w:val="el-GR" w:eastAsia="el-GR"/>
        </w:rPr>
        <w:t xml:space="preserve">  ΕΙΔΩΝ</w:t>
      </w:r>
      <w:proofErr w:type="gramEnd"/>
      <w:r w:rsidRPr="00F950E5">
        <w:rPr>
          <w:rFonts w:asciiTheme="minorHAnsi" w:hAnsiTheme="minorHAnsi" w:cstheme="minorHAnsi"/>
          <w:b/>
          <w:bCs/>
          <w:sz w:val="22"/>
          <w:szCs w:val="22"/>
          <w:u w:val="single"/>
          <w:lang w:val="el-GR" w:eastAsia="el-GR"/>
        </w:rPr>
        <w:t xml:space="preserve"> 3: </w:t>
      </w:r>
      <w:r w:rsidR="00D13AA6" w:rsidRPr="00F950E5">
        <w:rPr>
          <w:rFonts w:asciiTheme="minorHAnsi" w:eastAsia="Calibri" w:hAnsiTheme="minorHAnsi" w:cstheme="minorHAnsi"/>
          <w:b/>
          <w:bCs/>
          <w:sz w:val="22"/>
          <w:szCs w:val="22"/>
          <w:u w:val="single"/>
          <w:lang w:val="el-GR" w:eastAsia="en-US"/>
        </w:rPr>
        <w:t xml:space="preserve">Σύστημα προηγμένης υψηλής ανάλυσης και αξιολόγησης της βιολογικής δραστικότητας </w:t>
      </w:r>
      <w:proofErr w:type="spellStart"/>
      <w:r w:rsidR="00D13AA6" w:rsidRPr="00F950E5">
        <w:rPr>
          <w:rFonts w:asciiTheme="minorHAnsi" w:eastAsia="Calibri" w:hAnsiTheme="minorHAnsi" w:cstheme="minorHAnsi"/>
          <w:b/>
          <w:bCs/>
          <w:sz w:val="22"/>
          <w:szCs w:val="22"/>
          <w:u w:val="single"/>
          <w:lang w:val="el-GR" w:eastAsia="en-US"/>
        </w:rPr>
        <w:t>βιοενεργών</w:t>
      </w:r>
      <w:proofErr w:type="spellEnd"/>
      <w:r w:rsidR="00D13AA6" w:rsidRPr="00F950E5">
        <w:rPr>
          <w:rFonts w:asciiTheme="minorHAnsi" w:eastAsia="Calibri" w:hAnsiTheme="minorHAnsi" w:cstheme="minorHAnsi"/>
          <w:b/>
          <w:bCs/>
          <w:sz w:val="22"/>
          <w:szCs w:val="22"/>
          <w:u w:val="single"/>
          <w:lang w:val="el-GR" w:eastAsia="en-US"/>
        </w:rPr>
        <w:t xml:space="preserve"> ουσιών</w:t>
      </w:r>
    </w:p>
    <w:p w14:paraId="1DB219CA" w14:textId="77777777" w:rsidR="00342204" w:rsidRPr="00F950E5" w:rsidRDefault="00342204" w:rsidP="004D06A0">
      <w:pPr>
        <w:tabs>
          <w:tab w:val="left" w:pos="658"/>
          <w:tab w:val="left" w:pos="7449"/>
          <w:tab w:val="left" w:pos="8361"/>
        </w:tabs>
        <w:jc w:val="both"/>
        <w:rPr>
          <w:rFonts w:asciiTheme="minorHAnsi" w:eastAsia="Calibri" w:hAnsiTheme="minorHAnsi" w:cstheme="minorHAnsi"/>
          <w:b/>
          <w:sz w:val="20"/>
          <w:szCs w:val="20"/>
          <w:lang w:val="el-GR" w:eastAsia="el-GR"/>
        </w:rPr>
      </w:pPr>
    </w:p>
    <w:p w14:paraId="4A860F6D" w14:textId="2FBDC16C" w:rsidR="007E7D3A" w:rsidRPr="00F950E5" w:rsidRDefault="007E7D3A" w:rsidP="00085767">
      <w:pPr>
        <w:tabs>
          <w:tab w:val="left" w:pos="658"/>
          <w:tab w:val="left" w:pos="7449"/>
          <w:tab w:val="left" w:pos="8361"/>
        </w:tabs>
        <w:ind w:left="113"/>
        <w:jc w:val="both"/>
        <w:rPr>
          <w:rFonts w:asciiTheme="minorHAnsi" w:eastAsia="Calibri" w:hAnsiTheme="minorHAnsi" w:cstheme="minorHAnsi"/>
          <w:b/>
          <w:sz w:val="20"/>
          <w:szCs w:val="20"/>
          <w:lang w:val="el-GR" w:eastAsia="el-GR"/>
        </w:rPr>
      </w:pPr>
      <w:r w:rsidRPr="00F950E5">
        <w:rPr>
          <w:rFonts w:asciiTheme="minorHAnsi" w:eastAsia="Calibri" w:hAnsiTheme="minorHAnsi" w:cstheme="minorHAnsi"/>
          <w:b/>
          <w:sz w:val="20"/>
          <w:szCs w:val="20"/>
          <w:lang w:val="el-GR" w:eastAsia="el-GR"/>
        </w:rPr>
        <w:t>Πίνακας ΙΙ.1b: Πίνακας “Συμμόρφωσης” Τεχνικής Υποστήριξης αφορά όλα τα είδη του Τμήματος 3</w:t>
      </w:r>
    </w:p>
    <w:p w14:paraId="58CE180F" w14:textId="77777777" w:rsidR="007E7D3A" w:rsidRPr="00F950E5" w:rsidRDefault="007E7D3A" w:rsidP="00085767">
      <w:pPr>
        <w:tabs>
          <w:tab w:val="left" w:pos="658"/>
          <w:tab w:val="left" w:pos="7449"/>
          <w:tab w:val="left" w:pos="8361"/>
        </w:tabs>
        <w:ind w:left="113"/>
        <w:jc w:val="both"/>
        <w:rPr>
          <w:rFonts w:asciiTheme="minorHAnsi" w:eastAsia="Calibri" w:hAnsiTheme="minorHAnsi" w:cstheme="minorHAnsi"/>
          <w:b/>
          <w:sz w:val="20"/>
          <w:szCs w:val="20"/>
          <w:lang w:val="el-GR" w:eastAsia="el-GR"/>
        </w:rPr>
      </w:pPr>
    </w:p>
    <w:tbl>
      <w:tblPr>
        <w:tblW w:w="9067" w:type="dxa"/>
        <w:tblLayout w:type="fixed"/>
        <w:tblLook w:val="04A0" w:firstRow="1" w:lastRow="0" w:firstColumn="1" w:lastColumn="0" w:noHBand="0" w:noVBand="1"/>
      </w:tblPr>
      <w:tblGrid>
        <w:gridCol w:w="1696"/>
        <w:gridCol w:w="4536"/>
        <w:gridCol w:w="1418"/>
        <w:gridCol w:w="1417"/>
      </w:tblGrid>
      <w:tr w:rsidR="007E7D3A" w:rsidRPr="00F950E5" w14:paraId="1F030255" w14:textId="77777777" w:rsidTr="007E7D3A">
        <w:trPr>
          <w:trHeight w:val="58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315C35B" w14:textId="77777777" w:rsidR="007E7D3A" w:rsidRPr="00F950E5" w:rsidRDefault="007E7D3A" w:rsidP="00085767">
            <w:pPr>
              <w:spacing w:line="276" w:lineRule="auto"/>
              <w:jc w:val="center"/>
              <w:rPr>
                <w:rFonts w:asciiTheme="minorHAnsi" w:eastAsia="Calibri" w:hAnsiTheme="minorHAnsi" w:cstheme="minorHAnsi"/>
                <w:b/>
                <w:bCs/>
                <w:sz w:val="20"/>
                <w:szCs w:val="20"/>
                <w:lang w:val="el-GR" w:eastAsia="el-GR"/>
              </w:rPr>
            </w:pPr>
          </w:p>
          <w:p w14:paraId="5D4A762D" w14:textId="7588258F" w:rsidR="007E7D3A" w:rsidRPr="00F950E5" w:rsidRDefault="007E7D3A" w:rsidP="00085767">
            <w:pPr>
              <w:spacing w:line="276" w:lineRule="auto"/>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Α/Α</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48806" w14:textId="77777777" w:rsidR="007E7D3A" w:rsidRPr="00F950E5" w:rsidRDefault="007E7D3A" w:rsidP="00085767">
            <w:pPr>
              <w:jc w:val="both"/>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sz w:val="20"/>
                <w:szCs w:val="20"/>
                <w:lang w:val="el-GR" w:eastAsia="en-US"/>
              </w:rPr>
              <w:t>Γενικοί όροι</w:t>
            </w:r>
          </w:p>
        </w:tc>
      </w:tr>
      <w:tr w:rsidR="007E7D3A" w:rsidRPr="00F950E5" w14:paraId="1C2437B2" w14:textId="77777777" w:rsidTr="0016303E">
        <w:trPr>
          <w:trHeight w:val="86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17D3A8A" w14:textId="77777777" w:rsidR="007E7D3A" w:rsidRPr="00F950E5" w:rsidRDefault="007E7D3A" w:rsidP="00085767">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C3B9ACC" w14:textId="4E622FB9" w:rsidR="007E7D3A" w:rsidRPr="00F950E5" w:rsidRDefault="007E7D3A" w:rsidP="009E42BA">
            <w:pPr>
              <w:shd w:val="clear" w:color="auto" w:fill="FFFFFF"/>
              <w:jc w:val="both"/>
              <w:textAlignment w:val="baseline"/>
              <w:rPr>
                <w:rFonts w:asciiTheme="minorHAnsi" w:hAnsiTheme="minorHAnsi" w:cstheme="minorHAnsi"/>
                <w:color w:val="000000"/>
                <w:sz w:val="20"/>
                <w:szCs w:val="20"/>
                <w:lang w:val="el-GR" w:eastAsia="el-GR"/>
              </w:rPr>
            </w:pPr>
            <w:r w:rsidRPr="00F950E5">
              <w:rPr>
                <w:rFonts w:asciiTheme="minorHAnsi" w:hAnsiTheme="minorHAnsi" w:cstheme="minorHAnsi"/>
                <w:color w:val="000000"/>
                <w:sz w:val="20"/>
                <w:szCs w:val="20"/>
                <w:lang w:val="el-GR" w:eastAsia="el-GR"/>
              </w:rPr>
              <w:t xml:space="preserve">Ο χρόνος παράδοσης και </w:t>
            </w:r>
            <w:proofErr w:type="spellStart"/>
            <w:r w:rsidRPr="00F950E5">
              <w:rPr>
                <w:rFonts w:asciiTheme="minorHAnsi" w:hAnsiTheme="minorHAnsi" w:cstheme="minorHAnsi"/>
                <w:color w:val="000000"/>
                <w:sz w:val="20"/>
                <w:szCs w:val="20"/>
                <w:lang w:val="el-GR" w:eastAsia="el-GR"/>
              </w:rPr>
              <w:t>χωροθέτησης</w:t>
            </w:r>
            <w:proofErr w:type="spellEnd"/>
            <w:r w:rsidRPr="00F950E5">
              <w:rPr>
                <w:rFonts w:asciiTheme="minorHAnsi" w:hAnsiTheme="minorHAnsi" w:cstheme="minorHAnsi"/>
                <w:color w:val="000000"/>
                <w:sz w:val="20"/>
                <w:szCs w:val="20"/>
                <w:lang w:val="el-GR" w:eastAsia="el-GR"/>
              </w:rPr>
              <w:t xml:space="preserve"> των ειδών </w:t>
            </w:r>
            <w:r w:rsidR="004D6977" w:rsidRPr="00F950E5">
              <w:rPr>
                <w:rFonts w:asciiTheme="minorHAnsi" w:hAnsiTheme="minorHAnsi" w:cstheme="minorHAnsi"/>
                <w:color w:val="000000"/>
                <w:sz w:val="20"/>
                <w:szCs w:val="20"/>
                <w:lang w:val="el-GR" w:eastAsia="el-GR"/>
              </w:rPr>
              <w:t xml:space="preserve">του Τμήματος 3 </w:t>
            </w:r>
            <w:r w:rsidRPr="00F950E5">
              <w:rPr>
                <w:rFonts w:asciiTheme="minorHAnsi" w:hAnsiTheme="minorHAnsi" w:cstheme="minorHAnsi"/>
                <w:color w:val="000000"/>
                <w:sz w:val="20"/>
                <w:szCs w:val="20"/>
                <w:lang w:val="el-GR" w:eastAsia="el-GR"/>
              </w:rPr>
              <w:t xml:space="preserve">να είναι μικρότερος ή ίσος από </w:t>
            </w:r>
            <w:r w:rsidR="009E42BA">
              <w:rPr>
                <w:rFonts w:asciiTheme="minorHAnsi" w:hAnsiTheme="minorHAnsi" w:cstheme="minorHAnsi"/>
                <w:color w:val="000000"/>
                <w:sz w:val="20"/>
                <w:szCs w:val="20"/>
                <w:lang w:val="el-GR" w:eastAsia="el-GR"/>
              </w:rPr>
              <w:t>180</w:t>
            </w:r>
            <w:r w:rsidRPr="00F950E5">
              <w:rPr>
                <w:rFonts w:asciiTheme="minorHAnsi" w:hAnsiTheme="minorHAnsi" w:cstheme="minorHAnsi"/>
                <w:color w:val="000000"/>
                <w:sz w:val="20"/>
                <w:szCs w:val="20"/>
                <w:lang w:val="el-GR" w:eastAsia="el-GR"/>
              </w:rPr>
              <w:t xml:space="preserve"> εργάσιμες ημέρες</w:t>
            </w:r>
            <w:r w:rsidR="004D06A0"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AE55B5" w14:textId="77777777" w:rsidR="007E7D3A" w:rsidRPr="00F950E5" w:rsidRDefault="007E7D3A" w:rsidP="0008576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AD32D" w14:textId="77777777" w:rsidR="007E7D3A" w:rsidRPr="00F950E5" w:rsidRDefault="007E7D3A" w:rsidP="00085767">
            <w:pPr>
              <w:jc w:val="both"/>
              <w:rPr>
                <w:rFonts w:asciiTheme="minorHAnsi" w:eastAsia="Calibri" w:hAnsiTheme="minorHAnsi" w:cstheme="minorHAnsi"/>
                <w:b/>
                <w:bCs/>
                <w:sz w:val="20"/>
                <w:szCs w:val="20"/>
                <w:lang w:val="el-GR" w:eastAsia="el-GR"/>
              </w:rPr>
            </w:pPr>
          </w:p>
        </w:tc>
      </w:tr>
      <w:tr w:rsidR="007E7D3A" w:rsidRPr="00F950E5" w14:paraId="63FF91CC" w14:textId="77777777" w:rsidTr="0016303E">
        <w:trPr>
          <w:trHeight w:val="111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479730B" w14:textId="77777777" w:rsidR="007E7D3A" w:rsidRPr="00F950E5" w:rsidRDefault="007E7D3A" w:rsidP="00085767">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23F3C7F" w14:textId="06420043" w:rsidR="007E7D3A" w:rsidRPr="00F950E5" w:rsidRDefault="007E7D3A" w:rsidP="00085767">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eastAsia="el-GR"/>
              </w:rPr>
              <w:t>Να περιλαμβάνεται πλήρης εγκατάσταση στους χώρους που θα υποδειχθούν στο Τμήμα Μοριακής Βιολογίας &amp; Γενετικής</w:t>
            </w:r>
            <w:r w:rsidR="0016303E" w:rsidRPr="00F950E5">
              <w:rPr>
                <w:rFonts w:asciiTheme="minorHAnsi" w:hAnsiTheme="minorHAnsi" w:cstheme="minorHAnsi"/>
                <w:color w:val="000000"/>
                <w:sz w:val="20"/>
                <w:szCs w:val="20"/>
                <w:lang w:val="el-GR" w:eastAsia="el-GR"/>
              </w:rPr>
              <w:t>. Τα είδη να παραδοθούν πλήρη και έτοιμα για λειτουργία</w:t>
            </w:r>
            <w:r w:rsidR="00E06A5C" w:rsidRPr="00F950E5">
              <w:rPr>
                <w:rFonts w:asciiTheme="minorHAnsi" w:hAnsiTheme="minorHAnsi" w:cstheme="minorHAnsi"/>
                <w:color w:val="000000"/>
                <w:sz w:val="20"/>
                <w:szCs w:val="20"/>
                <w:lang w:val="el-GR" w:eastAsia="el-GR"/>
              </w:rPr>
              <w:t xml:space="preserve"> και να συνοδεύονται από τα κατάλληλα </w:t>
            </w:r>
            <w:r w:rsidR="00E06A5C" w:rsidRPr="00F950E5">
              <w:rPr>
                <w:rFonts w:asciiTheme="minorHAnsi" w:hAnsiTheme="minorHAnsi" w:cstheme="minorHAnsi"/>
                <w:color w:val="000000"/>
                <w:sz w:val="20"/>
                <w:szCs w:val="20"/>
                <w:lang w:eastAsia="el-GR"/>
              </w:rPr>
              <w:t>UPS</w:t>
            </w:r>
            <w:r w:rsidR="00E06A5C"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0A343" w14:textId="77777777" w:rsidR="007E7D3A" w:rsidRPr="00F950E5" w:rsidRDefault="007E7D3A" w:rsidP="0008576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8413FD" w14:textId="77777777" w:rsidR="007E7D3A" w:rsidRPr="00F950E5" w:rsidRDefault="007E7D3A" w:rsidP="00085767">
            <w:pPr>
              <w:jc w:val="both"/>
              <w:rPr>
                <w:rFonts w:asciiTheme="minorHAnsi" w:eastAsia="Calibri" w:hAnsiTheme="minorHAnsi" w:cstheme="minorHAnsi"/>
                <w:b/>
                <w:bCs/>
                <w:sz w:val="20"/>
                <w:szCs w:val="20"/>
                <w:lang w:val="el-GR" w:eastAsia="el-GR"/>
              </w:rPr>
            </w:pPr>
          </w:p>
        </w:tc>
      </w:tr>
      <w:tr w:rsidR="007E7D3A" w:rsidRPr="00F950E5" w14:paraId="53ED010F" w14:textId="77777777" w:rsidTr="0016303E">
        <w:trPr>
          <w:trHeight w:val="111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E89247C" w14:textId="77777777" w:rsidR="007E7D3A" w:rsidRPr="00F950E5" w:rsidRDefault="007E7D3A" w:rsidP="00085767">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E49A008" w14:textId="3CB939F4" w:rsidR="007E7D3A" w:rsidRPr="00F950E5" w:rsidRDefault="007E7D3A" w:rsidP="00085767">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eastAsia="el-GR"/>
              </w:rPr>
              <w:t>Με την εγκατάσταση του εξοπλισμού να παραδοθούν συνοδευτικά εγχειρίδια λειτουργίας και συντήρησης (</w:t>
            </w:r>
            <w:r w:rsidRPr="00F950E5">
              <w:rPr>
                <w:rFonts w:asciiTheme="minorHAnsi" w:hAnsiTheme="minorHAnsi" w:cstheme="minorHAnsi"/>
                <w:color w:val="000000"/>
                <w:sz w:val="20"/>
                <w:szCs w:val="20"/>
                <w:lang w:eastAsia="el-GR"/>
              </w:rPr>
              <w:t>Operating</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manual</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Service</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manual</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Electronic</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diagrams</w:t>
            </w:r>
            <w:r w:rsidRPr="00F950E5">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eastAsia="el-GR"/>
              </w:rPr>
              <w:t>Spare parts list</w:t>
            </w:r>
            <w:r w:rsidRPr="00F950E5">
              <w:rPr>
                <w:rFonts w:asciiTheme="minorHAnsi" w:hAnsiTheme="minorHAnsi" w:cstheme="minorHAnsi"/>
                <w:color w:val="000000"/>
                <w:sz w:val="20"/>
                <w:szCs w:val="20"/>
                <w:lang w:val="el-GR" w:eastAsia="el-GR"/>
              </w:rPr>
              <w:t>)</w:t>
            </w:r>
            <w:r w:rsidR="004D06A0"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D3DD3" w14:textId="77777777" w:rsidR="007E7D3A" w:rsidRPr="00F950E5" w:rsidRDefault="007E7D3A" w:rsidP="0008576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9CF93" w14:textId="77777777" w:rsidR="007E7D3A" w:rsidRPr="00F950E5" w:rsidRDefault="007E7D3A" w:rsidP="00085767">
            <w:pPr>
              <w:jc w:val="both"/>
              <w:rPr>
                <w:rFonts w:asciiTheme="minorHAnsi" w:eastAsia="Calibri" w:hAnsiTheme="minorHAnsi" w:cstheme="minorHAnsi"/>
                <w:b/>
                <w:bCs/>
                <w:sz w:val="20"/>
                <w:szCs w:val="20"/>
                <w:lang w:val="el-GR" w:eastAsia="el-GR"/>
              </w:rPr>
            </w:pPr>
          </w:p>
        </w:tc>
      </w:tr>
      <w:tr w:rsidR="007E7D3A" w:rsidRPr="00F950E5" w14:paraId="4496526E" w14:textId="77777777" w:rsidTr="00A02FCA">
        <w:trPr>
          <w:trHeight w:val="113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64E814D" w14:textId="77777777" w:rsidR="007E7D3A" w:rsidRPr="00F950E5" w:rsidRDefault="007E7D3A" w:rsidP="00085767">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CC3538B" w14:textId="64F88D2B" w:rsidR="007E7D3A" w:rsidRPr="00F950E5" w:rsidRDefault="007E7D3A" w:rsidP="003B7220">
            <w:pPr>
              <w:shd w:val="clear" w:color="auto" w:fill="FFFFFF"/>
              <w:jc w:val="both"/>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eastAsia="el-GR"/>
              </w:rPr>
              <w:t>Να περιλαμβάνεται πλήρης εκπαίδευση των</w:t>
            </w:r>
            <w:r w:rsidR="003B7220">
              <w:rPr>
                <w:rFonts w:asciiTheme="minorHAnsi" w:hAnsiTheme="minorHAnsi" w:cstheme="minorHAnsi"/>
                <w:color w:val="000000"/>
                <w:sz w:val="20"/>
                <w:szCs w:val="20"/>
                <w:lang w:val="el-GR" w:eastAsia="el-GR"/>
              </w:rPr>
              <w:t xml:space="preserve"> </w:t>
            </w:r>
            <w:r w:rsidRPr="00F950E5">
              <w:rPr>
                <w:rFonts w:asciiTheme="minorHAnsi" w:hAnsiTheme="minorHAnsi" w:cstheme="minorHAnsi"/>
                <w:color w:val="000000"/>
                <w:sz w:val="20"/>
                <w:szCs w:val="20"/>
                <w:lang w:val="el-GR" w:eastAsia="el-GR"/>
              </w:rPr>
              <w:t>χρηστών στη λειτουργία του εξοπλισμού – η εκπαίδευση να πραγματοποιηθεί στο Τμήμα Μοριακής Βιολογίας &amp; Γενετικής</w:t>
            </w:r>
            <w:r w:rsidR="004D06A0" w:rsidRPr="00F950E5">
              <w:rPr>
                <w:rFonts w:asciiTheme="minorHAnsi" w:hAnsiTheme="minorHAnsi" w:cstheme="minorHAnsi"/>
                <w:color w:val="000000"/>
                <w:sz w:val="20"/>
                <w:szCs w:val="20"/>
                <w:lang w:val="el-GR" w:eastAsia="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68DCE6" w14:textId="77777777" w:rsidR="007E7D3A" w:rsidRPr="00F950E5" w:rsidRDefault="007E7D3A" w:rsidP="0008576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EF68DA" w14:textId="77777777" w:rsidR="007E7D3A" w:rsidRPr="00F950E5" w:rsidRDefault="007E7D3A" w:rsidP="00085767">
            <w:pPr>
              <w:jc w:val="both"/>
              <w:rPr>
                <w:rFonts w:asciiTheme="minorHAnsi" w:eastAsia="Calibri" w:hAnsiTheme="minorHAnsi" w:cstheme="minorHAnsi"/>
                <w:b/>
                <w:bCs/>
                <w:sz w:val="20"/>
                <w:szCs w:val="20"/>
                <w:lang w:val="el-GR" w:eastAsia="el-GR"/>
              </w:rPr>
            </w:pPr>
          </w:p>
        </w:tc>
      </w:tr>
      <w:tr w:rsidR="007E7D3A" w:rsidRPr="00F950E5" w14:paraId="3EF4B3AD" w14:textId="77777777" w:rsidTr="00A02FCA">
        <w:trPr>
          <w:trHeight w:val="113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5E51AA1" w14:textId="77777777" w:rsidR="007E7D3A" w:rsidRPr="00F950E5" w:rsidRDefault="007E7D3A" w:rsidP="00085767">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13B7611" w14:textId="1732FD7E" w:rsidR="007E7D3A" w:rsidRPr="00F950E5" w:rsidRDefault="007E7D3A" w:rsidP="00A02FCA">
            <w:pPr>
              <w:shd w:val="clear" w:color="auto" w:fill="FFFFFF"/>
              <w:textAlignment w:val="baseline"/>
              <w:rPr>
                <w:rFonts w:asciiTheme="minorHAnsi" w:hAnsiTheme="minorHAnsi" w:cstheme="minorHAnsi"/>
                <w:color w:val="000000"/>
                <w:sz w:val="20"/>
                <w:szCs w:val="20"/>
                <w:lang w:val="el-GR"/>
              </w:rPr>
            </w:pPr>
            <w:r w:rsidRPr="00F950E5">
              <w:rPr>
                <w:rFonts w:asciiTheme="minorHAnsi" w:hAnsiTheme="minorHAnsi" w:cstheme="minorHAnsi"/>
                <w:color w:val="000000"/>
                <w:sz w:val="20"/>
                <w:szCs w:val="20"/>
                <w:lang w:val="el-GR"/>
              </w:rPr>
              <w:t>Ο εξοπλισμός να συνοδεύεται από πλήρη εγγύηση τουλάχιστον ενός έτους</w:t>
            </w:r>
            <w:r w:rsidR="00977F9D" w:rsidRPr="00F950E5">
              <w:rPr>
                <w:rFonts w:asciiTheme="minorHAnsi" w:hAnsiTheme="minorHAnsi" w:cstheme="minorHAnsi"/>
                <w:color w:val="000000"/>
                <w:sz w:val="20"/>
                <w:szCs w:val="20"/>
                <w:lang w:val="el-GR"/>
              </w:rPr>
              <w:t xml:space="preserve"> </w:t>
            </w:r>
            <w:r w:rsidR="00977F9D" w:rsidRPr="00F950E5">
              <w:rPr>
                <w:rFonts w:asciiTheme="minorHAnsi" w:hAnsiTheme="minorHAnsi" w:cstheme="minorHAnsi"/>
                <w:sz w:val="20"/>
                <w:szCs w:val="20"/>
                <w:lang w:val="el-GR"/>
              </w:rPr>
              <w:t xml:space="preserve">και να παρέχεται από τον προμηθευτή βεβαίωση διαθεσιμότητας ανταλλακτικών για τουλάχιστον </w:t>
            </w:r>
            <w:r w:rsidR="0016303E" w:rsidRPr="00F950E5">
              <w:rPr>
                <w:rFonts w:asciiTheme="minorHAnsi" w:hAnsiTheme="minorHAnsi" w:cstheme="minorHAnsi"/>
                <w:sz w:val="20"/>
                <w:szCs w:val="20"/>
                <w:lang w:val="el-GR"/>
              </w:rPr>
              <w:t>10</w:t>
            </w:r>
            <w:r w:rsidR="00977F9D" w:rsidRPr="00F950E5">
              <w:rPr>
                <w:rFonts w:asciiTheme="minorHAnsi" w:hAnsiTheme="minorHAnsi" w:cstheme="minorHAnsi"/>
                <w:sz w:val="20"/>
                <w:szCs w:val="20"/>
                <w:lang w:val="el-GR"/>
              </w:rPr>
              <w:t xml:space="preserve"> χρόνια</w:t>
            </w:r>
            <w:r w:rsidRPr="00F950E5">
              <w:rPr>
                <w:rFonts w:asciiTheme="minorHAnsi" w:hAnsiTheme="minorHAnsi" w:cstheme="minorHAnsi"/>
                <w:color w:val="000000"/>
                <w:sz w:val="20"/>
                <w:szCs w:val="20"/>
                <w:lang w:val="el-G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2D535F" w14:textId="77777777" w:rsidR="007E7D3A" w:rsidRPr="00F950E5" w:rsidRDefault="007E7D3A" w:rsidP="00085767">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4649C" w14:textId="77777777" w:rsidR="007E7D3A" w:rsidRPr="00F950E5" w:rsidRDefault="007E7D3A" w:rsidP="00085767">
            <w:pPr>
              <w:jc w:val="both"/>
              <w:rPr>
                <w:rFonts w:asciiTheme="minorHAnsi" w:eastAsia="Calibri" w:hAnsiTheme="minorHAnsi" w:cstheme="minorHAnsi"/>
                <w:b/>
                <w:bCs/>
                <w:sz w:val="20"/>
                <w:szCs w:val="20"/>
                <w:lang w:val="el-GR" w:eastAsia="el-GR"/>
              </w:rPr>
            </w:pPr>
          </w:p>
        </w:tc>
      </w:tr>
      <w:tr w:rsidR="003B2702" w:rsidRPr="00F950E5" w14:paraId="2F6B5B29" w14:textId="77777777" w:rsidTr="003B2702">
        <w:trPr>
          <w:trHeight w:val="844"/>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4415559" w14:textId="1791034C" w:rsidR="003B2702" w:rsidRPr="00F950E5" w:rsidRDefault="003B2702" w:rsidP="003B2702">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741F30" w14:textId="3D4E58D9" w:rsidR="003B2702" w:rsidRPr="00F950E5" w:rsidRDefault="003B2702" w:rsidP="003B2702">
            <w:pPr>
              <w:shd w:val="clear" w:color="auto" w:fill="FFFFFF"/>
              <w:textAlignment w:val="baseline"/>
              <w:rPr>
                <w:rFonts w:asciiTheme="minorHAnsi" w:hAnsiTheme="minorHAnsi" w:cstheme="minorHAnsi"/>
                <w:color w:val="000000"/>
                <w:sz w:val="20"/>
                <w:szCs w:val="20"/>
                <w:lang w:val="el-GR"/>
              </w:rPr>
            </w:pPr>
            <w:r w:rsidRPr="00F950E5">
              <w:rPr>
                <w:rFonts w:asciiTheme="minorHAnsi" w:hAnsiTheme="minorHAnsi" w:cstheme="minorHAnsi"/>
                <w:sz w:val="20"/>
                <w:szCs w:val="20"/>
                <w:lang w:val="el-GR" w:eastAsia="zh-CN"/>
              </w:rPr>
              <w:t xml:space="preserve">Ο </w:t>
            </w:r>
            <w:proofErr w:type="spellStart"/>
            <w:r w:rsidRPr="00F950E5">
              <w:rPr>
                <w:rFonts w:asciiTheme="minorHAnsi" w:hAnsiTheme="minorHAnsi" w:cstheme="minorHAnsi"/>
                <w:sz w:val="20"/>
                <w:szCs w:val="20"/>
                <w:lang w:val="el-GR" w:eastAsia="zh-CN"/>
              </w:rPr>
              <w:t>προµηθευτής</w:t>
            </w:r>
            <w:proofErr w:type="spellEnd"/>
            <w:r w:rsidRPr="00F950E5">
              <w:rPr>
                <w:rFonts w:asciiTheme="minorHAnsi" w:hAnsiTheme="minorHAnsi" w:cstheme="minorHAnsi"/>
                <w:sz w:val="20"/>
                <w:szCs w:val="20"/>
                <w:lang w:val="el-GR" w:eastAsia="zh-CN"/>
              </w:rPr>
              <w:t xml:space="preserve"> να διαθέτει </w:t>
            </w:r>
            <w:proofErr w:type="spellStart"/>
            <w:r w:rsidRPr="00F950E5">
              <w:rPr>
                <w:rFonts w:asciiTheme="minorHAnsi" w:hAnsiTheme="minorHAnsi" w:cstheme="minorHAnsi"/>
                <w:sz w:val="20"/>
                <w:szCs w:val="20"/>
                <w:lang w:val="el-GR" w:eastAsia="zh-CN"/>
              </w:rPr>
              <w:t>οργανωµένο</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τµήµα</w:t>
            </w:r>
            <w:proofErr w:type="spellEnd"/>
            <w:r w:rsidRPr="00F950E5">
              <w:rPr>
                <w:rFonts w:asciiTheme="minorHAnsi" w:hAnsiTheme="minorHAnsi" w:cstheme="minorHAnsi"/>
                <w:sz w:val="20"/>
                <w:szCs w:val="20"/>
                <w:lang w:val="el-GR" w:eastAsia="zh-CN"/>
              </w:rPr>
              <w:t xml:space="preserve"> </w:t>
            </w:r>
            <w:proofErr w:type="spellStart"/>
            <w:r w:rsidRPr="00F950E5">
              <w:rPr>
                <w:rFonts w:asciiTheme="minorHAnsi" w:hAnsiTheme="minorHAnsi" w:cstheme="minorHAnsi"/>
                <w:sz w:val="20"/>
                <w:szCs w:val="20"/>
                <w:lang w:val="el-GR" w:eastAsia="zh-CN"/>
              </w:rPr>
              <w:t>επιστηµονικής</w:t>
            </w:r>
            <w:proofErr w:type="spellEnd"/>
            <w:r w:rsidRPr="00F950E5">
              <w:rPr>
                <w:rFonts w:asciiTheme="minorHAnsi" w:hAnsiTheme="minorHAnsi" w:cstheme="minorHAnsi"/>
                <w:sz w:val="20"/>
                <w:szCs w:val="20"/>
                <w:lang w:val="el-GR" w:eastAsia="zh-CN"/>
              </w:rPr>
              <w:t xml:space="preserve"> και τεχνικής υποστήριξης µε </w:t>
            </w:r>
            <w:proofErr w:type="spellStart"/>
            <w:r w:rsidRPr="00F950E5">
              <w:rPr>
                <w:rFonts w:asciiTheme="minorHAnsi" w:hAnsiTheme="minorHAnsi" w:cstheme="minorHAnsi"/>
                <w:sz w:val="20"/>
                <w:szCs w:val="20"/>
                <w:lang w:val="el-GR" w:eastAsia="zh-CN"/>
              </w:rPr>
              <w:t>εµπειρία</w:t>
            </w:r>
            <w:proofErr w:type="spellEnd"/>
            <w:r w:rsidRPr="00F950E5">
              <w:rPr>
                <w:rFonts w:asciiTheme="minorHAnsi" w:hAnsiTheme="minorHAnsi" w:cstheme="minorHAnsi"/>
                <w:sz w:val="20"/>
                <w:szCs w:val="20"/>
                <w:lang w:val="el-GR" w:eastAsia="zh-CN"/>
              </w:rPr>
              <w:t xml:space="preserve"> στην </w:t>
            </w:r>
            <w:proofErr w:type="spellStart"/>
            <w:r w:rsidRPr="00F950E5">
              <w:rPr>
                <w:rFonts w:asciiTheme="minorHAnsi" w:hAnsiTheme="minorHAnsi" w:cstheme="minorHAnsi"/>
                <w:sz w:val="20"/>
                <w:szCs w:val="20"/>
                <w:lang w:val="el-GR" w:eastAsia="zh-CN"/>
              </w:rPr>
              <w:t>κυτταροµετρία</w:t>
            </w:r>
            <w:proofErr w:type="spellEnd"/>
            <w:r w:rsidRPr="00F950E5">
              <w:rPr>
                <w:rFonts w:asciiTheme="minorHAnsi" w:hAnsiTheme="minorHAnsi" w:cstheme="minorHAnsi"/>
                <w:sz w:val="20"/>
                <w:szCs w:val="20"/>
                <w:lang w:val="el-GR" w:eastAsia="zh-CN"/>
              </w:rPr>
              <w:t xml:space="preserve"> ροής στην Β. Ελλάδα.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DD1E9F" w14:textId="7EE05CA4" w:rsidR="003B2702" w:rsidRPr="00F950E5" w:rsidRDefault="003B2702" w:rsidP="003B2702">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C9DB8" w14:textId="77777777" w:rsidR="003B2702" w:rsidRPr="00F950E5" w:rsidRDefault="003B2702" w:rsidP="003B2702">
            <w:pPr>
              <w:jc w:val="both"/>
              <w:rPr>
                <w:rFonts w:asciiTheme="minorHAnsi" w:eastAsia="Calibri" w:hAnsiTheme="minorHAnsi" w:cstheme="minorHAnsi"/>
                <w:b/>
                <w:bCs/>
                <w:sz w:val="20"/>
                <w:szCs w:val="20"/>
                <w:lang w:val="el-GR" w:eastAsia="el-GR"/>
              </w:rPr>
            </w:pPr>
          </w:p>
        </w:tc>
      </w:tr>
      <w:tr w:rsidR="003B2702" w:rsidRPr="00F950E5" w14:paraId="5993C320" w14:textId="77777777" w:rsidTr="00A02FCA">
        <w:trPr>
          <w:trHeight w:val="698"/>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FF29E1D" w14:textId="5757A51B" w:rsidR="003B2702" w:rsidRPr="00F950E5" w:rsidRDefault="003B2702" w:rsidP="003B2702">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9A8BD3D" w14:textId="43E38239" w:rsidR="003B2702" w:rsidRPr="00F950E5" w:rsidRDefault="003B2702" w:rsidP="00E72484">
            <w:pPr>
              <w:shd w:val="clear" w:color="auto" w:fill="FFFFFF"/>
              <w:textAlignment w:val="baseline"/>
              <w:rPr>
                <w:rFonts w:asciiTheme="minorHAnsi" w:hAnsiTheme="minorHAnsi" w:cstheme="minorHAnsi"/>
                <w:color w:val="000000"/>
                <w:sz w:val="20"/>
                <w:szCs w:val="20"/>
                <w:lang w:val="el-GR"/>
              </w:rPr>
            </w:pPr>
            <w:r w:rsidRPr="00F950E5">
              <w:rPr>
                <w:rFonts w:asciiTheme="minorHAnsi" w:hAnsiTheme="minorHAnsi" w:cstheme="minorHAnsi"/>
                <w:sz w:val="20"/>
                <w:szCs w:val="20"/>
                <w:lang w:val="el-GR"/>
              </w:rPr>
              <w:t xml:space="preserve">Ο προμηθευτής θα πρέπει να είναι απαραιτήτως πιστοποιημένος κατά </w:t>
            </w:r>
            <w:r w:rsidRPr="00F950E5">
              <w:rPr>
                <w:rFonts w:asciiTheme="minorHAnsi" w:hAnsiTheme="minorHAnsi" w:cstheme="minorHAnsi"/>
                <w:sz w:val="20"/>
                <w:szCs w:val="20"/>
              </w:rPr>
              <w:t>ISO</w:t>
            </w:r>
            <w:r w:rsidR="00E72484">
              <w:rPr>
                <w:rFonts w:asciiTheme="minorHAnsi" w:hAnsiTheme="minorHAnsi" w:cstheme="minorHAnsi"/>
                <w:sz w:val="20"/>
                <w:szCs w:val="20"/>
                <w:lang w:val="el-GR"/>
              </w:rPr>
              <w:t xml:space="preserve"> 9001:2015</w:t>
            </w:r>
            <w:r w:rsidRPr="00F950E5">
              <w:rPr>
                <w:rFonts w:asciiTheme="minorHAnsi" w:hAnsiTheme="minorHAnsi" w:cstheme="minorHAnsi"/>
                <w:sz w:val="20"/>
                <w:szCs w:val="20"/>
                <w:lang w:val="el-G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70ACFE" w14:textId="5459A71F" w:rsidR="003B2702" w:rsidRPr="00F950E5" w:rsidRDefault="003B2702" w:rsidP="003B2702">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7254" w14:textId="77777777" w:rsidR="003B2702" w:rsidRPr="00F950E5" w:rsidRDefault="003B2702" w:rsidP="003B2702">
            <w:pPr>
              <w:jc w:val="both"/>
              <w:rPr>
                <w:rFonts w:asciiTheme="minorHAnsi" w:eastAsia="Calibri" w:hAnsiTheme="minorHAnsi" w:cstheme="minorHAnsi"/>
                <w:b/>
                <w:bCs/>
                <w:sz w:val="20"/>
                <w:szCs w:val="20"/>
                <w:lang w:val="el-GR" w:eastAsia="el-GR"/>
              </w:rPr>
            </w:pPr>
          </w:p>
        </w:tc>
      </w:tr>
      <w:tr w:rsidR="003B2702" w:rsidRPr="00F950E5" w14:paraId="42C1E58C" w14:textId="77777777" w:rsidTr="00A02FCA">
        <w:trPr>
          <w:trHeight w:val="108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8A2A9FF" w14:textId="68F8DDB0" w:rsidR="003B2702" w:rsidRPr="00F950E5" w:rsidRDefault="003B2702" w:rsidP="003B2702">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3606F08" w14:textId="572D1F7C" w:rsidR="003B2702" w:rsidRPr="00F950E5" w:rsidRDefault="003B2702" w:rsidP="003E3272">
            <w:pPr>
              <w:shd w:val="clear" w:color="auto" w:fill="FFFFFF"/>
              <w:textAlignment w:val="baseline"/>
              <w:rPr>
                <w:rFonts w:asciiTheme="minorHAnsi" w:hAnsiTheme="minorHAnsi" w:cstheme="minorHAnsi"/>
                <w:color w:val="000000"/>
                <w:sz w:val="20"/>
                <w:szCs w:val="20"/>
                <w:lang w:val="el-GR"/>
              </w:rPr>
            </w:pPr>
            <w:r w:rsidRPr="00F950E5">
              <w:rPr>
                <w:rFonts w:asciiTheme="minorHAnsi" w:hAnsiTheme="minorHAnsi" w:cstheme="minorHAnsi"/>
                <w:sz w:val="20"/>
                <w:szCs w:val="20"/>
                <w:lang w:val="el-GR"/>
              </w:rPr>
              <w:t xml:space="preserve">Ο προμηθευτής θα πρέπει να είναι απαραιτήτως πιστοποιημένος κατά </w:t>
            </w:r>
            <w:r w:rsidRPr="00F950E5">
              <w:rPr>
                <w:rFonts w:asciiTheme="minorHAnsi" w:hAnsiTheme="minorHAnsi" w:cstheme="minorHAnsi"/>
                <w:sz w:val="20"/>
                <w:szCs w:val="20"/>
              </w:rPr>
              <w:t>ISO</w:t>
            </w:r>
            <w:r w:rsidRPr="00F950E5">
              <w:rPr>
                <w:rFonts w:asciiTheme="minorHAnsi" w:hAnsiTheme="minorHAnsi" w:cstheme="minorHAnsi"/>
                <w:sz w:val="20"/>
                <w:szCs w:val="20"/>
                <w:lang w:val="el-GR"/>
              </w:rPr>
              <w:t xml:space="preserve"> 13485, ως επιπλέον απόδειξη της ποιότητας της παρεχόμενη υποστήριξης.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90661D" w14:textId="0CD27AAC" w:rsidR="003B2702" w:rsidRPr="00F950E5" w:rsidRDefault="003B2702" w:rsidP="003B2702">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A4910" w14:textId="77777777" w:rsidR="003B2702" w:rsidRPr="00F950E5" w:rsidRDefault="003B2702" w:rsidP="003B2702">
            <w:pPr>
              <w:jc w:val="both"/>
              <w:rPr>
                <w:rFonts w:asciiTheme="minorHAnsi" w:eastAsia="Calibri" w:hAnsiTheme="minorHAnsi" w:cstheme="minorHAnsi"/>
                <w:b/>
                <w:bCs/>
                <w:sz w:val="20"/>
                <w:szCs w:val="20"/>
                <w:lang w:val="el-GR" w:eastAsia="el-GR"/>
              </w:rPr>
            </w:pPr>
          </w:p>
        </w:tc>
      </w:tr>
      <w:tr w:rsidR="003B2702" w:rsidRPr="00F950E5" w14:paraId="2190FDFC" w14:textId="77777777" w:rsidTr="00A02FCA">
        <w:trPr>
          <w:trHeight w:val="25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C4A1247" w14:textId="2C0418D3" w:rsidR="003B2702" w:rsidRPr="00F950E5" w:rsidRDefault="003B2702" w:rsidP="003B2702">
            <w:pPr>
              <w:spacing w:line="276" w:lineRule="auto"/>
              <w:jc w:val="center"/>
              <w:rPr>
                <w:rFonts w:asciiTheme="minorHAnsi" w:eastAsia="Calibri" w:hAnsiTheme="minorHAnsi" w:cstheme="minorHAnsi"/>
                <w:bCs/>
                <w:sz w:val="20"/>
                <w:szCs w:val="20"/>
                <w:lang w:val="el-GR" w:eastAsia="el-GR"/>
              </w:rPr>
            </w:pPr>
            <w:r w:rsidRPr="00F950E5">
              <w:rPr>
                <w:rFonts w:asciiTheme="minorHAnsi" w:eastAsia="Calibri" w:hAnsiTheme="minorHAnsi" w:cstheme="minorHAnsi"/>
                <w:bCs/>
                <w:sz w:val="20"/>
                <w:szCs w:val="20"/>
                <w:lang w:val="el-GR" w:eastAsia="el-GR"/>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0ABF62E" w14:textId="788F5EA7" w:rsidR="003B2702" w:rsidRPr="00F950E5" w:rsidRDefault="003B2702" w:rsidP="003B2702">
            <w:pPr>
              <w:shd w:val="clear" w:color="auto" w:fill="FFFFFF"/>
              <w:textAlignment w:val="baseline"/>
              <w:rPr>
                <w:rFonts w:asciiTheme="minorHAnsi" w:hAnsiTheme="minorHAnsi" w:cstheme="minorHAnsi"/>
                <w:color w:val="000000"/>
                <w:sz w:val="20"/>
                <w:szCs w:val="20"/>
                <w:lang w:val="el-GR"/>
              </w:rPr>
            </w:pPr>
            <w:r w:rsidRPr="00F950E5">
              <w:rPr>
                <w:rFonts w:asciiTheme="minorHAnsi" w:hAnsiTheme="minorHAnsi" w:cstheme="minorHAnsi"/>
                <w:sz w:val="20"/>
                <w:szCs w:val="20"/>
                <w:lang w:val="el-GR"/>
              </w:rPr>
              <w:t xml:space="preserve">Ο προμηθευτής θα πρέπει να έχει ενταχθεί, σε εγκεκριμένο σύστημα εναλλακτικής διαχείρισης ΑΗΗΕ (Αποβλήτων Ηλεκτρικού &amp; Ηλεκτρονικού Εξοπλισμού), σύμφωνα με το  Ν.2939/2001 – Π.Δ. 117/2004 και Π.Δ. 15/2006. Να κατατεθεί επικυρωμένο αντίγραφο της σχετικής Βεβαίωσης του φορέα ανακύκλωσης ως και το συνοδό Πιστοποιητικό Εγγραφής στο Εθνικό Μητρώο Παραγωγών (για Ηλεκτρικό και Ηλεκτρονικό Εξοπλισμό και Συσκευασίες).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0FE1A8" w14:textId="2B0D9BAD" w:rsidR="003B2702" w:rsidRPr="00F950E5" w:rsidRDefault="003B2702" w:rsidP="003B2702">
            <w:pPr>
              <w:jc w:val="center"/>
              <w:rPr>
                <w:rFonts w:asciiTheme="minorHAnsi" w:eastAsia="Calibri" w:hAnsiTheme="minorHAnsi" w:cstheme="minorHAnsi"/>
                <w:b/>
                <w:bCs/>
                <w:sz w:val="20"/>
                <w:szCs w:val="20"/>
                <w:lang w:val="el-GR" w:eastAsia="el-GR"/>
              </w:rPr>
            </w:pPr>
            <w:r w:rsidRPr="00F950E5">
              <w:rPr>
                <w:rFonts w:asciiTheme="minorHAnsi" w:eastAsia="Calibri" w:hAnsiTheme="minorHAnsi" w:cstheme="minorHAnsi"/>
                <w:b/>
                <w:bCs/>
                <w:sz w:val="20"/>
                <w:szCs w:val="20"/>
                <w:lang w:val="el-GR" w:eastAsia="el-GR"/>
              </w:rPr>
              <w:t>□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0C48B" w14:textId="77777777" w:rsidR="003B2702" w:rsidRPr="00F950E5" w:rsidRDefault="003B2702" w:rsidP="003B2702">
            <w:pPr>
              <w:jc w:val="both"/>
              <w:rPr>
                <w:rFonts w:asciiTheme="minorHAnsi" w:eastAsia="Calibri" w:hAnsiTheme="minorHAnsi" w:cstheme="minorHAnsi"/>
                <w:b/>
                <w:bCs/>
                <w:sz w:val="20"/>
                <w:szCs w:val="20"/>
                <w:lang w:val="el-GR" w:eastAsia="el-GR"/>
              </w:rPr>
            </w:pPr>
          </w:p>
        </w:tc>
      </w:tr>
    </w:tbl>
    <w:p w14:paraId="484883E4" w14:textId="138A9D3E" w:rsidR="008601C1" w:rsidRPr="00F950E5" w:rsidRDefault="008601C1">
      <w:pPr>
        <w:rPr>
          <w:rFonts w:asciiTheme="minorHAnsi" w:hAnsiTheme="minorHAnsi" w:cstheme="minorHAnsi"/>
          <w:b/>
          <w:color w:val="002060"/>
          <w:szCs w:val="22"/>
          <w:lang w:val="el-GR"/>
        </w:rPr>
      </w:pPr>
      <w:bookmarkStart w:id="1" w:name="_Toc13752354"/>
    </w:p>
    <w:bookmarkEnd w:id="1"/>
    <w:sectPr w:rsidR="008601C1" w:rsidRPr="00F950E5">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D390A" w14:textId="77777777" w:rsidR="00712C56" w:rsidRDefault="00712C56">
      <w:r>
        <w:separator/>
      </w:r>
    </w:p>
  </w:endnote>
  <w:endnote w:type="continuationSeparator" w:id="0">
    <w:p w14:paraId="765182D8" w14:textId="77777777" w:rsidR="00712C56" w:rsidRDefault="0071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E66F" w14:textId="77777777" w:rsidR="00712C56" w:rsidRDefault="00712C56">
    <w:pPr>
      <w:pStyle w:val="af6"/>
      <w:spacing w:after="0"/>
      <w:jc w:val="center"/>
      <w:rPr>
        <w:rFonts w:eastAsia="Times New Roman"/>
        <w:kern w:val="1"/>
        <w:sz w:val="18"/>
        <w:szCs w:val="18"/>
        <w:lang w:val="el-GR" w:eastAsia="zh-CN"/>
      </w:rPr>
    </w:pPr>
  </w:p>
  <w:p w14:paraId="2D6A14A8" w14:textId="77777777" w:rsidR="00712C56" w:rsidRDefault="00712C56">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61599D">
      <w:rPr>
        <w:noProof/>
        <w:sz w:val="20"/>
        <w:szCs w:val="20"/>
      </w:rPr>
      <w:t>20</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F728A" w14:textId="77777777" w:rsidR="00712C56" w:rsidRPr="007202AC" w:rsidRDefault="00712C56" w:rsidP="00154B6B">
    <w:pPr>
      <w:pStyle w:val="af6"/>
      <w:spacing w:before="240"/>
      <w:rPr>
        <w:sz w:val="16"/>
        <w:szCs w:val="16"/>
        <w:lang w:val="el-GR"/>
      </w:rPr>
    </w:pPr>
    <w:r w:rsidRPr="007202AC">
      <w:rPr>
        <w:sz w:val="16"/>
        <w:szCs w:val="16"/>
        <w:lang w:val="el-GR"/>
      </w:rPr>
      <w:t xml:space="preserve">Συγκρότημα Πολυτεχνικής Σχολής, </w:t>
    </w:r>
    <w:proofErr w:type="spellStart"/>
    <w:r w:rsidRPr="007202AC">
      <w:rPr>
        <w:sz w:val="16"/>
        <w:szCs w:val="16"/>
        <w:lang w:val="el-GR"/>
      </w:rPr>
      <w:t>Βασ</w:t>
    </w:r>
    <w:proofErr w:type="spellEnd"/>
    <w:r w:rsidRPr="007202AC">
      <w:rPr>
        <w:sz w:val="16"/>
        <w:szCs w:val="16"/>
        <w:lang w:val="el-GR"/>
      </w:rPr>
      <w:t xml:space="preserve">. Σοφίας 12, 671 32  ΞΑΝΘΗ </w:t>
    </w:r>
  </w:p>
  <w:p w14:paraId="378A1ACF" w14:textId="77777777" w:rsidR="00712C56" w:rsidRPr="007202AC" w:rsidRDefault="00712C56" w:rsidP="00154B6B">
    <w:pPr>
      <w:pStyle w:val="af6"/>
      <w:rPr>
        <w:sz w:val="16"/>
        <w:szCs w:val="16"/>
        <w:lang w:val="el-GR"/>
      </w:rPr>
    </w:pPr>
    <w:r w:rsidRPr="007202AC">
      <w:rPr>
        <w:sz w:val="16"/>
        <w:szCs w:val="16"/>
        <w:lang w:val="el-GR"/>
      </w:rPr>
      <w:t xml:space="preserve">Τμ. Προμηθειών, </w:t>
    </w:r>
    <w:proofErr w:type="spellStart"/>
    <w:r w:rsidRPr="007202AC">
      <w:rPr>
        <w:sz w:val="16"/>
        <w:szCs w:val="16"/>
        <w:lang w:val="el-GR"/>
      </w:rPr>
      <w:t>τηλ</w:t>
    </w:r>
    <w:proofErr w:type="spellEnd"/>
    <w:r w:rsidRPr="007202AC">
      <w:rPr>
        <w:sz w:val="16"/>
        <w:szCs w:val="16"/>
        <w:lang w:val="el-GR"/>
      </w:rPr>
      <w:t>.: 25410-79410 - Φαξ.: 25410-79454</w:t>
    </w:r>
  </w:p>
  <w:p w14:paraId="483348A5" w14:textId="77777777" w:rsidR="00712C56" w:rsidRPr="0061599D" w:rsidRDefault="00712C56" w:rsidP="00154B6B">
    <w:pPr>
      <w:pStyle w:val="af6"/>
      <w:rPr>
        <w:i/>
        <w:sz w:val="16"/>
        <w:szCs w:val="16"/>
      </w:rPr>
    </w:pPr>
    <w:proofErr w:type="gramStart"/>
    <w:r w:rsidRPr="008C1679">
      <w:rPr>
        <w:i/>
        <w:sz w:val="16"/>
        <w:szCs w:val="16"/>
      </w:rPr>
      <w:t>email</w:t>
    </w:r>
    <w:proofErr w:type="gramEnd"/>
    <w:r w:rsidRPr="0061599D">
      <w:rPr>
        <w:i/>
        <w:sz w:val="16"/>
        <w:szCs w:val="16"/>
      </w:rPr>
      <w:t xml:space="preserve">: </w:t>
    </w:r>
    <w:hyperlink r:id="rId1" w:history="1">
      <w:r w:rsidRPr="00BB6E29">
        <w:rPr>
          <w:rStyle w:val="-"/>
          <w:i/>
          <w:sz w:val="16"/>
          <w:szCs w:val="16"/>
        </w:rPr>
        <w:t>supplies</w:t>
      </w:r>
      <w:r w:rsidRPr="0061599D">
        <w:rPr>
          <w:rStyle w:val="-"/>
          <w:i/>
          <w:sz w:val="16"/>
          <w:szCs w:val="16"/>
        </w:rPr>
        <w:t>@</w:t>
      </w:r>
      <w:r w:rsidRPr="00BB6E29">
        <w:rPr>
          <w:rStyle w:val="-"/>
          <w:i/>
          <w:sz w:val="16"/>
          <w:szCs w:val="16"/>
        </w:rPr>
        <w:t>rescom</w:t>
      </w:r>
      <w:r w:rsidRPr="0061599D">
        <w:rPr>
          <w:rStyle w:val="-"/>
          <w:i/>
          <w:sz w:val="16"/>
          <w:szCs w:val="16"/>
        </w:rPr>
        <w:t>.</w:t>
      </w:r>
      <w:r w:rsidRPr="00BB6E29">
        <w:rPr>
          <w:rStyle w:val="-"/>
          <w:i/>
          <w:sz w:val="16"/>
          <w:szCs w:val="16"/>
        </w:rPr>
        <w:t>duth</w:t>
      </w:r>
      <w:r w:rsidRPr="0061599D">
        <w:rPr>
          <w:rStyle w:val="-"/>
          <w:i/>
          <w:sz w:val="16"/>
          <w:szCs w:val="16"/>
        </w:rPr>
        <w:t>.</w:t>
      </w:r>
      <w:r w:rsidRPr="00BB6E29">
        <w:rPr>
          <w:rStyle w:val="-"/>
          <w:i/>
          <w:sz w:val="16"/>
          <w:szCs w:val="16"/>
        </w:rPr>
        <w:t>gr</w:t>
      </w:r>
    </w:hyperlink>
    <w:r w:rsidRPr="0061599D">
      <w:rPr>
        <w:i/>
        <w:sz w:val="16"/>
        <w:szCs w:val="16"/>
      </w:rPr>
      <w:t xml:space="preserve">, </w:t>
    </w:r>
    <w:r>
      <w:rPr>
        <w:i/>
        <w:sz w:val="16"/>
        <w:szCs w:val="16"/>
      </w:rPr>
      <w:t>web</w:t>
    </w:r>
    <w:r w:rsidRPr="0061599D">
      <w:rPr>
        <w:i/>
        <w:sz w:val="16"/>
        <w:szCs w:val="16"/>
      </w:rPr>
      <w:t xml:space="preserve"> </w:t>
    </w:r>
    <w:r>
      <w:rPr>
        <w:i/>
        <w:sz w:val="16"/>
        <w:szCs w:val="16"/>
      </w:rPr>
      <w:t>site</w:t>
    </w:r>
    <w:r w:rsidRPr="0061599D">
      <w:rPr>
        <w:i/>
        <w:sz w:val="16"/>
        <w:szCs w:val="16"/>
      </w:rPr>
      <w:t xml:space="preserve">: </w:t>
    </w:r>
    <w:hyperlink r:id="rId2" w:history="1">
      <w:r w:rsidRPr="00AE3ACD">
        <w:rPr>
          <w:rStyle w:val="-"/>
          <w:i/>
          <w:sz w:val="16"/>
          <w:szCs w:val="16"/>
        </w:rPr>
        <w:t>http</w:t>
      </w:r>
      <w:r w:rsidRPr="0061599D">
        <w:rPr>
          <w:rStyle w:val="-"/>
          <w:i/>
          <w:sz w:val="16"/>
          <w:szCs w:val="16"/>
        </w:rPr>
        <w:t>://</w:t>
      </w:r>
      <w:r w:rsidRPr="00AE3ACD">
        <w:rPr>
          <w:rStyle w:val="-"/>
          <w:i/>
          <w:sz w:val="16"/>
          <w:szCs w:val="16"/>
        </w:rPr>
        <w:t>rescom</w:t>
      </w:r>
      <w:r w:rsidRPr="0061599D">
        <w:rPr>
          <w:rStyle w:val="-"/>
          <w:i/>
          <w:sz w:val="16"/>
          <w:szCs w:val="16"/>
        </w:rPr>
        <w:t>.</w:t>
      </w:r>
      <w:r w:rsidRPr="00AE3ACD">
        <w:rPr>
          <w:rStyle w:val="-"/>
          <w:i/>
          <w:sz w:val="16"/>
          <w:szCs w:val="16"/>
        </w:rPr>
        <w:t>duth</w:t>
      </w:r>
      <w:r w:rsidRPr="0061599D">
        <w:rPr>
          <w:rStyle w:val="-"/>
          <w:i/>
          <w:sz w:val="16"/>
          <w:szCs w:val="16"/>
        </w:rPr>
        <w:t>.</w:t>
      </w:r>
      <w:r w:rsidRPr="00AE3ACD">
        <w:rPr>
          <w:rStyle w:val="-"/>
          <w:i/>
          <w:sz w:val="16"/>
          <w:szCs w:val="16"/>
        </w:rPr>
        <w:t>gr</w:t>
      </w:r>
    </w:hyperlink>
  </w:p>
  <w:p w14:paraId="7276CCC9" w14:textId="77777777" w:rsidR="00712C56" w:rsidRPr="00D201CE" w:rsidRDefault="00712C56" w:rsidP="00154B6B">
    <w:pPr>
      <w:pStyle w:val="af6"/>
      <w:spacing w:before="60"/>
      <w:rPr>
        <w:sz w:val="18"/>
        <w:szCs w:val="18"/>
      </w:rPr>
    </w:pPr>
    <w:r w:rsidRPr="00D201CE">
      <w:rPr>
        <w:b/>
        <w:sz w:val="18"/>
        <w:szCs w:val="18"/>
      </w:rPr>
      <w:t>Ε-04-01-01/1</w:t>
    </w:r>
    <w:r w:rsidRPr="00D201CE">
      <w:rPr>
        <w:b/>
        <w:sz w:val="18"/>
        <w:szCs w:val="18"/>
        <w:vertAlign w:val="superscript"/>
      </w:rPr>
      <w:t>η</w:t>
    </w:r>
    <w:r w:rsidRPr="00D201CE">
      <w:rPr>
        <w:b/>
        <w:sz w:val="18"/>
        <w:szCs w:val="18"/>
      </w:rPr>
      <w:t xml:space="preserve"> </w:t>
    </w:r>
    <w:proofErr w:type="spellStart"/>
    <w:r w:rsidRPr="00D201CE">
      <w:rPr>
        <w:b/>
        <w:sz w:val="18"/>
        <w:szCs w:val="18"/>
      </w:rPr>
      <w:t>Έκδοση</w:t>
    </w:r>
    <w:proofErr w:type="spellEnd"/>
    <w:r w:rsidRPr="00D201CE">
      <w:rPr>
        <w:b/>
        <w:sz w:val="18"/>
        <w:szCs w:val="18"/>
      </w:rPr>
      <w:t xml:space="preserve">/18-11-2015                                                                   </w:t>
    </w:r>
    <w:r>
      <w:rPr>
        <w:b/>
        <w:sz w:val="18"/>
        <w:szCs w:val="18"/>
      </w:rPr>
      <w:t xml:space="preserve">                                                              </w:t>
    </w:r>
    <w:r w:rsidRPr="00D201CE">
      <w:rPr>
        <w:b/>
        <w:sz w:val="18"/>
        <w:szCs w:val="18"/>
      </w:rPr>
      <w:t>ISO 9001:20</w:t>
    </w:r>
    <w:r>
      <w:rPr>
        <w:b/>
        <w:sz w:val="18"/>
        <w:szCs w:val="18"/>
        <w:lang w:val="el-GR"/>
      </w:rPr>
      <w:t>15</w:t>
    </w:r>
  </w:p>
  <w:p w14:paraId="529B3BF8" w14:textId="77777777" w:rsidR="00712C56" w:rsidRPr="005E3943" w:rsidRDefault="00712C56" w:rsidP="00154B6B">
    <w:pPr>
      <w:pStyle w:val="af6"/>
    </w:pPr>
  </w:p>
  <w:p w14:paraId="28588A2A" w14:textId="77777777" w:rsidR="00712C56" w:rsidRDefault="00712C56">
    <w:pPr>
      <w:pStyle w:val="af6"/>
    </w:pPr>
  </w:p>
  <w:p w14:paraId="67B92467" w14:textId="77777777" w:rsidR="00712C56" w:rsidRDefault="00712C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ED3E2" w14:textId="77777777" w:rsidR="00712C56" w:rsidRDefault="00712C56">
      <w:r>
        <w:separator/>
      </w:r>
    </w:p>
  </w:footnote>
  <w:footnote w:type="continuationSeparator" w:id="0">
    <w:p w14:paraId="02535897" w14:textId="77777777" w:rsidR="00712C56" w:rsidRDefault="00712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lowerLetter"/>
      <w:pStyle w:val="5"/>
      <w:lvlText w:val="()%5"/>
      <w:lvlJc w:val="left"/>
      <w:pPr>
        <w:tabs>
          <w:tab w:val="num" w:pos="3116"/>
        </w:tabs>
        <w:ind w:left="3116" w:hanging="850"/>
      </w:pPr>
      <w:rPr>
        <w:rFonts w:ascii="Arial" w:hAnsi="Arial" w:cs="Times New Roman"/>
        <w:b w:val="0"/>
        <w:i w:val="0"/>
        <w:sz w:val="20"/>
        <w:szCs w:val="20"/>
      </w:rPr>
    </w:lvl>
    <w:lvl w:ilvl="5">
      <w:start w:val="1"/>
      <w:numFmt w:val="none"/>
      <w:suff w:val="nothing"/>
      <w:lvlText w:val=""/>
      <w:lvlJc w:val="left"/>
      <w:pPr>
        <w:tabs>
          <w:tab w:val="num" w:pos="66"/>
        </w:tabs>
        <w:ind w:left="66" w:firstLine="0"/>
      </w:pPr>
    </w:lvl>
    <w:lvl w:ilvl="6">
      <w:start w:val="1"/>
      <w:numFmt w:val="none"/>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11">
    <w:nsid w:val="00352832"/>
    <w:multiLevelType w:val="hybridMultilevel"/>
    <w:tmpl w:val="95401F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019A1B91"/>
    <w:multiLevelType w:val="multilevel"/>
    <w:tmpl w:val="C6F42E32"/>
    <w:styleLink w:val="CurrentList9"/>
    <w:lvl w:ilvl="0">
      <w:start w:val="1"/>
      <w:numFmt w:val="decimal"/>
      <w:lvlText w:val="%1."/>
      <w:lvlJc w:val="left"/>
      <w:pPr>
        <w:tabs>
          <w:tab w:val="num" w:pos="340"/>
        </w:tabs>
        <w:ind w:left="340" w:hanging="34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4684738"/>
    <w:multiLevelType w:val="hybridMultilevel"/>
    <w:tmpl w:val="E83E1DC8"/>
    <w:lvl w:ilvl="0" w:tplc="E0862EDE">
      <w:start w:val="1"/>
      <w:numFmt w:val="decimal"/>
      <w:lvlText w:val="%1."/>
      <w:lvlJc w:val="left"/>
      <w:pPr>
        <w:ind w:left="108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48479B3"/>
    <w:multiLevelType w:val="hybridMultilevel"/>
    <w:tmpl w:val="57803D30"/>
    <w:lvl w:ilvl="0" w:tplc="08090001">
      <w:start w:val="1"/>
      <w:numFmt w:val="bullet"/>
      <w:lvlText w:val=""/>
      <w:lvlJc w:val="left"/>
      <w:pPr>
        <w:ind w:left="360" w:hanging="360"/>
      </w:pPr>
      <w:rPr>
        <w:rFonts w:ascii="Symbol" w:hAnsi="Symbol" w:hint="default"/>
        <w:b w:val="0"/>
        <w:bCs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07004643"/>
    <w:multiLevelType w:val="hybridMultilevel"/>
    <w:tmpl w:val="D60E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742B2B"/>
    <w:multiLevelType w:val="multilevel"/>
    <w:tmpl w:val="ACAC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139A3F4D"/>
    <w:multiLevelType w:val="hybridMultilevel"/>
    <w:tmpl w:val="DE2494C2"/>
    <w:lvl w:ilvl="0" w:tplc="71424DB0">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17A6673E"/>
    <w:multiLevelType w:val="hybridMultilevel"/>
    <w:tmpl w:val="7E0274FE"/>
    <w:lvl w:ilvl="0" w:tplc="0408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890358"/>
    <w:multiLevelType w:val="hybridMultilevel"/>
    <w:tmpl w:val="90AC9AE6"/>
    <w:lvl w:ilvl="0" w:tplc="961058CA">
      <w:numFmt w:val="bullet"/>
      <w:lvlText w:val="-"/>
      <w:lvlJc w:val="left"/>
      <w:pPr>
        <w:tabs>
          <w:tab w:val="num" w:pos="284"/>
        </w:tabs>
        <w:ind w:left="284" w:hanging="284"/>
      </w:pPr>
      <w:rPr>
        <w:rFonts w:ascii="Times New Roman" w:eastAsiaTheme="minorHAnsi" w:hAnsi="Times New Roman"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1">
    <w:nsid w:val="1B8C6D93"/>
    <w:multiLevelType w:val="multilevel"/>
    <w:tmpl w:val="FC5E305E"/>
    <w:styleLink w:val="CurrentList8"/>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1E316CBF"/>
    <w:multiLevelType w:val="multilevel"/>
    <w:tmpl w:val="820EBB8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204476A5"/>
    <w:multiLevelType w:val="multilevel"/>
    <w:tmpl w:val="5628B7BA"/>
    <w:lvl w:ilvl="0">
      <w:start w:val="1"/>
      <w:numFmt w:val="decimal"/>
      <w:lvlText w:val="Ζ.%1"/>
      <w:lvlJc w:val="left"/>
      <w:pPr>
        <w:ind w:left="360" w:hanging="360"/>
      </w:pPr>
      <w:rPr>
        <w:rFonts w:hint="default"/>
        <w:b w:val="0"/>
        <w:bCs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21B25BD9"/>
    <w:multiLevelType w:val="hybridMultilevel"/>
    <w:tmpl w:val="DA78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2ED162B"/>
    <w:multiLevelType w:val="hybridMultilevel"/>
    <w:tmpl w:val="7A882BFE"/>
    <w:lvl w:ilvl="0" w:tplc="41641110">
      <w:start w:val="1"/>
      <w:numFmt w:val="decimal"/>
      <w:lvlText w:val="%1."/>
      <w:lvlJc w:val="left"/>
      <w:pPr>
        <w:ind w:left="1792" w:hanging="360"/>
      </w:pPr>
      <w:rPr>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265A09F4"/>
    <w:multiLevelType w:val="hybridMultilevel"/>
    <w:tmpl w:val="5D784024"/>
    <w:lvl w:ilvl="0" w:tplc="04080001">
      <w:start w:val="1"/>
      <w:numFmt w:val="bullet"/>
      <w:lvlText w:val=""/>
      <w:lvlJc w:val="left"/>
      <w:pPr>
        <w:tabs>
          <w:tab w:val="num" w:pos="1364"/>
        </w:tabs>
        <w:ind w:left="1364" w:hanging="284"/>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nsid w:val="271D3E55"/>
    <w:multiLevelType w:val="hybridMultilevel"/>
    <w:tmpl w:val="015A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4F1983"/>
    <w:multiLevelType w:val="multilevel"/>
    <w:tmpl w:val="2A5EC054"/>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9DA3FA2"/>
    <w:multiLevelType w:val="hybridMultilevel"/>
    <w:tmpl w:val="276E247C"/>
    <w:lvl w:ilvl="0" w:tplc="23B664CC">
      <w:start w:val="1"/>
      <w:numFmt w:val="decimal"/>
      <w:lvlText w:val="Α.%1"/>
      <w:lvlJc w:val="left"/>
      <w:pPr>
        <w:tabs>
          <w:tab w:val="num" w:pos="340"/>
        </w:tabs>
        <w:ind w:left="340" w:hanging="340"/>
      </w:pPr>
      <w:rPr>
        <w:rFonts w:hint="default"/>
        <w:b w:val="0"/>
        <w:bCs w:val="0"/>
        <w:color w:val="auto"/>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2BDA0552"/>
    <w:multiLevelType w:val="hybridMultilevel"/>
    <w:tmpl w:val="9FD2CAF0"/>
    <w:lvl w:ilvl="0" w:tplc="08090001">
      <w:start w:val="1"/>
      <w:numFmt w:val="bullet"/>
      <w:lvlText w:val=""/>
      <w:lvlJc w:val="left"/>
      <w:pPr>
        <w:ind w:left="360" w:hanging="360"/>
      </w:pPr>
      <w:rPr>
        <w:rFonts w:ascii="Symbol" w:hAnsi="Symbol" w:hint="default"/>
        <w:b w:val="0"/>
        <w:bCs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2D3A56A4"/>
    <w:multiLevelType w:val="multilevel"/>
    <w:tmpl w:val="88B05FE0"/>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2DD800DB"/>
    <w:multiLevelType w:val="multilevel"/>
    <w:tmpl w:val="E1A04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F8D5FDF"/>
    <w:multiLevelType w:val="hybridMultilevel"/>
    <w:tmpl w:val="6A42D5B2"/>
    <w:lvl w:ilvl="0" w:tplc="08090001">
      <w:start w:val="1"/>
      <w:numFmt w:val="bullet"/>
      <w:lvlText w:val=""/>
      <w:lvlJc w:val="left"/>
      <w:pPr>
        <w:ind w:left="720" w:hanging="360"/>
      </w:pPr>
      <w:rPr>
        <w:rFonts w:ascii="Symbol" w:hAnsi="Symbo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306A1C7C"/>
    <w:multiLevelType w:val="hybridMultilevel"/>
    <w:tmpl w:val="E1B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72712E"/>
    <w:multiLevelType w:val="hybridMultilevel"/>
    <w:tmpl w:val="E028F722"/>
    <w:lvl w:ilvl="0" w:tplc="0408000F">
      <w:start w:val="1"/>
      <w:numFmt w:val="decimal"/>
      <w:lvlText w:val="%1."/>
      <w:lvlJc w:val="left"/>
      <w:pPr>
        <w:ind w:left="720" w:hanging="360"/>
      </w:pPr>
      <w:rPr>
        <w:rFonts w:hint="default"/>
      </w:rPr>
    </w:lvl>
    <w:lvl w:ilvl="1" w:tplc="845C668A">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33F90957"/>
    <w:multiLevelType w:val="multilevel"/>
    <w:tmpl w:val="88B05FE0"/>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353B5EDE"/>
    <w:multiLevelType w:val="hybridMultilevel"/>
    <w:tmpl w:val="7FF8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1261B3"/>
    <w:multiLevelType w:val="hybridMultilevel"/>
    <w:tmpl w:val="AE14D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395A65D3"/>
    <w:multiLevelType w:val="hybridMultilevel"/>
    <w:tmpl w:val="2F6C8784"/>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395C421A"/>
    <w:multiLevelType w:val="hybridMultilevel"/>
    <w:tmpl w:val="51024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39885828"/>
    <w:multiLevelType w:val="hybridMultilevel"/>
    <w:tmpl w:val="664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D214FEA"/>
    <w:multiLevelType w:val="hybridMultilevel"/>
    <w:tmpl w:val="ADA2C65C"/>
    <w:lvl w:ilvl="0" w:tplc="41641110">
      <w:start w:val="1"/>
      <w:numFmt w:val="decimal"/>
      <w:lvlText w:val="%1."/>
      <w:lvlJc w:val="left"/>
      <w:pPr>
        <w:ind w:left="1072" w:hanging="360"/>
      </w:pPr>
      <w:rPr>
        <w:b/>
        <w:bCs/>
      </w:rPr>
    </w:lvl>
    <w:lvl w:ilvl="1" w:tplc="04080019" w:tentative="1">
      <w:start w:val="1"/>
      <w:numFmt w:val="lowerLetter"/>
      <w:lvlText w:val="%2."/>
      <w:lvlJc w:val="left"/>
      <w:pPr>
        <w:ind w:left="1792" w:hanging="360"/>
      </w:pPr>
    </w:lvl>
    <w:lvl w:ilvl="2" w:tplc="0408001B" w:tentative="1">
      <w:start w:val="1"/>
      <w:numFmt w:val="lowerRoman"/>
      <w:lvlText w:val="%3."/>
      <w:lvlJc w:val="right"/>
      <w:pPr>
        <w:ind w:left="2512" w:hanging="180"/>
      </w:pPr>
    </w:lvl>
    <w:lvl w:ilvl="3" w:tplc="0408000F" w:tentative="1">
      <w:start w:val="1"/>
      <w:numFmt w:val="decimal"/>
      <w:lvlText w:val="%4."/>
      <w:lvlJc w:val="left"/>
      <w:pPr>
        <w:ind w:left="3232" w:hanging="360"/>
      </w:pPr>
    </w:lvl>
    <w:lvl w:ilvl="4" w:tplc="04080019" w:tentative="1">
      <w:start w:val="1"/>
      <w:numFmt w:val="lowerLetter"/>
      <w:lvlText w:val="%5."/>
      <w:lvlJc w:val="left"/>
      <w:pPr>
        <w:ind w:left="3952" w:hanging="360"/>
      </w:pPr>
    </w:lvl>
    <w:lvl w:ilvl="5" w:tplc="0408001B" w:tentative="1">
      <w:start w:val="1"/>
      <w:numFmt w:val="lowerRoman"/>
      <w:lvlText w:val="%6."/>
      <w:lvlJc w:val="right"/>
      <w:pPr>
        <w:ind w:left="4672" w:hanging="180"/>
      </w:pPr>
    </w:lvl>
    <w:lvl w:ilvl="6" w:tplc="0408000F" w:tentative="1">
      <w:start w:val="1"/>
      <w:numFmt w:val="decimal"/>
      <w:lvlText w:val="%7."/>
      <w:lvlJc w:val="left"/>
      <w:pPr>
        <w:ind w:left="5392" w:hanging="360"/>
      </w:pPr>
    </w:lvl>
    <w:lvl w:ilvl="7" w:tplc="04080019" w:tentative="1">
      <w:start w:val="1"/>
      <w:numFmt w:val="lowerLetter"/>
      <w:lvlText w:val="%8."/>
      <w:lvlJc w:val="left"/>
      <w:pPr>
        <w:ind w:left="6112" w:hanging="360"/>
      </w:pPr>
    </w:lvl>
    <w:lvl w:ilvl="8" w:tplc="0408001B" w:tentative="1">
      <w:start w:val="1"/>
      <w:numFmt w:val="lowerRoman"/>
      <w:lvlText w:val="%9."/>
      <w:lvlJc w:val="right"/>
      <w:pPr>
        <w:ind w:left="6832" w:hanging="180"/>
      </w:pPr>
    </w:lvl>
  </w:abstractNum>
  <w:abstractNum w:abstractNumId="47">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40966C2B"/>
    <w:multiLevelType w:val="hybridMultilevel"/>
    <w:tmpl w:val="7AFC977C"/>
    <w:lvl w:ilvl="0" w:tplc="EB0A70E8">
      <w:start w:val="1"/>
      <w:numFmt w:val="decimal"/>
      <w:lvlText w:val="%1."/>
      <w:lvlJc w:val="left"/>
      <w:pPr>
        <w:ind w:left="360" w:hanging="360"/>
      </w:pPr>
      <w:rPr>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nsid w:val="414E183D"/>
    <w:multiLevelType w:val="hybridMultilevel"/>
    <w:tmpl w:val="C6F42E32"/>
    <w:lvl w:ilvl="0" w:tplc="8D209172">
      <w:start w:val="1"/>
      <w:numFmt w:val="decimal"/>
      <w:lvlText w:val="%1."/>
      <w:lvlJc w:val="left"/>
      <w:pPr>
        <w:tabs>
          <w:tab w:val="num" w:pos="340"/>
        </w:tabs>
        <w:ind w:left="340" w:hanging="340"/>
      </w:pPr>
      <w:rPr>
        <w:rFonts w:hint="default"/>
        <w:b w:val="0"/>
        <w:bCs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nsid w:val="417E4CEE"/>
    <w:multiLevelType w:val="hybridMultilevel"/>
    <w:tmpl w:val="0C8CCC2E"/>
    <w:lvl w:ilvl="0" w:tplc="AA505F7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436662FF"/>
    <w:multiLevelType w:val="hybridMultilevel"/>
    <w:tmpl w:val="1B98EFEA"/>
    <w:lvl w:ilvl="0" w:tplc="04080001">
      <w:start w:val="1"/>
      <w:numFmt w:val="bullet"/>
      <w:lvlText w:val=""/>
      <w:lvlJc w:val="left"/>
      <w:pPr>
        <w:ind w:left="360" w:hanging="360"/>
      </w:pPr>
      <w:rPr>
        <w:rFonts w:ascii="Symbol" w:hAnsi="Symbol"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nsid w:val="43D879C8"/>
    <w:multiLevelType w:val="hybridMultilevel"/>
    <w:tmpl w:val="413E7196"/>
    <w:lvl w:ilvl="0" w:tplc="FB7456B6">
      <w:start w:val="1"/>
      <w:numFmt w:val="decimal"/>
      <w:lvlText w:val="Β.%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nsid w:val="46C1198C"/>
    <w:multiLevelType w:val="hybridMultilevel"/>
    <w:tmpl w:val="7A882BFE"/>
    <w:lvl w:ilvl="0" w:tplc="41641110">
      <w:start w:val="1"/>
      <w:numFmt w:val="decimal"/>
      <w:lvlText w:val="%1."/>
      <w:lvlJc w:val="left"/>
      <w:pPr>
        <w:ind w:left="1792" w:hanging="360"/>
      </w:pPr>
      <w:rPr>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4">
    <w:nsid w:val="47862663"/>
    <w:multiLevelType w:val="hybridMultilevel"/>
    <w:tmpl w:val="7CB2587C"/>
    <w:lvl w:ilvl="0" w:tplc="03124CD6">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489B18CF"/>
    <w:multiLevelType w:val="multilevel"/>
    <w:tmpl w:val="0A48B748"/>
    <w:lvl w:ilvl="0">
      <w:start w:val="1"/>
      <w:numFmt w:val="bullet"/>
      <w:lvlText w:val=""/>
      <w:lvlJc w:val="left"/>
      <w:pPr>
        <w:ind w:left="78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93652D0"/>
    <w:multiLevelType w:val="multilevel"/>
    <w:tmpl w:val="A630E832"/>
    <w:styleLink w:val="CurrentList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9B318C3"/>
    <w:multiLevelType w:val="hybridMultilevel"/>
    <w:tmpl w:val="47B41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BF82BBF"/>
    <w:multiLevelType w:val="multilevel"/>
    <w:tmpl w:val="820EBB8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F511EC8"/>
    <w:multiLevelType w:val="multilevel"/>
    <w:tmpl w:val="46CA1144"/>
    <w:lvl w:ilvl="0">
      <w:start w:val="1"/>
      <w:numFmt w:val="bullet"/>
      <w:lvlText w:val=""/>
      <w:lvlJc w:val="left"/>
      <w:pPr>
        <w:ind w:left="78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F610572"/>
    <w:multiLevelType w:val="hybridMultilevel"/>
    <w:tmpl w:val="0896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0F8005F"/>
    <w:multiLevelType w:val="hybridMultilevel"/>
    <w:tmpl w:val="FA7051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2">
    <w:nsid w:val="510F5FDC"/>
    <w:multiLevelType w:val="hybridMultilevel"/>
    <w:tmpl w:val="9BFE01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3">
    <w:nsid w:val="52D91E43"/>
    <w:multiLevelType w:val="hybridMultilevel"/>
    <w:tmpl w:val="42342A52"/>
    <w:lvl w:ilvl="0" w:tplc="E8F25420">
      <w:start w:val="1"/>
      <w:numFmt w:val="decimal"/>
      <w:lvlText w:val="Δ.%1"/>
      <w:lvlJc w:val="left"/>
      <w:pPr>
        <w:ind w:left="360" w:hanging="360"/>
      </w:pPr>
      <w:rPr>
        <w:rFonts w:asciiTheme="minorHAnsi" w:hAnsiTheme="minorHAnsi" w:cstheme="minorHAnsi" w:hint="default"/>
        <w:b/>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4">
    <w:nsid w:val="564E2D4F"/>
    <w:multiLevelType w:val="hybridMultilevel"/>
    <w:tmpl w:val="C63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6C05634"/>
    <w:multiLevelType w:val="hybridMultilevel"/>
    <w:tmpl w:val="8B5CB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BCA1B94"/>
    <w:multiLevelType w:val="hybridMultilevel"/>
    <w:tmpl w:val="A5B24F72"/>
    <w:lvl w:ilvl="0" w:tplc="405204FC">
      <w:start w:val="1"/>
      <w:numFmt w:val="decimal"/>
      <w:lvlText w:val="%1."/>
      <w:lvlJc w:val="left"/>
      <w:pPr>
        <w:ind w:left="786"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5D8F77FA"/>
    <w:multiLevelType w:val="hybridMultilevel"/>
    <w:tmpl w:val="2788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0F44B43"/>
    <w:multiLevelType w:val="multilevel"/>
    <w:tmpl w:val="DCBCA516"/>
    <w:styleLink w:val="CurrentLi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701668D"/>
    <w:multiLevelType w:val="multilevel"/>
    <w:tmpl w:val="E1A04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673C3C4A"/>
    <w:multiLevelType w:val="hybridMultilevel"/>
    <w:tmpl w:val="196C9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8460954"/>
    <w:multiLevelType w:val="hybridMultilevel"/>
    <w:tmpl w:val="029E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nsid w:val="6D034A45"/>
    <w:multiLevelType w:val="multilevel"/>
    <w:tmpl w:val="F90AA13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4">
    <w:nsid w:val="6EAF08A0"/>
    <w:multiLevelType w:val="hybridMultilevel"/>
    <w:tmpl w:val="29CCE0DE"/>
    <w:lvl w:ilvl="0" w:tplc="08090001">
      <w:start w:val="1"/>
      <w:numFmt w:val="bullet"/>
      <w:lvlText w:val=""/>
      <w:lvlJc w:val="left"/>
      <w:pPr>
        <w:ind w:left="360" w:hanging="360"/>
      </w:pPr>
      <w:rPr>
        <w:rFonts w:ascii="Symbol" w:hAnsi="Symbol" w:hint="default"/>
        <w:b w:val="0"/>
        <w:bCs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5">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6">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76B13098"/>
    <w:multiLevelType w:val="hybridMultilevel"/>
    <w:tmpl w:val="966AFBC4"/>
    <w:lvl w:ilvl="0" w:tplc="2CEA656A">
      <w:start w:val="1"/>
      <w:numFmt w:val="decimal"/>
      <w:lvlText w:val="Γ.%1"/>
      <w:lvlJc w:val="left"/>
      <w:pPr>
        <w:ind w:left="360" w:hanging="360"/>
      </w:pPr>
      <w:rPr>
        <w:rFonts w:ascii="Calibri" w:hAnsi="Calibri" w:cs="Calibri" w:hint="default"/>
        <w:b/>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8">
    <w:nsid w:val="786875A9"/>
    <w:multiLevelType w:val="hybridMultilevel"/>
    <w:tmpl w:val="2624B4F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8715988"/>
    <w:multiLevelType w:val="hybridMultilevel"/>
    <w:tmpl w:val="E07483D8"/>
    <w:lvl w:ilvl="0" w:tplc="8EE8C91C">
      <w:start w:val="1"/>
      <w:numFmt w:val="decimal"/>
      <w:lvlText w:val="Α.%1"/>
      <w:lvlJc w:val="left"/>
      <w:pPr>
        <w:tabs>
          <w:tab w:val="num" w:pos="340"/>
        </w:tabs>
        <w:ind w:left="340" w:hanging="34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0">
    <w:nsid w:val="7B6E0433"/>
    <w:multiLevelType w:val="hybridMultilevel"/>
    <w:tmpl w:val="D9566C48"/>
    <w:lvl w:ilvl="0" w:tplc="528070F4">
      <w:start w:val="1"/>
      <w:numFmt w:val="bullet"/>
      <w:lvlText w:val="­"/>
      <w:lvlJc w:val="left"/>
      <w:pPr>
        <w:tabs>
          <w:tab w:val="num" w:pos="284"/>
        </w:tabs>
        <w:ind w:left="284" w:hanging="284"/>
      </w:pPr>
      <w:rPr>
        <w:rFonts w:ascii="Calibri" w:hAnsi="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1">
    <w:nsid w:val="7EF842A3"/>
    <w:multiLevelType w:val="hybridMultilevel"/>
    <w:tmpl w:val="563A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23"/>
  </w:num>
  <w:num w:numId="8">
    <w:abstractNumId w:val="76"/>
  </w:num>
  <w:num w:numId="9">
    <w:abstractNumId w:val="82"/>
  </w:num>
  <w:num w:numId="10">
    <w:abstractNumId w:val="66"/>
  </w:num>
  <w:num w:numId="11">
    <w:abstractNumId w:val="33"/>
  </w:num>
  <w:num w:numId="12">
    <w:abstractNumId w:val="17"/>
  </w:num>
  <w:num w:numId="13">
    <w:abstractNumId w:val="75"/>
  </w:num>
  <w:num w:numId="14">
    <w:abstractNumId w:val="47"/>
  </w:num>
  <w:num w:numId="15">
    <w:abstractNumId w:val="10"/>
  </w:num>
  <w:num w:numId="16">
    <w:abstractNumId w:val="72"/>
  </w:num>
  <w:num w:numId="17">
    <w:abstractNumId w:val="39"/>
  </w:num>
  <w:num w:numId="18">
    <w:abstractNumId w:val="4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9"/>
  </w:num>
  <w:num w:numId="22">
    <w:abstractNumId w:val="48"/>
  </w:num>
  <w:num w:numId="23">
    <w:abstractNumId w:val="22"/>
  </w:num>
  <w:num w:numId="24">
    <w:abstractNumId w:val="58"/>
  </w:num>
  <w:num w:numId="25">
    <w:abstractNumId w:val="38"/>
  </w:num>
  <w:num w:numId="26">
    <w:abstractNumId w:val="29"/>
  </w:num>
  <w:num w:numId="27">
    <w:abstractNumId w:val="56"/>
  </w:num>
  <w:num w:numId="28">
    <w:abstractNumId w:val="32"/>
  </w:num>
  <w:num w:numId="29">
    <w:abstractNumId w:val="68"/>
  </w:num>
  <w:num w:numId="30">
    <w:abstractNumId w:val="21"/>
  </w:num>
  <w:num w:numId="31">
    <w:abstractNumId w:val="69"/>
  </w:num>
  <w:num w:numId="32">
    <w:abstractNumId w:val="34"/>
  </w:num>
  <w:num w:numId="33">
    <w:abstractNumId w:val="28"/>
  </w:num>
  <w:num w:numId="34">
    <w:abstractNumId w:val="79"/>
  </w:num>
  <w:num w:numId="35">
    <w:abstractNumId w:val="20"/>
  </w:num>
  <w:num w:numId="36">
    <w:abstractNumId w:val="52"/>
  </w:num>
  <w:num w:numId="37">
    <w:abstractNumId w:val="80"/>
  </w:num>
  <w:num w:numId="38">
    <w:abstractNumId w:val="18"/>
  </w:num>
  <w:num w:numId="39">
    <w:abstractNumId w:val="11"/>
  </w:num>
  <w:num w:numId="40">
    <w:abstractNumId w:val="51"/>
  </w:num>
  <w:num w:numId="41">
    <w:abstractNumId w:val="77"/>
  </w:num>
  <w:num w:numId="42">
    <w:abstractNumId w:val="61"/>
  </w:num>
  <w:num w:numId="43">
    <w:abstractNumId w:val="63"/>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57"/>
  </w:num>
  <w:num w:numId="47">
    <w:abstractNumId w:val="27"/>
  </w:num>
  <w:num w:numId="48">
    <w:abstractNumId w:val="50"/>
  </w:num>
  <w:num w:numId="49">
    <w:abstractNumId w:val="70"/>
  </w:num>
  <w:num w:numId="50">
    <w:abstractNumId w:val="54"/>
  </w:num>
  <w:num w:numId="51">
    <w:abstractNumId w:val="45"/>
  </w:num>
  <w:num w:numId="52">
    <w:abstractNumId w:val="15"/>
  </w:num>
  <w:num w:numId="53">
    <w:abstractNumId w:val="55"/>
  </w:num>
  <w:num w:numId="54">
    <w:abstractNumId w:val="31"/>
  </w:num>
  <w:num w:numId="55">
    <w:abstractNumId w:val="25"/>
  </w:num>
  <w:num w:numId="56">
    <w:abstractNumId w:val="41"/>
  </w:num>
  <w:num w:numId="57">
    <w:abstractNumId w:val="74"/>
  </w:num>
  <w:num w:numId="58">
    <w:abstractNumId w:val="36"/>
  </w:num>
  <w:num w:numId="59">
    <w:abstractNumId w:val="81"/>
  </w:num>
  <w:num w:numId="60">
    <w:abstractNumId w:val="64"/>
  </w:num>
  <w:num w:numId="61">
    <w:abstractNumId w:val="59"/>
  </w:num>
  <w:num w:numId="62">
    <w:abstractNumId w:val="67"/>
  </w:num>
  <w:num w:numId="63">
    <w:abstractNumId w:val="62"/>
  </w:num>
  <w:num w:numId="64">
    <w:abstractNumId w:val="60"/>
  </w:num>
  <w:num w:numId="65">
    <w:abstractNumId w:val="73"/>
  </w:num>
  <w:num w:numId="66">
    <w:abstractNumId w:val="14"/>
  </w:num>
  <w:num w:numId="67">
    <w:abstractNumId w:val="71"/>
  </w:num>
  <w:num w:numId="68">
    <w:abstractNumId w:val="12"/>
  </w:num>
  <w:num w:numId="69">
    <w:abstractNumId w:val="37"/>
  </w:num>
  <w:num w:numId="70">
    <w:abstractNumId w:val="19"/>
  </w:num>
  <w:num w:numId="71">
    <w:abstractNumId w:val="44"/>
  </w:num>
  <w:num w:numId="72">
    <w:abstractNumId w:val="42"/>
  </w:num>
  <w:num w:numId="73">
    <w:abstractNumId w:val="46"/>
  </w:num>
  <w:num w:numId="74">
    <w:abstractNumId w:val="53"/>
  </w:num>
  <w:num w:numId="75">
    <w:abstractNumId w:val="43"/>
  </w:num>
  <w:num w:numId="76">
    <w:abstractNumId w:val="26"/>
  </w:num>
  <w:num w:numId="77">
    <w:abstractNumId w:val="35"/>
  </w:num>
  <w:num w:numId="78">
    <w:abstractNumId w:val="16"/>
  </w:num>
  <w:num w:numId="79">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84"/>
    <w:rsid w:val="00001CBF"/>
    <w:rsid w:val="000026F1"/>
    <w:rsid w:val="00002B7B"/>
    <w:rsid w:val="000036FE"/>
    <w:rsid w:val="00004C50"/>
    <w:rsid w:val="000058ED"/>
    <w:rsid w:val="00005C1C"/>
    <w:rsid w:val="000065DD"/>
    <w:rsid w:val="0000787E"/>
    <w:rsid w:val="00007F27"/>
    <w:rsid w:val="00011A47"/>
    <w:rsid w:val="00011F70"/>
    <w:rsid w:val="0001205F"/>
    <w:rsid w:val="000128CF"/>
    <w:rsid w:val="00012C55"/>
    <w:rsid w:val="0001348B"/>
    <w:rsid w:val="00014D56"/>
    <w:rsid w:val="000151AB"/>
    <w:rsid w:val="000153B2"/>
    <w:rsid w:val="00015BD4"/>
    <w:rsid w:val="000168AB"/>
    <w:rsid w:val="00017B99"/>
    <w:rsid w:val="00017D2D"/>
    <w:rsid w:val="00017FBB"/>
    <w:rsid w:val="00020E22"/>
    <w:rsid w:val="0002115A"/>
    <w:rsid w:val="00021342"/>
    <w:rsid w:val="00021C7D"/>
    <w:rsid w:val="000234AA"/>
    <w:rsid w:val="00025100"/>
    <w:rsid w:val="000260F8"/>
    <w:rsid w:val="000279E8"/>
    <w:rsid w:val="00030103"/>
    <w:rsid w:val="00030B68"/>
    <w:rsid w:val="00031C35"/>
    <w:rsid w:val="00033DF4"/>
    <w:rsid w:val="00033F6A"/>
    <w:rsid w:val="000345D8"/>
    <w:rsid w:val="00035857"/>
    <w:rsid w:val="00037621"/>
    <w:rsid w:val="00040197"/>
    <w:rsid w:val="00040B7F"/>
    <w:rsid w:val="00043296"/>
    <w:rsid w:val="00045C9A"/>
    <w:rsid w:val="00046622"/>
    <w:rsid w:val="00047A5F"/>
    <w:rsid w:val="00047ADB"/>
    <w:rsid w:val="00051165"/>
    <w:rsid w:val="0005404F"/>
    <w:rsid w:val="00054F18"/>
    <w:rsid w:val="00055AE7"/>
    <w:rsid w:val="00056B76"/>
    <w:rsid w:val="00060537"/>
    <w:rsid w:val="00060995"/>
    <w:rsid w:val="00063CD2"/>
    <w:rsid w:val="0006783B"/>
    <w:rsid w:val="00071E70"/>
    <w:rsid w:val="00071FEC"/>
    <w:rsid w:val="00074B95"/>
    <w:rsid w:val="00076CD5"/>
    <w:rsid w:val="00076D1C"/>
    <w:rsid w:val="00076E35"/>
    <w:rsid w:val="000832AC"/>
    <w:rsid w:val="000839FF"/>
    <w:rsid w:val="00083B19"/>
    <w:rsid w:val="00085767"/>
    <w:rsid w:val="00085ADD"/>
    <w:rsid w:val="00086EA1"/>
    <w:rsid w:val="00086F64"/>
    <w:rsid w:val="000870FE"/>
    <w:rsid w:val="00087B71"/>
    <w:rsid w:val="00087EE2"/>
    <w:rsid w:val="00090703"/>
    <w:rsid w:val="000940ED"/>
    <w:rsid w:val="00094AE9"/>
    <w:rsid w:val="00095030"/>
    <w:rsid w:val="0009569E"/>
    <w:rsid w:val="000973F6"/>
    <w:rsid w:val="000A15C5"/>
    <w:rsid w:val="000A334A"/>
    <w:rsid w:val="000A36F3"/>
    <w:rsid w:val="000A38C9"/>
    <w:rsid w:val="000A45D0"/>
    <w:rsid w:val="000A5EAC"/>
    <w:rsid w:val="000A7357"/>
    <w:rsid w:val="000A7468"/>
    <w:rsid w:val="000A7974"/>
    <w:rsid w:val="000A7BB0"/>
    <w:rsid w:val="000B084C"/>
    <w:rsid w:val="000B1F77"/>
    <w:rsid w:val="000B2769"/>
    <w:rsid w:val="000B2E08"/>
    <w:rsid w:val="000B312F"/>
    <w:rsid w:val="000B39D1"/>
    <w:rsid w:val="000B4A87"/>
    <w:rsid w:val="000B63FB"/>
    <w:rsid w:val="000B7E1F"/>
    <w:rsid w:val="000C06E0"/>
    <w:rsid w:val="000C2643"/>
    <w:rsid w:val="000C2F91"/>
    <w:rsid w:val="000C3C26"/>
    <w:rsid w:val="000C3E8F"/>
    <w:rsid w:val="000C414C"/>
    <w:rsid w:val="000C4284"/>
    <w:rsid w:val="000C43FB"/>
    <w:rsid w:val="000D20B3"/>
    <w:rsid w:val="000D2626"/>
    <w:rsid w:val="000D32DB"/>
    <w:rsid w:val="000D352E"/>
    <w:rsid w:val="000D4345"/>
    <w:rsid w:val="000D4E32"/>
    <w:rsid w:val="000D5537"/>
    <w:rsid w:val="000D5816"/>
    <w:rsid w:val="000D655C"/>
    <w:rsid w:val="000D7E46"/>
    <w:rsid w:val="000E08E3"/>
    <w:rsid w:val="000E2E25"/>
    <w:rsid w:val="000E34A1"/>
    <w:rsid w:val="000E3631"/>
    <w:rsid w:val="000E4D0E"/>
    <w:rsid w:val="000E4F99"/>
    <w:rsid w:val="000E5524"/>
    <w:rsid w:val="000F0513"/>
    <w:rsid w:val="000F0DDC"/>
    <w:rsid w:val="000F236A"/>
    <w:rsid w:val="000F2958"/>
    <w:rsid w:val="000F455E"/>
    <w:rsid w:val="000F4FE8"/>
    <w:rsid w:val="000F5106"/>
    <w:rsid w:val="000F5396"/>
    <w:rsid w:val="000F5A8E"/>
    <w:rsid w:val="000F6012"/>
    <w:rsid w:val="000F6898"/>
    <w:rsid w:val="000F6A6C"/>
    <w:rsid w:val="000F76C1"/>
    <w:rsid w:val="00100478"/>
    <w:rsid w:val="0010195E"/>
    <w:rsid w:val="00102DE5"/>
    <w:rsid w:val="00104164"/>
    <w:rsid w:val="00105314"/>
    <w:rsid w:val="001057B9"/>
    <w:rsid w:val="00107112"/>
    <w:rsid w:val="0011255F"/>
    <w:rsid w:val="0011648B"/>
    <w:rsid w:val="00116FE7"/>
    <w:rsid w:val="0012034D"/>
    <w:rsid w:val="00120A4D"/>
    <w:rsid w:val="001225C8"/>
    <w:rsid w:val="00122F33"/>
    <w:rsid w:val="0012380B"/>
    <w:rsid w:val="001238E8"/>
    <w:rsid w:val="0012491A"/>
    <w:rsid w:val="00126CE5"/>
    <w:rsid w:val="00126DA0"/>
    <w:rsid w:val="00127AA1"/>
    <w:rsid w:val="00127D69"/>
    <w:rsid w:val="00133056"/>
    <w:rsid w:val="001334D1"/>
    <w:rsid w:val="0013370B"/>
    <w:rsid w:val="0013466E"/>
    <w:rsid w:val="00135D91"/>
    <w:rsid w:val="00136109"/>
    <w:rsid w:val="0013665B"/>
    <w:rsid w:val="00137C70"/>
    <w:rsid w:val="0014033E"/>
    <w:rsid w:val="00140612"/>
    <w:rsid w:val="0014121B"/>
    <w:rsid w:val="001416D5"/>
    <w:rsid w:val="001419D9"/>
    <w:rsid w:val="00141AC4"/>
    <w:rsid w:val="00142526"/>
    <w:rsid w:val="0014309C"/>
    <w:rsid w:val="0014314B"/>
    <w:rsid w:val="001435D8"/>
    <w:rsid w:val="00144B57"/>
    <w:rsid w:val="001458A3"/>
    <w:rsid w:val="001458C0"/>
    <w:rsid w:val="00150785"/>
    <w:rsid w:val="001515B8"/>
    <w:rsid w:val="001522AD"/>
    <w:rsid w:val="00152E08"/>
    <w:rsid w:val="00154B6B"/>
    <w:rsid w:val="00154EBF"/>
    <w:rsid w:val="00154F87"/>
    <w:rsid w:val="00156A28"/>
    <w:rsid w:val="001600B3"/>
    <w:rsid w:val="00160146"/>
    <w:rsid w:val="00160F8C"/>
    <w:rsid w:val="00161D78"/>
    <w:rsid w:val="00162251"/>
    <w:rsid w:val="0016303E"/>
    <w:rsid w:val="00163174"/>
    <w:rsid w:val="00163806"/>
    <w:rsid w:val="0016541C"/>
    <w:rsid w:val="00166283"/>
    <w:rsid w:val="00167023"/>
    <w:rsid w:val="00167C7F"/>
    <w:rsid w:val="00167F55"/>
    <w:rsid w:val="00170141"/>
    <w:rsid w:val="00170FD1"/>
    <w:rsid w:val="001732B8"/>
    <w:rsid w:val="0017450A"/>
    <w:rsid w:val="00174BF3"/>
    <w:rsid w:val="001751E0"/>
    <w:rsid w:val="0017697D"/>
    <w:rsid w:val="00176BC7"/>
    <w:rsid w:val="00177BCC"/>
    <w:rsid w:val="00180B75"/>
    <w:rsid w:val="00180DD3"/>
    <w:rsid w:val="001817DE"/>
    <w:rsid w:val="0018259C"/>
    <w:rsid w:val="00183DC7"/>
    <w:rsid w:val="00184D78"/>
    <w:rsid w:val="00185449"/>
    <w:rsid w:val="0018733B"/>
    <w:rsid w:val="001929D5"/>
    <w:rsid w:val="00192A91"/>
    <w:rsid w:val="00192FA6"/>
    <w:rsid w:val="00193822"/>
    <w:rsid w:val="00194D1C"/>
    <w:rsid w:val="001965BF"/>
    <w:rsid w:val="001A020E"/>
    <w:rsid w:val="001A03FA"/>
    <w:rsid w:val="001A2A9E"/>
    <w:rsid w:val="001A348F"/>
    <w:rsid w:val="001A4767"/>
    <w:rsid w:val="001A4C74"/>
    <w:rsid w:val="001A5350"/>
    <w:rsid w:val="001A5E39"/>
    <w:rsid w:val="001A5F89"/>
    <w:rsid w:val="001A6091"/>
    <w:rsid w:val="001A72E2"/>
    <w:rsid w:val="001B0E23"/>
    <w:rsid w:val="001B0E59"/>
    <w:rsid w:val="001B1026"/>
    <w:rsid w:val="001B15AF"/>
    <w:rsid w:val="001B4989"/>
    <w:rsid w:val="001B4C28"/>
    <w:rsid w:val="001B6107"/>
    <w:rsid w:val="001B7A9C"/>
    <w:rsid w:val="001C2094"/>
    <w:rsid w:val="001C39FC"/>
    <w:rsid w:val="001C518B"/>
    <w:rsid w:val="001C6EFB"/>
    <w:rsid w:val="001D0408"/>
    <w:rsid w:val="001D1543"/>
    <w:rsid w:val="001D1A43"/>
    <w:rsid w:val="001D256B"/>
    <w:rsid w:val="001D3A9A"/>
    <w:rsid w:val="001D3B75"/>
    <w:rsid w:val="001D4567"/>
    <w:rsid w:val="001D5AB1"/>
    <w:rsid w:val="001D658C"/>
    <w:rsid w:val="001D736D"/>
    <w:rsid w:val="001E0E80"/>
    <w:rsid w:val="001E36C2"/>
    <w:rsid w:val="001E5572"/>
    <w:rsid w:val="001E57D4"/>
    <w:rsid w:val="001E6842"/>
    <w:rsid w:val="001E6971"/>
    <w:rsid w:val="001E7007"/>
    <w:rsid w:val="001E7AC3"/>
    <w:rsid w:val="001F0EA4"/>
    <w:rsid w:val="001F250F"/>
    <w:rsid w:val="001F43A5"/>
    <w:rsid w:val="001F4891"/>
    <w:rsid w:val="001F4CF7"/>
    <w:rsid w:val="001F7485"/>
    <w:rsid w:val="00200392"/>
    <w:rsid w:val="00201742"/>
    <w:rsid w:val="00207472"/>
    <w:rsid w:val="00207D49"/>
    <w:rsid w:val="002111C1"/>
    <w:rsid w:val="00212EBD"/>
    <w:rsid w:val="0021361B"/>
    <w:rsid w:val="00214558"/>
    <w:rsid w:val="00220345"/>
    <w:rsid w:val="002209C0"/>
    <w:rsid w:val="00222824"/>
    <w:rsid w:val="0022358B"/>
    <w:rsid w:val="00224663"/>
    <w:rsid w:val="00224F2B"/>
    <w:rsid w:val="00226FE9"/>
    <w:rsid w:val="0022702E"/>
    <w:rsid w:val="0022793C"/>
    <w:rsid w:val="00227D51"/>
    <w:rsid w:val="00227E31"/>
    <w:rsid w:val="00230B1F"/>
    <w:rsid w:val="00231A8A"/>
    <w:rsid w:val="00233A52"/>
    <w:rsid w:val="00234F7B"/>
    <w:rsid w:val="00235564"/>
    <w:rsid w:val="00235C7C"/>
    <w:rsid w:val="00237137"/>
    <w:rsid w:val="0023750F"/>
    <w:rsid w:val="002404EC"/>
    <w:rsid w:val="00240CB2"/>
    <w:rsid w:val="00240D9C"/>
    <w:rsid w:val="00242C81"/>
    <w:rsid w:val="00242F38"/>
    <w:rsid w:val="00245539"/>
    <w:rsid w:val="002465AA"/>
    <w:rsid w:val="00246C9E"/>
    <w:rsid w:val="00246D0F"/>
    <w:rsid w:val="00250620"/>
    <w:rsid w:val="002532CF"/>
    <w:rsid w:val="002563E3"/>
    <w:rsid w:val="0025695C"/>
    <w:rsid w:val="00260E85"/>
    <w:rsid w:val="002626BB"/>
    <w:rsid w:val="00262F7E"/>
    <w:rsid w:val="0026396D"/>
    <w:rsid w:val="00266459"/>
    <w:rsid w:val="00266738"/>
    <w:rsid w:val="00266759"/>
    <w:rsid w:val="00266C2C"/>
    <w:rsid w:val="00267207"/>
    <w:rsid w:val="00270151"/>
    <w:rsid w:val="0027045F"/>
    <w:rsid w:val="002707E8"/>
    <w:rsid w:val="00270F2E"/>
    <w:rsid w:val="002750FC"/>
    <w:rsid w:val="00275214"/>
    <w:rsid w:val="00275C06"/>
    <w:rsid w:val="00283707"/>
    <w:rsid w:val="00283ADF"/>
    <w:rsid w:val="00283E75"/>
    <w:rsid w:val="00287B29"/>
    <w:rsid w:val="002953AD"/>
    <w:rsid w:val="0029568E"/>
    <w:rsid w:val="00297D69"/>
    <w:rsid w:val="002A07EA"/>
    <w:rsid w:val="002A0854"/>
    <w:rsid w:val="002A118E"/>
    <w:rsid w:val="002A11C4"/>
    <w:rsid w:val="002A1DD2"/>
    <w:rsid w:val="002A445E"/>
    <w:rsid w:val="002B07EB"/>
    <w:rsid w:val="002B29AD"/>
    <w:rsid w:val="002B39AE"/>
    <w:rsid w:val="002B3E34"/>
    <w:rsid w:val="002B4408"/>
    <w:rsid w:val="002B6E11"/>
    <w:rsid w:val="002C03ED"/>
    <w:rsid w:val="002C1608"/>
    <w:rsid w:val="002C1FCF"/>
    <w:rsid w:val="002C2209"/>
    <w:rsid w:val="002C3154"/>
    <w:rsid w:val="002C5829"/>
    <w:rsid w:val="002C5BB9"/>
    <w:rsid w:val="002C5C5C"/>
    <w:rsid w:val="002C7242"/>
    <w:rsid w:val="002C7248"/>
    <w:rsid w:val="002D0089"/>
    <w:rsid w:val="002D04C4"/>
    <w:rsid w:val="002D11EF"/>
    <w:rsid w:val="002D2267"/>
    <w:rsid w:val="002D6566"/>
    <w:rsid w:val="002D74AE"/>
    <w:rsid w:val="002E0D75"/>
    <w:rsid w:val="002E0EBB"/>
    <w:rsid w:val="002E2285"/>
    <w:rsid w:val="002E3205"/>
    <w:rsid w:val="002E48EE"/>
    <w:rsid w:val="002E6B3E"/>
    <w:rsid w:val="002E7671"/>
    <w:rsid w:val="002E7AF0"/>
    <w:rsid w:val="002E7C26"/>
    <w:rsid w:val="002F51F6"/>
    <w:rsid w:val="002F65B2"/>
    <w:rsid w:val="00300072"/>
    <w:rsid w:val="003002A4"/>
    <w:rsid w:val="00304C37"/>
    <w:rsid w:val="003054A2"/>
    <w:rsid w:val="0030616C"/>
    <w:rsid w:val="0031056E"/>
    <w:rsid w:val="003111EE"/>
    <w:rsid w:val="00312CDE"/>
    <w:rsid w:val="00314E41"/>
    <w:rsid w:val="003154AA"/>
    <w:rsid w:val="00315629"/>
    <w:rsid w:val="00321ACF"/>
    <w:rsid w:val="00321ECF"/>
    <w:rsid w:val="00321FCB"/>
    <w:rsid w:val="00325B18"/>
    <w:rsid w:val="00325E54"/>
    <w:rsid w:val="00325F11"/>
    <w:rsid w:val="00326F1D"/>
    <w:rsid w:val="00330073"/>
    <w:rsid w:val="003335E6"/>
    <w:rsid w:val="00334D8C"/>
    <w:rsid w:val="003368B7"/>
    <w:rsid w:val="00336E4F"/>
    <w:rsid w:val="0033754C"/>
    <w:rsid w:val="00337CFC"/>
    <w:rsid w:val="00340B1D"/>
    <w:rsid w:val="00341691"/>
    <w:rsid w:val="00341E68"/>
    <w:rsid w:val="00342204"/>
    <w:rsid w:val="003437A9"/>
    <w:rsid w:val="00343815"/>
    <w:rsid w:val="00343AF4"/>
    <w:rsid w:val="00345277"/>
    <w:rsid w:val="003456E2"/>
    <w:rsid w:val="003463FF"/>
    <w:rsid w:val="00347A49"/>
    <w:rsid w:val="00350817"/>
    <w:rsid w:val="0035146A"/>
    <w:rsid w:val="00351995"/>
    <w:rsid w:val="0035232E"/>
    <w:rsid w:val="00353CF2"/>
    <w:rsid w:val="00354514"/>
    <w:rsid w:val="00354DC1"/>
    <w:rsid w:val="00355CF9"/>
    <w:rsid w:val="00356D63"/>
    <w:rsid w:val="003602F1"/>
    <w:rsid w:val="00360FB2"/>
    <w:rsid w:val="00361825"/>
    <w:rsid w:val="00361CF5"/>
    <w:rsid w:val="0036288B"/>
    <w:rsid w:val="00363F1B"/>
    <w:rsid w:val="003646BC"/>
    <w:rsid w:val="00364FFB"/>
    <w:rsid w:val="0036507B"/>
    <w:rsid w:val="003654CB"/>
    <w:rsid w:val="00365956"/>
    <w:rsid w:val="0036712F"/>
    <w:rsid w:val="00367377"/>
    <w:rsid w:val="003701B6"/>
    <w:rsid w:val="00370827"/>
    <w:rsid w:val="00371D47"/>
    <w:rsid w:val="0037251F"/>
    <w:rsid w:val="003725EA"/>
    <w:rsid w:val="00375951"/>
    <w:rsid w:val="00376E02"/>
    <w:rsid w:val="00377CD0"/>
    <w:rsid w:val="00377D55"/>
    <w:rsid w:val="00380E8F"/>
    <w:rsid w:val="003815BE"/>
    <w:rsid w:val="00381F25"/>
    <w:rsid w:val="003825CD"/>
    <w:rsid w:val="0038335A"/>
    <w:rsid w:val="00384316"/>
    <w:rsid w:val="0038464B"/>
    <w:rsid w:val="00385287"/>
    <w:rsid w:val="00387678"/>
    <w:rsid w:val="00387E04"/>
    <w:rsid w:val="003920F2"/>
    <w:rsid w:val="0039211C"/>
    <w:rsid w:val="00392253"/>
    <w:rsid w:val="00392300"/>
    <w:rsid w:val="00392EEA"/>
    <w:rsid w:val="0039345C"/>
    <w:rsid w:val="00393BF6"/>
    <w:rsid w:val="00395C99"/>
    <w:rsid w:val="00396B87"/>
    <w:rsid w:val="00397B7A"/>
    <w:rsid w:val="003A06F8"/>
    <w:rsid w:val="003A0BDB"/>
    <w:rsid w:val="003A0CD3"/>
    <w:rsid w:val="003A1114"/>
    <w:rsid w:val="003A1FC7"/>
    <w:rsid w:val="003A2A0B"/>
    <w:rsid w:val="003A2B55"/>
    <w:rsid w:val="003A5007"/>
    <w:rsid w:val="003A5C40"/>
    <w:rsid w:val="003A60E4"/>
    <w:rsid w:val="003A68F9"/>
    <w:rsid w:val="003B1ED5"/>
    <w:rsid w:val="003B224D"/>
    <w:rsid w:val="003B22B1"/>
    <w:rsid w:val="003B2702"/>
    <w:rsid w:val="003B2C15"/>
    <w:rsid w:val="003B4BA7"/>
    <w:rsid w:val="003B51B3"/>
    <w:rsid w:val="003B53A0"/>
    <w:rsid w:val="003B6CB2"/>
    <w:rsid w:val="003B6F30"/>
    <w:rsid w:val="003B7220"/>
    <w:rsid w:val="003B7544"/>
    <w:rsid w:val="003B7D71"/>
    <w:rsid w:val="003C0C9A"/>
    <w:rsid w:val="003C23AB"/>
    <w:rsid w:val="003C2A74"/>
    <w:rsid w:val="003C3372"/>
    <w:rsid w:val="003C4136"/>
    <w:rsid w:val="003C4319"/>
    <w:rsid w:val="003C6520"/>
    <w:rsid w:val="003C6E5A"/>
    <w:rsid w:val="003C7BC3"/>
    <w:rsid w:val="003D1134"/>
    <w:rsid w:val="003D2547"/>
    <w:rsid w:val="003D2E77"/>
    <w:rsid w:val="003D2F27"/>
    <w:rsid w:val="003D30F4"/>
    <w:rsid w:val="003D4117"/>
    <w:rsid w:val="003D4401"/>
    <w:rsid w:val="003D4A63"/>
    <w:rsid w:val="003D4F9F"/>
    <w:rsid w:val="003D584E"/>
    <w:rsid w:val="003D5A03"/>
    <w:rsid w:val="003E165A"/>
    <w:rsid w:val="003E22E2"/>
    <w:rsid w:val="003E2621"/>
    <w:rsid w:val="003E3272"/>
    <w:rsid w:val="003E378E"/>
    <w:rsid w:val="003E4490"/>
    <w:rsid w:val="003E4EF5"/>
    <w:rsid w:val="003E521C"/>
    <w:rsid w:val="003E5249"/>
    <w:rsid w:val="003E562D"/>
    <w:rsid w:val="003E5763"/>
    <w:rsid w:val="003E59E5"/>
    <w:rsid w:val="003E6A38"/>
    <w:rsid w:val="003E726F"/>
    <w:rsid w:val="003E72FF"/>
    <w:rsid w:val="003E7855"/>
    <w:rsid w:val="003F091D"/>
    <w:rsid w:val="003F0B13"/>
    <w:rsid w:val="003F0BEC"/>
    <w:rsid w:val="003F1199"/>
    <w:rsid w:val="003F14A5"/>
    <w:rsid w:val="003F1DA2"/>
    <w:rsid w:val="003F2060"/>
    <w:rsid w:val="003F309C"/>
    <w:rsid w:val="003F3D62"/>
    <w:rsid w:val="003F4C90"/>
    <w:rsid w:val="003F6249"/>
    <w:rsid w:val="003F62EC"/>
    <w:rsid w:val="003F69DD"/>
    <w:rsid w:val="003F78FB"/>
    <w:rsid w:val="004001BA"/>
    <w:rsid w:val="00401270"/>
    <w:rsid w:val="00401ACD"/>
    <w:rsid w:val="0040400F"/>
    <w:rsid w:val="004043DA"/>
    <w:rsid w:val="00404515"/>
    <w:rsid w:val="00405D5B"/>
    <w:rsid w:val="00407236"/>
    <w:rsid w:val="004111E6"/>
    <w:rsid w:val="00411283"/>
    <w:rsid w:val="0041325E"/>
    <w:rsid w:val="00413E92"/>
    <w:rsid w:val="00414841"/>
    <w:rsid w:val="00415494"/>
    <w:rsid w:val="00415502"/>
    <w:rsid w:val="00416FE6"/>
    <w:rsid w:val="00421437"/>
    <w:rsid w:val="00421C09"/>
    <w:rsid w:val="0042221E"/>
    <w:rsid w:val="00422F1D"/>
    <w:rsid w:val="004241B6"/>
    <w:rsid w:val="00424377"/>
    <w:rsid w:val="004256E2"/>
    <w:rsid w:val="0042653F"/>
    <w:rsid w:val="00427A5F"/>
    <w:rsid w:val="004311BB"/>
    <w:rsid w:val="0043401B"/>
    <w:rsid w:val="00434796"/>
    <w:rsid w:val="004367F3"/>
    <w:rsid w:val="0043689D"/>
    <w:rsid w:val="00436FDA"/>
    <w:rsid w:val="004409EF"/>
    <w:rsid w:val="0044109C"/>
    <w:rsid w:val="004424CE"/>
    <w:rsid w:val="004431BF"/>
    <w:rsid w:val="00443405"/>
    <w:rsid w:val="00443954"/>
    <w:rsid w:val="004461E3"/>
    <w:rsid w:val="00446E12"/>
    <w:rsid w:val="00447948"/>
    <w:rsid w:val="004506FF"/>
    <w:rsid w:val="004514DE"/>
    <w:rsid w:val="004516E0"/>
    <w:rsid w:val="004520ED"/>
    <w:rsid w:val="00452B90"/>
    <w:rsid w:val="004545FB"/>
    <w:rsid w:val="00454E6A"/>
    <w:rsid w:val="004577A4"/>
    <w:rsid w:val="00460756"/>
    <w:rsid w:val="00460ADB"/>
    <w:rsid w:val="00460D29"/>
    <w:rsid w:val="00461BCE"/>
    <w:rsid w:val="00461FDD"/>
    <w:rsid w:val="00464241"/>
    <w:rsid w:val="00465CE7"/>
    <w:rsid w:val="004704B4"/>
    <w:rsid w:val="00471242"/>
    <w:rsid w:val="00471285"/>
    <w:rsid w:val="00473FB6"/>
    <w:rsid w:val="00474223"/>
    <w:rsid w:val="00474804"/>
    <w:rsid w:val="004751DE"/>
    <w:rsid w:val="0047734D"/>
    <w:rsid w:val="00477DAD"/>
    <w:rsid w:val="00477F04"/>
    <w:rsid w:val="00480068"/>
    <w:rsid w:val="004841C9"/>
    <w:rsid w:val="00484661"/>
    <w:rsid w:val="00484CB0"/>
    <w:rsid w:val="004855F1"/>
    <w:rsid w:val="00486452"/>
    <w:rsid w:val="0048723A"/>
    <w:rsid w:val="004904E3"/>
    <w:rsid w:val="0049056A"/>
    <w:rsid w:val="00490ECE"/>
    <w:rsid w:val="00491AE3"/>
    <w:rsid w:val="0049342B"/>
    <w:rsid w:val="00496E2C"/>
    <w:rsid w:val="00497191"/>
    <w:rsid w:val="004A0280"/>
    <w:rsid w:val="004A133E"/>
    <w:rsid w:val="004A2AB4"/>
    <w:rsid w:val="004A2B54"/>
    <w:rsid w:val="004A2D92"/>
    <w:rsid w:val="004A3954"/>
    <w:rsid w:val="004A4335"/>
    <w:rsid w:val="004A4577"/>
    <w:rsid w:val="004A626B"/>
    <w:rsid w:val="004A72EC"/>
    <w:rsid w:val="004B05E0"/>
    <w:rsid w:val="004B0A7D"/>
    <w:rsid w:val="004B0B1B"/>
    <w:rsid w:val="004B2C89"/>
    <w:rsid w:val="004B3FF2"/>
    <w:rsid w:val="004B406D"/>
    <w:rsid w:val="004B463B"/>
    <w:rsid w:val="004B49CB"/>
    <w:rsid w:val="004B5115"/>
    <w:rsid w:val="004B530D"/>
    <w:rsid w:val="004B5B9E"/>
    <w:rsid w:val="004B66DE"/>
    <w:rsid w:val="004B7354"/>
    <w:rsid w:val="004B76B8"/>
    <w:rsid w:val="004B79C2"/>
    <w:rsid w:val="004C02C3"/>
    <w:rsid w:val="004C12ED"/>
    <w:rsid w:val="004C2A11"/>
    <w:rsid w:val="004C3072"/>
    <w:rsid w:val="004C3628"/>
    <w:rsid w:val="004C4571"/>
    <w:rsid w:val="004C52E8"/>
    <w:rsid w:val="004C6037"/>
    <w:rsid w:val="004C753E"/>
    <w:rsid w:val="004D06A0"/>
    <w:rsid w:val="004D0FF9"/>
    <w:rsid w:val="004D111D"/>
    <w:rsid w:val="004D39E8"/>
    <w:rsid w:val="004D3B05"/>
    <w:rsid w:val="004D3C9E"/>
    <w:rsid w:val="004D3D88"/>
    <w:rsid w:val="004D6828"/>
    <w:rsid w:val="004D6977"/>
    <w:rsid w:val="004D7B02"/>
    <w:rsid w:val="004D7EB6"/>
    <w:rsid w:val="004E0B03"/>
    <w:rsid w:val="004E0CF9"/>
    <w:rsid w:val="004E205B"/>
    <w:rsid w:val="004E2ADC"/>
    <w:rsid w:val="004E4749"/>
    <w:rsid w:val="004E6886"/>
    <w:rsid w:val="004E6FE5"/>
    <w:rsid w:val="004F0BF1"/>
    <w:rsid w:val="004F377A"/>
    <w:rsid w:val="004F3D7A"/>
    <w:rsid w:val="004F5AF3"/>
    <w:rsid w:val="004F6D86"/>
    <w:rsid w:val="004F6D92"/>
    <w:rsid w:val="00500583"/>
    <w:rsid w:val="0050261A"/>
    <w:rsid w:val="00502A87"/>
    <w:rsid w:val="005035D8"/>
    <w:rsid w:val="00504064"/>
    <w:rsid w:val="00505F89"/>
    <w:rsid w:val="00507CA8"/>
    <w:rsid w:val="00507ED3"/>
    <w:rsid w:val="00510635"/>
    <w:rsid w:val="00510F2E"/>
    <w:rsid w:val="00512D1B"/>
    <w:rsid w:val="00514246"/>
    <w:rsid w:val="00515ED4"/>
    <w:rsid w:val="005170B7"/>
    <w:rsid w:val="0051773D"/>
    <w:rsid w:val="00517B55"/>
    <w:rsid w:val="005212C4"/>
    <w:rsid w:val="00521847"/>
    <w:rsid w:val="00522F37"/>
    <w:rsid w:val="005255F9"/>
    <w:rsid w:val="005257A5"/>
    <w:rsid w:val="0052725F"/>
    <w:rsid w:val="00527FE7"/>
    <w:rsid w:val="00530507"/>
    <w:rsid w:val="005305EA"/>
    <w:rsid w:val="00531000"/>
    <w:rsid w:val="00531BBC"/>
    <w:rsid w:val="00533978"/>
    <w:rsid w:val="00534740"/>
    <w:rsid w:val="00534BF1"/>
    <w:rsid w:val="00535212"/>
    <w:rsid w:val="00535298"/>
    <w:rsid w:val="005379FB"/>
    <w:rsid w:val="00542B5F"/>
    <w:rsid w:val="00545A3E"/>
    <w:rsid w:val="00546805"/>
    <w:rsid w:val="005469A5"/>
    <w:rsid w:val="005470BC"/>
    <w:rsid w:val="0055247C"/>
    <w:rsid w:val="0055287C"/>
    <w:rsid w:val="005540EF"/>
    <w:rsid w:val="005557FA"/>
    <w:rsid w:val="0055611D"/>
    <w:rsid w:val="005576A8"/>
    <w:rsid w:val="00565B94"/>
    <w:rsid w:val="00566AAE"/>
    <w:rsid w:val="00567A6B"/>
    <w:rsid w:val="00570F04"/>
    <w:rsid w:val="00573314"/>
    <w:rsid w:val="0057489B"/>
    <w:rsid w:val="00574E30"/>
    <w:rsid w:val="00574E43"/>
    <w:rsid w:val="0057560F"/>
    <w:rsid w:val="00575A82"/>
    <w:rsid w:val="00577CE9"/>
    <w:rsid w:val="0058026C"/>
    <w:rsid w:val="005843CE"/>
    <w:rsid w:val="00587266"/>
    <w:rsid w:val="00587334"/>
    <w:rsid w:val="005873FE"/>
    <w:rsid w:val="00587A06"/>
    <w:rsid w:val="00590324"/>
    <w:rsid w:val="00590CE7"/>
    <w:rsid w:val="00591ECE"/>
    <w:rsid w:val="00593038"/>
    <w:rsid w:val="00594AD7"/>
    <w:rsid w:val="0059630E"/>
    <w:rsid w:val="00596351"/>
    <w:rsid w:val="00597E07"/>
    <w:rsid w:val="005A0309"/>
    <w:rsid w:val="005A04BB"/>
    <w:rsid w:val="005A0B7B"/>
    <w:rsid w:val="005A3DAF"/>
    <w:rsid w:val="005A4A78"/>
    <w:rsid w:val="005A5499"/>
    <w:rsid w:val="005A6725"/>
    <w:rsid w:val="005A6ABC"/>
    <w:rsid w:val="005B1314"/>
    <w:rsid w:val="005B1CA8"/>
    <w:rsid w:val="005B2E99"/>
    <w:rsid w:val="005B4EBF"/>
    <w:rsid w:val="005B75DA"/>
    <w:rsid w:val="005B7A2B"/>
    <w:rsid w:val="005B7B88"/>
    <w:rsid w:val="005C020D"/>
    <w:rsid w:val="005C0589"/>
    <w:rsid w:val="005C0798"/>
    <w:rsid w:val="005C130C"/>
    <w:rsid w:val="005C17D7"/>
    <w:rsid w:val="005C2DF7"/>
    <w:rsid w:val="005C43A9"/>
    <w:rsid w:val="005C45A9"/>
    <w:rsid w:val="005C4E25"/>
    <w:rsid w:val="005C5C42"/>
    <w:rsid w:val="005C74B6"/>
    <w:rsid w:val="005D20AD"/>
    <w:rsid w:val="005D2230"/>
    <w:rsid w:val="005D2BD7"/>
    <w:rsid w:val="005D2E8B"/>
    <w:rsid w:val="005D3C78"/>
    <w:rsid w:val="005D544C"/>
    <w:rsid w:val="005D6944"/>
    <w:rsid w:val="005D7A96"/>
    <w:rsid w:val="005E1763"/>
    <w:rsid w:val="005E1780"/>
    <w:rsid w:val="005E1ED2"/>
    <w:rsid w:val="005E3092"/>
    <w:rsid w:val="005E324F"/>
    <w:rsid w:val="005E3BA5"/>
    <w:rsid w:val="005E41B7"/>
    <w:rsid w:val="005E44F3"/>
    <w:rsid w:val="005E528E"/>
    <w:rsid w:val="005E62F1"/>
    <w:rsid w:val="005E7332"/>
    <w:rsid w:val="005F2354"/>
    <w:rsid w:val="005F43CB"/>
    <w:rsid w:val="005F45EC"/>
    <w:rsid w:val="005F46C2"/>
    <w:rsid w:val="005F4E16"/>
    <w:rsid w:val="005F5075"/>
    <w:rsid w:val="005F52B8"/>
    <w:rsid w:val="005F60BE"/>
    <w:rsid w:val="005F60DC"/>
    <w:rsid w:val="005F6B8F"/>
    <w:rsid w:val="005F7346"/>
    <w:rsid w:val="0060109D"/>
    <w:rsid w:val="00601570"/>
    <w:rsid w:val="00601764"/>
    <w:rsid w:val="0060183F"/>
    <w:rsid w:val="006029F8"/>
    <w:rsid w:val="006036E1"/>
    <w:rsid w:val="006068CD"/>
    <w:rsid w:val="006070A6"/>
    <w:rsid w:val="00607AB5"/>
    <w:rsid w:val="0061056F"/>
    <w:rsid w:val="00611AA3"/>
    <w:rsid w:val="00611D23"/>
    <w:rsid w:val="0061272E"/>
    <w:rsid w:val="006141B9"/>
    <w:rsid w:val="0061573B"/>
    <w:rsid w:val="0061599D"/>
    <w:rsid w:val="00617CE8"/>
    <w:rsid w:val="00622C1A"/>
    <w:rsid w:val="00623033"/>
    <w:rsid w:val="00623855"/>
    <w:rsid w:val="00625F9B"/>
    <w:rsid w:val="006264A9"/>
    <w:rsid w:val="00627084"/>
    <w:rsid w:val="00627600"/>
    <w:rsid w:val="00630182"/>
    <w:rsid w:val="00630664"/>
    <w:rsid w:val="00631342"/>
    <w:rsid w:val="006334C0"/>
    <w:rsid w:val="00633598"/>
    <w:rsid w:val="00635E53"/>
    <w:rsid w:val="006365A1"/>
    <w:rsid w:val="006379B9"/>
    <w:rsid w:val="00640619"/>
    <w:rsid w:val="006427F6"/>
    <w:rsid w:val="00642A6F"/>
    <w:rsid w:val="00642C36"/>
    <w:rsid w:val="0064560D"/>
    <w:rsid w:val="00645D01"/>
    <w:rsid w:val="006465D3"/>
    <w:rsid w:val="006500CB"/>
    <w:rsid w:val="00651527"/>
    <w:rsid w:val="00651E09"/>
    <w:rsid w:val="00652936"/>
    <w:rsid w:val="00653358"/>
    <w:rsid w:val="00653927"/>
    <w:rsid w:val="00655E1E"/>
    <w:rsid w:val="00656413"/>
    <w:rsid w:val="00657B56"/>
    <w:rsid w:val="006602E4"/>
    <w:rsid w:val="0066210B"/>
    <w:rsid w:val="006623BE"/>
    <w:rsid w:val="00662A65"/>
    <w:rsid w:val="006644D7"/>
    <w:rsid w:val="006653A1"/>
    <w:rsid w:val="0066541B"/>
    <w:rsid w:val="006656D4"/>
    <w:rsid w:val="00666B94"/>
    <w:rsid w:val="006674B6"/>
    <w:rsid w:val="00671574"/>
    <w:rsid w:val="006717EA"/>
    <w:rsid w:val="006728A3"/>
    <w:rsid w:val="0067304B"/>
    <w:rsid w:val="0067310E"/>
    <w:rsid w:val="00673117"/>
    <w:rsid w:val="00674ED9"/>
    <w:rsid w:val="0067527A"/>
    <w:rsid w:val="00675AC1"/>
    <w:rsid w:val="0067677D"/>
    <w:rsid w:val="00676B3E"/>
    <w:rsid w:val="00680781"/>
    <w:rsid w:val="00680AE5"/>
    <w:rsid w:val="00680FBC"/>
    <w:rsid w:val="00681B6D"/>
    <w:rsid w:val="00682BB2"/>
    <w:rsid w:val="0068576F"/>
    <w:rsid w:val="006859B9"/>
    <w:rsid w:val="00685BFB"/>
    <w:rsid w:val="00686664"/>
    <w:rsid w:val="0068698C"/>
    <w:rsid w:val="00686E1C"/>
    <w:rsid w:val="00687DB4"/>
    <w:rsid w:val="006902CD"/>
    <w:rsid w:val="0069075D"/>
    <w:rsid w:val="006915D1"/>
    <w:rsid w:val="00691E24"/>
    <w:rsid w:val="006959C4"/>
    <w:rsid w:val="0069678D"/>
    <w:rsid w:val="00696B91"/>
    <w:rsid w:val="00696D40"/>
    <w:rsid w:val="006A06BE"/>
    <w:rsid w:val="006A175D"/>
    <w:rsid w:val="006A18FD"/>
    <w:rsid w:val="006A1F2C"/>
    <w:rsid w:val="006A2310"/>
    <w:rsid w:val="006A2664"/>
    <w:rsid w:val="006A3122"/>
    <w:rsid w:val="006A38AF"/>
    <w:rsid w:val="006A5BC4"/>
    <w:rsid w:val="006A68E7"/>
    <w:rsid w:val="006A6A7A"/>
    <w:rsid w:val="006B18EC"/>
    <w:rsid w:val="006B1AD4"/>
    <w:rsid w:val="006B24C9"/>
    <w:rsid w:val="006B2A71"/>
    <w:rsid w:val="006B3333"/>
    <w:rsid w:val="006B38C0"/>
    <w:rsid w:val="006B3AE6"/>
    <w:rsid w:val="006B44EF"/>
    <w:rsid w:val="006B7766"/>
    <w:rsid w:val="006C0AFE"/>
    <w:rsid w:val="006C1B85"/>
    <w:rsid w:val="006C1EC7"/>
    <w:rsid w:val="006C2C74"/>
    <w:rsid w:val="006C2D6C"/>
    <w:rsid w:val="006C3D6B"/>
    <w:rsid w:val="006C4A0E"/>
    <w:rsid w:val="006C4C5C"/>
    <w:rsid w:val="006C5AC7"/>
    <w:rsid w:val="006D2163"/>
    <w:rsid w:val="006D30D7"/>
    <w:rsid w:val="006D311C"/>
    <w:rsid w:val="006D5034"/>
    <w:rsid w:val="006D5766"/>
    <w:rsid w:val="006D5CFB"/>
    <w:rsid w:val="006D6A21"/>
    <w:rsid w:val="006D6D28"/>
    <w:rsid w:val="006D70D0"/>
    <w:rsid w:val="006E09B7"/>
    <w:rsid w:val="006E1820"/>
    <w:rsid w:val="006E1901"/>
    <w:rsid w:val="006E1F98"/>
    <w:rsid w:val="006E414F"/>
    <w:rsid w:val="006E4478"/>
    <w:rsid w:val="006E4F46"/>
    <w:rsid w:val="006E5BA2"/>
    <w:rsid w:val="006E6570"/>
    <w:rsid w:val="006E6B7B"/>
    <w:rsid w:val="006E76B0"/>
    <w:rsid w:val="006F2CDB"/>
    <w:rsid w:val="006F3054"/>
    <w:rsid w:val="006F3CED"/>
    <w:rsid w:val="006F469C"/>
    <w:rsid w:val="006F4915"/>
    <w:rsid w:val="006F5D7D"/>
    <w:rsid w:val="006F6331"/>
    <w:rsid w:val="006F666C"/>
    <w:rsid w:val="00700E96"/>
    <w:rsid w:val="00701161"/>
    <w:rsid w:val="00703D3E"/>
    <w:rsid w:val="0070547A"/>
    <w:rsid w:val="0071045E"/>
    <w:rsid w:val="00711424"/>
    <w:rsid w:val="00712C56"/>
    <w:rsid w:val="00713838"/>
    <w:rsid w:val="00714732"/>
    <w:rsid w:val="0071516D"/>
    <w:rsid w:val="00715F2B"/>
    <w:rsid w:val="0071637F"/>
    <w:rsid w:val="00717A1B"/>
    <w:rsid w:val="007202AC"/>
    <w:rsid w:val="00721C44"/>
    <w:rsid w:val="00721E9D"/>
    <w:rsid w:val="00722779"/>
    <w:rsid w:val="007230B5"/>
    <w:rsid w:val="007232F2"/>
    <w:rsid w:val="007233DC"/>
    <w:rsid w:val="00725A4E"/>
    <w:rsid w:val="00726C3E"/>
    <w:rsid w:val="007276C0"/>
    <w:rsid w:val="00727798"/>
    <w:rsid w:val="00730221"/>
    <w:rsid w:val="0073334D"/>
    <w:rsid w:val="0073340A"/>
    <w:rsid w:val="00734906"/>
    <w:rsid w:val="00735BD0"/>
    <w:rsid w:val="00736EFA"/>
    <w:rsid w:val="007412E3"/>
    <w:rsid w:val="00742F1E"/>
    <w:rsid w:val="007432D4"/>
    <w:rsid w:val="00743333"/>
    <w:rsid w:val="0074503B"/>
    <w:rsid w:val="00746DCF"/>
    <w:rsid w:val="00747918"/>
    <w:rsid w:val="00751A7C"/>
    <w:rsid w:val="0075294A"/>
    <w:rsid w:val="007536DC"/>
    <w:rsid w:val="0075447A"/>
    <w:rsid w:val="00754635"/>
    <w:rsid w:val="00754C56"/>
    <w:rsid w:val="00756288"/>
    <w:rsid w:val="00756FC8"/>
    <w:rsid w:val="00757032"/>
    <w:rsid w:val="007611A4"/>
    <w:rsid w:val="00762057"/>
    <w:rsid w:val="00762501"/>
    <w:rsid w:val="0076280D"/>
    <w:rsid w:val="00762A25"/>
    <w:rsid w:val="007631D5"/>
    <w:rsid w:val="00763FA6"/>
    <w:rsid w:val="00766255"/>
    <w:rsid w:val="00767853"/>
    <w:rsid w:val="00767CDB"/>
    <w:rsid w:val="007708E5"/>
    <w:rsid w:val="007721D9"/>
    <w:rsid w:val="00774B65"/>
    <w:rsid w:val="0077596F"/>
    <w:rsid w:val="00780FBF"/>
    <w:rsid w:val="00781638"/>
    <w:rsid w:val="00784FAE"/>
    <w:rsid w:val="00785351"/>
    <w:rsid w:val="00785405"/>
    <w:rsid w:val="00785F06"/>
    <w:rsid w:val="00787AF6"/>
    <w:rsid w:val="00792192"/>
    <w:rsid w:val="00792C1E"/>
    <w:rsid w:val="00793BA9"/>
    <w:rsid w:val="00794FCF"/>
    <w:rsid w:val="0079605B"/>
    <w:rsid w:val="00796216"/>
    <w:rsid w:val="007962A3"/>
    <w:rsid w:val="00797F62"/>
    <w:rsid w:val="007A0605"/>
    <w:rsid w:val="007A1597"/>
    <w:rsid w:val="007A2E25"/>
    <w:rsid w:val="007A550E"/>
    <w:rsid w:val="007A5A2C"/>
    <w:rsid w:val="007A6ABF"/>
    <w:rsid w:val="007A721A"/>
    <w:rsid w:val="007A7554"/>
    <w:rsid w:val="007A7A4F"/>
    <w:rsid w:val="007A7EC6"/>
    <w:rsid w:val="007B0DE5"/>
    <w:rsid w:val="007B14F1"/>
    <w:rsid w:val="007B20A9"/>
    <w:rsid w:val="007B3A73"/>
    <w:rsid w:val="007B442E"/>
    <w:rsid w:val="007B4752"/>
    <w:rsid w:val="007B5FCB"/>
    <w:rsid w:val="007B7153"/>
    <w:rsid w:val="007B76E2"/>
    <w:rsid w:val="007B7A77"/>
    <w:rsid w:val="007C041E"/>
    <w:rsid w:val="007C31E8"/>
    <w:rsid w:val="007C330B"/>
    <w:rsid w:val="007C3379"/>
    <w:rsid w:val="007C37FC"/>
    <w:rsid w:val="007C40D3"/>
    <w:rsid w:val="007C4235"/>
    <w:rsid w:val="007C5490"/>
    <w:rsid w:val="007C62EA"/>
    <w:rsid w:val="007C708A"/>
    <w:rsid w:val="007C78E8"/>
    <w:rsid w:val="007C7B0F"/>
    <w:rsid w:val="007D0EA2"/>
    <w:rsid w:val="007D0F63"/>
    <w:rsid w:val="007D28F6"/>
    <w:rsid w:val="007D536A"/>
    <w:rsid w:val="007D5758"/>
    <w:rsid w:val="007D580B"/>
    <w:rsid w:val="007D5E63"/>
    <w:rsid w:val="007D6069"/>
    <w:rsid w:val="007D74B3"/>
    <w:rsid w:val="007E006B"/>
    <w:rsid w:val="007E05B5"/>
    <w:rsid w:val="007E1907"/>
    <w:rsid w:val="007E1CBE"/>
    <w:rsid w:val="007E2753"/>
    <w:rsid w:val="007E2BC1"/>
    <w:rsid w:val="007E3064"/>
    <w:rsid w:val="007E470F"/>
    <w:rsid w:val="007E6766"/>
    <w:rsid w:val="007E7D3A"/>
    <w:rsid w:val="007F2BE6"/>
    <w:rsid w:val="007F2CEE"/>
    <w:rsid w:val="007F35BA"/>
    <w:rsid w:val="007F3C4C"/>
    <w:rsid w:val="007F4967"/>
    <w:rsid w:val="007F519F"/>
    <w:rsid w:val="007F63FA"/>
    <w:rsid w:val="007F70B1"/>
    <w:rsid w:val="007F77B7"/>
    <w:rsid w:val="007F7B23"/>
    <w:rsid w:val="007F7B94"/>
    <w:rsid w:val="00800295"/>
    <w:rsid w:val="00800EE3"/>
    <w:rsid w:val="008011A2"/>
    <w:rsid w:val="00802BF4"/>
    <w:rsid w:val="008058BF"/>
    <w:rsid w:val="0080676C"/>
    <w:rsid w:val="008079C0"/>
    <w:rsid w:val="0081009B"/>
    <w:rsid w:val="0081280E"/>
    <w:rsid w:val="0081354A"/>
    <w:rsid w:val="00814F21"/>
    <w:rsid w:val="008168BC"/>
    <w:rsid w:val="00820A9F"/>
    <w:rsid w:val="00820DE6"/>
    <w:rsid w:val="00821D6F"/>
    <w:rsid w:val="00822307"/>
    <w:rsid w:val="00823F79"/>
    <w:rsid w:val="00825A87"/>
    <w:rsid w:val="00825C54"/>
    <w:rsid w:val="00825CA0"/>
    <w:rsid w:val="00825D9F"/>
    <w:rsid w:val="00825F76"/>
    <w:rsid w:val="008275AC"/>
    <w:rsid w:val="00830D38"/>
    <w:rsid w:val="00833790"/>
    <w:rsid w:val="00836163"/>
    <w:rsid w:val="00836965"/>
    <w:rsid w:val="008369D1"/>
    <w:rsid w:val="008371C4"/>
    <w:rsid w:val="0084031D"/>
    <w:rsid w:val="0084358A"/>
    <w:rsid w:val="00843799"/>
    <w:rsid w:val="0084399F"/>
    <w:rsid w:val="00846950"/>
    <w:rsid w:val="00850A69"/>
    <w:rsid w:val="008518F4"/>
    <w:rsid w:val="008524CA"/>
    <w:rsid w:val="008527C3"/>
    <w:rsid w:val="008537B3"/>
    <w:rsid w:val="008539EF"/>
    <w:rsid w:val="00854201"/>
    <w:rsid w:val="008546FC"/>
    <w:rsid w:val="00854E5A"/>
    <w:rsid w:val="0085619E"/>
    <w:rsid w:val="00856503"/>
    <w:rsid w:val="00856EE9"/>
    <w:rsid w:val="00857AE4"/>
    <w:rsid w:val="00857CA9"/>
    <w:rsid w:val="008601C1"/>
    <w:rsid w:val="00860FF0"/>
    <w:rsid w:val="00861C12"/>
    <w:rsid w:val="008626F8"/>
    <w:rsid w:val="0086409B"/>
    <w:rsid w:val="00864F29"/>
    <w:rsid w:val="00865260"/>
    <w:rsid w:val="00865EF3"/>
    <w:rsid w:val="008665D4"/>
    <w:rsid w:val="00867349"/>
    <w:rsid w:val="00870621"/>
    <w:rsid w:val="008708DF"/>
    <w:rsid w:val="00871356"/>
    <w:rsid w:val="00871666"/>
    <w:rsid w:val="008725EC"/>
    <w:rsid w:val="0087268F"/>
    <w:rsid w:val="00872877"/>
    <w:rsid w:val="00874DA5"/>
    <w:rsid w:val="008757F7"/>
    <w:rsid w:val="008758AC"/>
    <w:rsid w:val="00876BA6"/>
    <w:rsid w:val="0088099F"/>
    <w:rsid w:val="00881D77"/>
    <w:rsid w:val="00882746"/>
    <w:rsid w:val="008845BE"/>
    <w:rsid w:val="00885871"/>
    <w:rsid w:val="0088756B"/>
    <w:rsid w:val="008907EE"/>
    <w:rsid w:val="00890852"/>
    <w:rsid w:val="008908C0"/>
    <w:rsid w:val="00890944"/>
    <w:rsid w:val="00890C28"/>
    <w:rsid w:val="00892F61"/>
    <w:rsid w:val="008932BE"/>
    <w:rsid w:val="008936B0"/>
    <w:rsid w:val="00894AB5"/>
    <w:rsid w:val="008950B9"/>
    <w:rsid w:val="008956B3"/>
    <w:rsid w:val="00896247"/>
    <w:rsid w:val="008A0103"/>
    <w:rsid w:val="008A23A1"/>
    <w:rsid w:val="008A307B"/>
    <w:rsid w:val="008A38A5"/>
    <w:rsid w:val="008A5041"/>
    <w:rsid w:val="008A7164"/>
    <w:rsid w:val="008B06AE"/>
    <w:rsid w:val="008B0F34"/>
    <w:rsid w:val="008B0F5E"/>
    <w:rsid w:val="008B1CF1"/>
    <w:rsid w:val="008B2C1A"/>
    <w:rsid w:val="008B2F16"/>
    <w:rsid w:val="008B5069"/>
    <w:rsid w:val="008B5BCA"/>
    <w:rsid w:val="008B621B"/>
    <w:rsid w:val="008B63F9"/>
    <w:rsid w:val="008B7458"/>
    <w:rsid w:val="008C130C"/>
    <w:rsid w:val="008C3B8B"/>
    <w:rsid w:val="008C526B"/>
    <w:rsid w:val="008C60D4"/>
    <w:rsid w:val="008C7587"/>
    <w:rsid w:val="008C78EC"/>
    <w:rsid w:val="008D14B8"/>
    <w:rsid w:val="008D14D2"/>
    <w:rsid w:val="008D16C1"/>
    <w:rsid w:val="008D1AC7"/>
    <w:rsid w:val="008D1BD2"/>
    <w:rsid w:val="008D3457"/>
    <w:rsid w:val="008D3F2F"/>
    <w:rsid w:val="008D448E"/>
    <w:rsid w:val="008D4F22"/>
    <w:rsid w:val="008D5502"/>
    <w:rsid w:val="008D5DB3"/>
    <w:rsid w:val="008D684A"/>
    <w:rsid w:val="008D7845"/>
    <w:rsid w:val="008E03D2"/>
    <w:rsid w:val="008E0736"/>
    <w:rsid w:val="008E0A95"/>
    <w:rsid w:val="008E14EE"/>
    <w:rsid w:val="008E238C"/>
    <w:rsid w:val="008E2671"/>
    <w:rsid w:val="008E31BD"/>
    <w:rsid w:val="008E367E"/>
    <w:rsid w:val="008E721C"/>
    <w:rsid w:val="008E7953"/>
    <w:rsid w:val="008E7EFA"/>
    <w:rsid w:val="008F1CD4"/>
    <w:rsid w:val="008F2C1D"/>
    <w:rsid w:val="008F3CA8"/>
    <w:rsid w:val="008F6D7E"/>
    <w:rsid w:val="00905173"/>
    <w:rsid w:val="00905902"/>
    <w:rsid w:val="0090628A"/>
    <w:rsid w:val="009063D2"/>
    <w:rsid w:val="009078C0"/>
    <w:rsid w:val="0090795E"/>
    <w:rsid w:val="00910547"/>
    <w:rsid w:val="0091096B"/>
    <w:rsid w:val="00911B22"/>
    <w:rsid w:val="0091236F"/>
    <w:rsid w:val="00915B76"/>
    <w:rsid w:val="00916100"/>
    <w:rsid w:val="0091659E"/>
    <w:rsid w:val="00923E87"/>
    <w:rsid w:val="00925147"/>
    <w:rsid w:val="00925351"/>
    <w:rsid w:val="00925C2D"/>
    <w:rsid w:val="0092679E"/>
    <w:rsid w:val="00926C1B"/>
    <w:rsid w:val="009272CE"/>
    <w:rsid w:val="009323BB"/>
    <w:rsid w:val="00932B79"/>
    <w:rsid w:val="00935CC1"/>
    <w:rsid w:val="00936080"/>
    <w:rsid w:val="00937663"/>
    <w:rsid w:val="009402C1"/>
    <w:rsid w:val="00940D30"/>
    <w:rsid w:val="00943954"/>
    <w:rsid w:val="00943D9F"/>
    <w:rsid w:val="009441DF"/>
    <w:rsid w:val="00945326"/>
    <w:rsid w:val="00947473"/>
    <w:rsid w:val="00950280"/>
    <w:rsid w:val="0095072D"/>
    <w:rsid w:val="00950D61"/>
    <w:rsid w:val="00951042"/>
    <w:rsid w:val="009517AE"/>
    <w:rsid w:val="00952F35"/>
    <w:rsid w:val="00952F50"/>
    <w:rsid w:val="0095387E"/>
    <w:rsid w:val="00955984"/>
    <w:rsid w:val="00955BF7"/>
    <w:rsid w:val="00955CF2"/>
    <w:rsid w:val="00960042"/>
    <w:rsid w:val="00961B32"/>
    <w:rsid w:val="00961B8D"/>
    <w:rsid w:val="00962A76"/>
    <w:rsid w:val="00966C80"/>
    <w:rsid w:val="00970163"/>
    <w:rsid w:val="0097052D"/>
    <w:rsid w:val="00972103"/>
    <w:rsid w:val="009725D1"/>
    <w:rsid w:val="00972A11"/>
    <w:rsid w:val="00972A70"/>
    <w:rsid w:val="009734EF"/>
    <w:rsid w:val="00974F54"/>
    <w:rsid w:val="00977F9D"/>
    <w:rsid w:val="00980345"/>
    <w:rsid w:val="00982908"/>
    <w:rsid w:val="009846FE"/>
    <w:rsid w:val="0098475B"/>
    <w:rsid w:val="009852D4"/>
    <w:rsid w:val="0098599C"/>
    <w:rsid w:val="009875E6"/>
    <w:rsid w:val="009912BD"/>
    <w:rsid w:val="0099145E"/>
    <w:rsid w:val="00991E12"/>
    <w:rsid w:val="009938AF"/>
    <w:rsid w:val="0099569B"/>
    <w:rsid w:val="00995792"/>
    <w:rsid w:val="009958F1"/>
    <w:rsid w:val="00995DDF"/>
    <w:rsid w:val="00996C3E"/>
    <w:rsid w:val="009A0085"/>
    <w:rsid w:val="009A0A68"/>
    <w:rsid w:val="009A0E02"/>
    <w:rsid w:val="009A0F3F"/>
    <w:rsid w:val="009A359B"/>
    <w:rsid w:val="009A45EB"/>
    <w:rsid w:val="009A4A7E"/>
    <w:rsid w:val="009A5E75"/>
    <w:rsid w:val="009A5FA2"/>
    <w:rsid w:val="009B0022"/>
    <w:rsid w:val="009B0123"/>
    <w:rsid w:val="009B076E"/>
    <w:rsid w:val="009B1EFE"/>
    <w:rsid w:val="009B2C5B"/>
    <w:rsid w:val="009B2FB8"/>
    <w:rsid w:val="009B4F79"/>
    <w:rsid w:val="009B4F95"/>
    <w:rsid w:val="009B595D"/>
    <w:rsid w:val="009B65E7"/>
    <w:rsid w:val="009C034B"/>
    <w:rsid w:val="009C05A3"/>
    <w:rsid w:val="009C166C"/>
    <w:rsid w:val="009C25E4"/>
    <w:rsid w:val="009C2A4D"/>
    <w:rsid w:val="009C3B97"/>
    <w:rsid w:val="009C3DA9"/>
    <w:rsid w:val="009C45DF"/>
    <w:rsid w:val="009C6706"/>
    <w:rsid w:val="009C6A77"/>
    <w:rsid w:val="009C74EC"/>
    <w:rsid w:val="009C7710"/>
    <w:rsid w:val="009D02D5"/>
    <w:rsid w:val="009D18CA"/>
    <w:rsid w:val="009D1A35"/>
    <w:rsid w:val="009D1B9D"/>
    <w:rsid w:val="009D2727"/>
    <w:rsid w:val="009D2970"/>
    <w:rsid w:val="009D4158"/>
    <w:rsid w:val="009D4ECB"/>
    <w:rsid w:val="009D5035"/>
    <w:rsid w:val="009D5D85"/>
    <w:rsid w:val="009E0AC4"/>
    <w:rsid w:val="009E2DA0"/>
    <w:rsid w:val="009E3901"/>
    <w:rsid w:val="009E42BA"/>
    <w:rsid w:val="009E54F5"/>
    <w:rsid w:val="009E5777"/>
    <w:rsid w:val="009E60F7"/>
    <w:rsid w:val="009E6546"/>
    <w:rsid w:val="009E6A26"/>
    <w:rsid w:val="009E6E58"/>
    <w:rsid w:val="009E794D"/>
    <w:rsid w:val="009E7982"/>
    <w:rsid w:val="009E7DA0"/>
    <w:rsid w:val="009F0A5E"/>
    <w:rsid w:val="009F0F7A"/>
    <w:rsid w:val="009F2239"/>
    <w:rsid w:val="009F22E0"/>
    <w:rsid w:val="009F2D18"/>
    <w:rsid w:val="009F35AC"/>
    <w:rsid w:val="009F3B18"/>
    <w:rsid w:val="009F4EF0"/>
    <w:rsid w:val="009F7079"/>
    <w:rsid w:val="00A001B1"/>
    <w:rsid w:val="00A00624"/>
    <w:rsid w:val="00A00B1E"/>
    <w:rsid w:val="00A01917"/>
    <w:rsid w:val="00A01A35"/>
    <w:rsid w:val="00A02FCA"/>
    <w:rsid w:val="00A05483"/>
    <w:rsid w:val="00A05DFC"/>
    <w:rsid w:val="00A073C6"/>
    <w:rsid w:val="00A07666"/>
    <w:rsid w:val="00A10E1C"/>
    <w:rsid w:val="00A12383"/>
    <w:rsid w:val="00A145FC"/>
    <w:rsid w:val="00A14B63"/>
    <w:rsid w:val="00A16EBF"/>
    <w:rsid w:val="00A16F21"/>
    <w:rsid w:val="00A171D1"/>
    <w:rsid w:val="00A17601"/>
    <w:rsid w:val="00A17B11"/>
    <w:rsid w:val="00A17DC7"/>
    <w:rsid w:val="00A20285"/>
    <w:rsid w:val="00A20975"/>
    <w:rsid w:val="00A20EA0"/>
    <w:rsid w:val="00A21785"/>
    <w:rsid w:val="00A226CC"/>
    <w:rsid w:val="00A22E99"/>
    <w:rsid w:val="00A23ACB"/>
    <w:rsid w:val="00A23D17"/>
    <w:rsid w:val="00A23E56"/>
    <w:rsid w:val="00A24103"/>
    <w:rsid w:val="00A241E1"/>
    <w:rsid w:val="00A24CE0"/>
    <w:rsid w:val="00A2696F"/>
    <w:rsid w:val="00A271AA"/>
    <w:rsid w:val="00A27C05"/>
    <w:rsid w:val="00A27F42"/>
    <w:rsid w:val="00A3128F"/>
    <w:rsid w:val="00A32824"/>
    <w:rsid w:val="00A32B56"/>
    <w:rsid w:val="00A361FD"/>
    <w:rsid w:val="00A40260"/>
    <w:rsid w:val="00A42178"/>
    <w:rsid w:val="00A43EE2"/>
    <w:rsid w:val="00A44854"/>
    <w:rsid w:val="00A44E3A"/>
    <w:rsid w:val="00A4540C"/>
    <w:rsid w:val="00A4708C"/>
    <w:rsid w:val="00A4778B"/>
    <w:rsid w:val="00A50F10"/>
    <w:rsid w:val="00A522DC"/>
    <w:rsid w:val="00A52FBE"/>
    <w:rsid w:val="00A538F4"/>
    <w:rsid w:val="00A53DF2"/>
    <w:rsid w:val="00A5423D"/>
    <w:rsid w:val="00A55720"/>
    <w:rsid w:val="00A55737"/>
    <w:rsid w:val="00A56113"/>
    <w:rsid w:val="00A56C4C"/>
    <w:rsid w:val="00A57173"/>
    <w:rsid w:val="00A60BBC"/>
    <w:rsid w:val="00A60F81"/>
    <w:rsid w:val="00A61704"/>
    <w:rsid w:val="00A61CB7"/>
    <w:rsid w:val="00A61E4A"/>
    <w:rsid w:val="00A62420"/>
    <w:rsid w:val="00A62634"/>
    <w:rsid w:val="00A63843"/>
    <w:rsid w:val="00A64EAE"/>
    <w:rsid w:val="00A67B6E"/>
    <w:rsid w:val="00A67CC0"/>
    <w:rsid w:val="00A72595"/>
    <w:rsid w:val="00A73021"/>
    <w:rsid w:val="00A73935"/>
    <w:rsid w:val="00A74CE6"/>
    <w:rsid w:val="00A756DD"/>
    <w:rsid w:val="00A75AF2"/>
    <w:rsid w:val="00A75FCE"/>
    <w:rsid w:val="00A800E7"/>
    <w:rsid w:val="00A818AA"/>
    <w:rsid w:val="00A82349"/>
    <w:rsid w:val="00A82728"/>
    <w:rsid w:val="00A8491F"/>
    <w:rsid w:val="00A84B99"/>
    <w:rsid w:val="00A84F60"/>
    <w:rsid w:val="00A85CA5"/>
    <w:rsid w:val="00A87E93"/>
    <w:rsid w:val="00A905B2"/>
    <w:rsid w:val="00A91546"/>
    <w:rsid w:val="00A92AAA"/>
    <w:rsid w:val="00A94074"/>
    <w:rsid w:val="00A94582"/>
    <w:rsid w:val="00A95395"/>
    <w:rsid w:val="00A96A5A"/>
    <w:rsid w:val="00AA0293"/>
    <w:rsid w:val="00AA08B4"/>
    <w:rsid w:val="00AA0FA7"/>
    <w:rsid w:val="00AA1399"/>
    <w:rsid w:val="00AA2247"/>
    <w:rsid w:val="00AA2276"/>
    <w:rsid w:val="00AA39EB"/>
    <w:rsid w:val="00AA4536"/>
    <w:rsid w:val="00AA6483"/>
    <w:rsid w:val="00AB0377"/>
    <w:rsid w:val="00AB04F4"/>
    <w:rsid w:val="00AB1CE4"/>
    <w:rsid w:val="00AB24D4"/>
    <w:rsid w:val="00AB256A"/>
    <w:rsid w:val="00AB2985"/>
    <w:rsid w:val="00AB4038"/>
    <w:rsid w:val="00AB43B3"/>
    <w:rsid w:val="00AB5EB0"/>
    <w:rsid w:val="00AB7112"/>
    <w:rsid w:val="00AC03B6"/>
    <w:rsid w:val="00AC33EF"/>
    <w:rsid w:val="00AC3873"/>
    <w:rsid w:val="00AC3AFE"/>
    <w:rsid w:val="00AC406B"/>
    <w:rsid w:val="00AC4EA4"/>
    <w:rsid w:val="00AC541E"/>
    <w:rsid w:val="00AC5C54"/>
    <w:rsid w:val="00AC5D96"/>
    <w:rsid w:val="00AC669B"/>
    <w:rsid w:val="00AC72D5"/>
    <w:rsid w:val="00AC76BA"/>
    <w:rsid w:val="00AD07F6"/>
    <w:rsid w:val="00AD350B"/>
    <w:rsid w:val="00AD4582"/>
    <w:rsid w:val="00AD498D"/>
    <w:rsid w:val="00AD504A"/>
    <w:rsid w:val="00AD77B9"/>
    <w:rsid w:val="00AE0C5B"/>
    <w:rsid w:val="00AE11C3"/>
    <w:rsid w:val="00AE2030"/>
    <w:rsid w:val="00AE2573"/>
    <w:rsid w:val="00AE266E"/>
    <w:rsid w:val="00AE3E52"/>
    <w:rsid w:val="00AE44CA"/>
    <w:rsid w:val="00AE50E6"/>
    <w:rsid w:val="00AE5479"/>
    <w:rsid w:val="00AF0061"/>
    <w:rsid w:val="00AF0065"/>
    <w:rsid w:val="00AF115D"/>
    <w:rsid w:val="00AF1694"/>
    <w:rsid w:val="00AF5566"/>
    <w:rsid w:val="00AF5DF9"/>
    <w:rsid w:val="00AF7086"/>
    <w:rsid w:val="00B016E7"/>
    <w:rsid w:val="00B01C1E"/>
    <w:rsid w:val="00B02D4B"/>
    <w:rsid w:val="00B02DAE"/>
    <w:rsid w:val="00B031F1"/>
    <w:rsid w:val="00B0375C"/>
    <w:rsid w:val="00B03F9A"/>
    <w:rsid w:val="00B06CDC"/>
    <w:rsid w:val="00B06EE2"/>
    <w:rsid w:val="00B07BA5"/>
    <w:rsid w:val="00B125AF"/>
    <w:rsid w:val="00B13672"/>
    <w:rsid w:val="00B160FA"/>
    <w:rsid w:val="00B16260"/>
    <w:rsid w:val="00B176A3"/>
    <w:rsid w:val="00B21901"/>
    <w:rsid w:val="00B229DF"/>
    <w:rsid w:val="00B2379C"/>
    <w:rsid w:val="00B25A19"/>
    <w:rsid w:val="00B2654A"/>
    <w:rsid w:val="00B26809"/>
    <w:rsid w:val="00B311BC"/>
    <w:rsid w:val="00B32FBB"/>
    <w:rsid w:val="00B330F0"/>
    <w:rsid w:val="00B33B15"/>
    <w:rsid w:val="00B33CD5"/>
    <w:rsid w:val="00B3570C"/>
    <w:rsid w:val="00B36443"/>
    <w:rsid w:val="00B3733B"/>
    <w:rsid w:val="00B37443"/>
    <w:rsid w:val="00B4099F"/>
    <w:rsid w:val="00B4184B"/>
    <w:rsid w:val="00B41947"/>
    <w:rsid w:val="00B4329D"/>
    <w:rsid w:val="00B47FAC"/>
    <w:rsid w:val="00B50DB9"/>
    <w:rsid w:val="00B50F87"/>
    <w:rsid w:val="00B52978"/>
    <w:rsid w:val="00B537A0"/>
    <w:rsid w:val="00B5422C"/>
    <w:rsid w:val="00B54262"/>
    <w:rsid w:val="00B558C3"/>
    <w:rsid w:val="00B558F4"/>
    <w:rsid w:val="00B5618D"/>
    <w:rsid w:val="00B5762B"/>
    <w:rsid w:val="00B5798C"/>
    <w:rsid w:val="00B605FD"/>
    <w:rsid w:val="00B6092F"/>
    <w:rsid w:val="00B624C1"/>
    <w:rsid w:val="00B62572"/>
    <w:rsid w:val="00B62FED"/>
    <w:rsid w:val="00B6432F"/>
    <w:rsid w:val="00B645AD"/>
    <w:rsid w:val="00B66280"/>
    <w:rsid w:val="00B67BFC"/>
    <w:rsid w:val="00B701A6"/>
    <w:rsid w:val="00B70A4A"/>
    <w:rsid w:val="00B71AF1"/>
    <w:rsid w:val="00B764AE"/>
    <w:rsid w:val="00B7670D"/>
    <w:rsid w:val="00B7764D"/>
    <w:rsid w:val="00B77CF9"/>
    <w:rsid w:val="00B807A4"/>
    <w:rsid w:val="00B8484F"/>
    <w:rsid w:val="00B85EE7"/>
    <w:rsid w:val="00B87B8B"/>
    <w:rsid w:val="00B90800"/>
    <w:rsid w:val="00B90F52"/>
    <w:rsid w:val="00B92654"/>
    <w:rsid w:val="00B938DC"/>
    <w:rsid w:val="00B94085"/>
    <w:rsid w:val="00B9521A"/>
    <w:rsid w:val="00B96C8A"/>
    <w:rsid w:val="00B9730A"/>
    <w:rsid w:val="00BA0B48"/>
    <w:rsid w:val="00BA0DAB"/>
    <w:rsid w:val="00BA189E"/>
    <w:rsid w:val="00BA21C1"/>
    <w:rsid w:val="00BA2C20"/>
    <w:rsid w:val="00BA4526"/>
    <w:rsid w:val="00BA5980"/>
    <w:rsid w:val="00BA751C"/>
    <w:rsid w:val="00BA76A3"/>
    <w:rsid w:val="00BA7993"/>
    <w:rsid w:val="00BB04EF"/>
    <w:rsid w:val="00BB1662"/>
    <w:rsid w:val="00BB1915"/>
    <w:rsid w:val="00BB4EAE"/>
    <w:rsid w:val="00BB5316"/>
    <w:rsid w:val="00BB65D0"/>
    <w:rsid w:val="00BC2332"/>
    <w:rsid w:val="00BC3231"/>
    <w:rsid w:val="00BC35C5"/>
    <w:rsid w:val="00BC591E"/>
    <w:rsid w:val="00BC7608"/>
    <w:rsid w:val="00BC7632"/>
    <w:rsid w:val="00BC7B61"/>
    <w:rsid w:val="00BD019F"/>
    <w:rsid w:val="00BD1C84"/>
    <w:rsid w:val="00BD4215"/>
    <w:rsid w:val="00BD4AB9"/>
    <w:rsid w:val="00BD782D"/>
    <w:rsid w:val="00BE0A48"/>
    <w:rsid w:val="00BE1A03"/>
    <w:rsid w:val="00BE20EB"/>
    <w:rsid w:val="00BE32E3"/>
    <w:rsid w:val="00BE3A01"/>
    <w:rsid w:val="00BE4286"/>
    <w:rsid w:val="00BE6B48"/>
    <w:rsid w:val="00BE70BB"/>
    <w:rsid w:val="00BF03A5"/>
    <w:rsid w:val="00BF2B38"/>
    <w:rsid w:val="00BF4BC8"/>
    <w:rsid w:val="00BF69B1"/>
    <w:rsid w:val="00C01238"/>
    <w:rsid w:val="00C01A0C"/>
    <w:rsid w:val="00C06B99"/>
    <w:rsid w:val="00C07A7C"/>
    <w:rsid w:val="00C105BA"/>
    <w:rsid w:val="00C111C9"/>
    <w:rsid w:val="00C1143B"/>
    <w:rsid w:val="00C12817"/>
    <w:rsid w:val="00C14E56"/>
    <w:rsid w:val="00C177CC"/>
    <w:rsid w:val="00C22B14"/>
    <w:rsid w:val="00C25A24"/>
    <w:rsid w:val="00C25E37"/>
    <w:rsid w:val="00C260EE"/>
    <w:rsid w:val="00C27CA7"/>
    <w:rsid w:val="00C3029C"/>
    <w:rsid w:val="00C31429"/>
    <w:rsid w:val="00C3160E"/>
    <w:rsid w:val="00C31AC4"/>
    <w:rsid w:val="00C321CE"/>
    <w:rsid w:val="00C335A6"/>
    <w:rsid w:val="00C35BCC"/>
    <w:rsid w:val="00C37E93"/>
    <w:rsid w:val="00C40694"/>
    <w:rsid w:val="00C412C6"/>
    <w:rsid w:val="00C41484"/>
    <w:rsid w:val="00C41F49"/>
    <w:rsid w:val="00C431F9"/>
    <w:rsid w:val="00C460D3"/>
    <w:rsid w:val="00C46ECA"/>
    <w:rsid w:val="00C50845"/>
    <w:rsid w:val="00C53291"/>
    <w:rsid w:val="00C535AF"/>
    <w:rsid w:val="00C53645"/>
    <w:rsid w:val="00C53D62"/>
    <w:rsid w:val="00C54171"/>
    <w:rsid w:val="00C577E1"/>
    <w:rsid w:val="00C57B15"/>
    <w:rsid w:val="00C60F91"/>
    <w:rsid w:val="00C630DC"/>
    <w:rsid w:val="00C65B07"/>
    <w:rsid w:val="00C70024"/>
    <w:rsid w:val="00C72269"/>
    <w:rsid w:val="00C7301B"/>
    <w:rsid w:val="00C73772"/>
    <w:rsid w:val="00C75B72"/>
    <w:rsid w:val="00C75C29"/>
    <w:rsid w:val="00C75EE6"/>
    <w:rsid w:val="00C75F3E"/>
    <w:rsid w:val="00C7691F"/>
    <w:rsid w:val="00C80C43"/>
    <w:rsid w:val="00C814BA"/>
    <w:rsid w:val="00C8223E"/>
    <w:rsid w:val="00C82E48"/>
    <w:rsid w:val="00C830AD"/>
    <w:rsid w:val="00C83CEA"/>
    <w:rsid w:val="00C84E5F"/>
    <w:rsid w:val="00C84E9A"/>
    <w:rsid w:val="00C879AB"/>
    <w:rsid w:val="00C90518"/>
    <w:rsid w:val="00C905DF"/>
    <w:rsid w:val="00C91257"/>
    <w:rsid w:val="00C912A0"/>
    <w:rsid w:val="00C91910"/>
    <w:rsid w:val="00C9440A"/>
    <w:rsid w:val="00C94C02"/>
    <w:rsid w:val="00C966E1"/>
    <w:rsid w:val="00C96BD5"/>
    <w:rsid w:val="00C97B1F"/>
    <w:rsid w:val="00CA03FF"/>
    <w:rsid w:val="00CA1329"/>
    <w:rsid w:val="00CA14D6"/>
    <w:rsid w:val="00CA16B8"/>
    <w:rsid w:val="00CA1CF5"/>
    <w:rsid w:val="00CA2515"/>
    <w:rsid w:val="00CA25FA"/>
    <w:rsid w:val="00CA2AE3"/>
    <w:rsid w:val="00CA3F42"/>
    <w:rsid w:val="00CA4067"/>
    <w:rsid w:val="00CA5607"/>
    <w:rsid w:val="00CA64B5"/>
    <w:rsid w:val="00CB1550"/>
    <w:rsid w:val="00CB1D24"/>
    <w:rsid w:val="00CB2366"/>
    <w:rsid w:val="00CB3516"/>
    <w:rsid w:val="00CB479F"/>
    <w:rsid w:val="00CB5A5E"/>
    <w:rsid w:val="00CB60EE"/>
    <w:rsid w:val="00CB6740"/>
    <w:rsid w:val="00CB7087"/>
    <w:rsid w:val="00CB72BD"/>
    <w:rsid w:val="00CC0B42"/>
    <w:rsid w:val="00CC0C07"/>
    <w:rsid w:val="00CC120F"/>
    <w:rsid w:val="00CC23D7"/>
    <w:rsid w:val="00CC30F3"/>
    <w:rsid w:val="00CC605A"/>
    <w:rsid w:val="00CC6962"/>
    <w:rsid w:val="00CC749F"/>
    <w:rsid w:val="00CD0420"/>
    <w:rsid w:val="00CD0BCE"/>
    <w:rsid w:val="00CD16E2"/>
    <w:rsid w:val="00CD1F0C"/>
    <w:rsid w:val="00CD252B"/>
    <w:rsid w:val="00CD42B1"/>
    <w:rsid w:val="00CD46F7"/>
    <w:rsid w:val="00CD4C91"/>
    <w:rsid w:val="00CD4FA1"/>
    <w:rsid w:val="00CD576A"/>
    <w:rsid w:val="00CD5A26"/>
    <w:rsid w:val="00CD5DAF"/>
    <w:rsid w:val="00CE156F"/>
    <w:rsid w:val="00CE3F7D"/>
    <w:rsid w:val="00CE43E9"/>
    <w:rsid w:val="00CE6C24"/>
    <w:rsid w:val="00CE700B"/>
    <w:rsid w:val="00CE75A4"/>
    <w:rsid w:val="00CE7CC5"/>
    <w:rsid w:val="00CF0DDE"/>
    <w:rsid w:val="00CF1217"/>
    <w:rsid w:val="00CF15AB"/>
    <w:rsid w:val="00CF17EF"/>
    <w:rsid w:val="00CF20B3"/>
    <w:rsid w:val="00CF2740"/>
    <w:rsid w:val="00CF27DA"/>
    <w:rsid w:val="00CF2B77"/>
    <w:rsid w:val="00D0079E"/>
    <w:rsid w:val="00D013E7"/>
    <w:rsid w:val="00D01A18"/>
    <w:rsid w:val="00D0266D"/>
    <w:rsid w:val="00D03244"/>
    <w:rsid w:val="00D03C9C"/>
    <w:rsid w:val="00D05C6C"/>
    <w:rsid w:val="00D05DF3"/>
    <w:rsid w:val="00D06182"/>
    <w:rsid w:val="00D06AED"/>
    <w:rsid w:val="00D10ACA"/>
    <w:rsid w:val="00D11514"/>
    <w:rsid w:val="00D11CFF"/>
    <w:rsid w:val="00D13097"/>
    <w:rsid w:val="00D13AA6"/>
    <w:rsid w:val="00D13D1A"/>
    <w:rsid w:val="00D13F91"/>
    <w:rsid w:val="00D140CB"/>
    <w:rsid w:val="00D155DF"/>
    <w:rsid w:val="00D15ACB"/>
    <w:rsid w:val="00D15BD8"/>
    <w:rsid w:val="00D15EE7"/>
    <w:rsid w:val="00D21626"/>
    <w:rsid w:val="00D21DC1"/>
    <w:rsid w:val="00D21FAA"/>
    <w:rsid w:val="00D235AB"/>
    <w:rsid w:val="00D2376C"/>
    <w:rsid w:val="00D25707"/>
    <w:rsid w:val="00D25791"/>
    <w:rsid w:val="00D26126"/>
    <w:rsid w:val="00D264A5"/>
    <w:rsid w:val="00D33C40"/>
    <w:rsid w:val="00D356F1"/>
    <w:rsid w:val="00D356FD"/>
    <w:rsid w:val="00D364A8"/>
    <w:rsid w:val="00D36BF3"/>
    <w:rsid w:val="00D370D2"/>
    <w:rsid w:val="00D37175"/>
    <w:rsid w:val="00D37275"/>
    <w:rsid w:val="00D375FF"/>
    <w:rsid w:val="00D411E6"/>
    <w:rsid w:val="00D42CDD"/>
    <w:rsid w:val="00D438A9"/>
    <w:rsid w:val="00D43E09"/>
    <w:rsid w:val="00D45015"/>
    <w:rsid w:val="00D45C02"/>
    <w:rsid w:val="00D46A60"/>
    <w:rsid w:val="00D47D90"/>
    <w:rsid w:val="00D507EC"/>
    <w:rsid w:val="00D51B8B"/>
    <w:rsid w:val="00D51D8F"/>
    <w:rsid w:val="00D52C99"/>
    <w:rsid w:val="00D53E5F"/>
    <w:rsid w:val="00D55141"/>
    <w:rsid w:val="00D55F87"/>
    <w:rsid w:val="00D562DF"/>
    <w:rsid w:val="00D56CB2"/>
    <w:rsid w:val="00D570F9"/>
    <w:rsid w:val="00D57253"/>
    <w:rsid w:val="00D573FB"/>
    <w:rsid w:val="00D6007A"/>
    <w:rsid w:val="00D60864"/>
    <w:rsid w:val="00D608D4"/>
    <w:rsid w:val="00D638E2"/>
    <w:rsid w:val="00D666F9"/>
    <w:rsid w:val="00D67AA9"/>
    <w:rsid w:val="00D700FC"/>
    <w:rsid w:val="00D70DC2"/>
    <w:rsid w:val="00D72038"/>
    <w:rsid w:val="00D7368D"/>
    <w:rsid w:val="00D748A9"/>
    <w:rsid w:val="00D75034"/>
    <w:rsid w:val="00D7503E"/>
    <w:rsid w:val="00D753C9"/>
    <w:rsid w:val="00D76079"/>
    <w:rsid w:val="00D76CAB"/>
    <w:rsid w:val="00D76D32"/>
    <w:rsid w:val="00D808A2"/>
    <w:rsid w:val="00D81EE6"/>
    <w:rsid w:val="00D820D8"/>
    <w:rsid w:val="00D83E35"/>
    <w:rsid w:val="00D84413"/>
    <w:rsid w:val="00D84C38"/>
    <w:rsid w:val="00D851AA"/>
    <w:rsid w:val="00D85293"/>
    <w:rsid w:val="00D85960"/>
    <w:rsid w:val="00D86EA5"/>
    <w:rsid w:val="00D879C8"/>
    <w:rsid w:val="00D87D29"/>
    <w:rsid w:val="00D91962"/>
    <w:rsid w:val="00D919BC"/>
    <w:rsid w:val="00D941C1"/>
    <w:rsid w:val="00D9630A"/>
    <w:rsid w:val="00D9739B"/>
    <w:rsid w:val="00D9796B"/>
    <w:rsid w:val="00DA169B"/>
    <w:rsid w:val="00DA1C87"/>
    <w:rsid w:val="00DA23E0"/>
    <w:rsid w:val="00DA3312"/>
    <w:rsid w:val="00DA3EC4"/>
    <w:rsid w:val="00DA4007"/>
    <w:rsid w:val="00DA46DA"/>
    <w:rsid w:val="00DA4F74"/>
    <w:rsid w:val="00DA5426"/>
    <w:rsid w:val="00DA7368"/>
    <w:rsid w:val="00DB4696"/>
    <w:rsid w:val="00DB4ABC"/>
    <w:rsid w:val="00DB5AA0"/>
    <w:rsid w:val="00DB7276"/>
    <w:rsid w:val="00DB7B2E"/>
    <w:rsid w:val="00DB7BCF"/>
    <w:rsid w:val="00DC0962"/>
    <w:rsid w:val="00DC0FC5"/>
    <w:rsid w:val="00DC1445"/>
    <w:rsid w:val="00DC2632"/>
    <w:rsid w:val="00DC3027"/>
    <w:rsid w:val="00DC312A"/>
    <w:rsid w:val="00DC3527"/>
    <w:rsid w:val="00DC4EDE"/>
    <w:rsid w:val="00DC640E"/>
    <w:rsid w:val="00DC6A98"/>
    <w:rsid w:val="00DC7EEF"/>
    <w:rsid w:val="00DD0435"/>
    <w:rsid w:val="00DD05CC"/>
    <w:rsid w:val="00DD0D37"/>
    <w:rsid w:val="00DD2D71"/>
    <w:rsid w:val="00DD2FA6"/>
    <w:rsid w:val="00DD3722"/>
    <w:rsid w:val="00DD3895"/>
    <w:rsid w:val="00DD424C"/>
    <w:rsid w:val="00DD49EC"/>
    <w:rsid w:val="00DD4F32"/>
    <w:rsid w:val="00DD547C"/>
    <w:rsid w:val="00DD5A4E"/>
    <w:rsid w:val="00DD6196"/>
    <w:rsid w:val="00DD7348"/>
    <w:rsid w:val="00DE1FF5"/>
    <w:rsid w:val="00DE2AE1"/>
    <w:rsid w:val="00DE3D6C"/>
    <w:rsid w:val="00DE5336"/>
    <w:rsid w:val="00DE579B"/>
    <w:rsid w:val="00DE62AC"/>
    <w:rsid w:val="00DF1152"/>
    <w:rsid w:val="00DF1E45"/>
    <w:rsid w:val="00DF214E"/>
    <w:rsid w:val="00DF22B8"/>
    <w:rsid w:val="00DF25E3"/>
    <w:rsid w:val="00DF2D02"/>
    <w:rsid w:val="00DF3337"/>
    <w:rsid w:val="00DF3AC9"/>
    <w:rsid w:val="00DF4245"/>
    <w:rsid w:val="00DF4EE7"/>
    <w:rsid w:val="00DF5076"/>
    <w:rsid w:val="00DF5F7A"/>
    <w:rsid w:val="00DF6542"/>
    <w:rsid w:val="00E01133"/>
    <w:rsid w:val="00E01F7F"/>
    <w:rsid w:val="00E02102"/>
    <w:rsid w:val="00E02404"/>
    <w:rsid w:val="00E02551"/>
    <w:rsid w:val="00E03336"/>
    <w:rsid w:val="00E03F0C"/>
    <w:rsid w:val="00E04E0E"/>
    <w:rsid w:val="00E063A7"/>
    <w:rsid w:val="00E06A5C"/>
    <w:rsid w:val="00E06FB2"/>
    <w:rsid w:val="00E07052"/>
    <w:rsid w:val="00E079BF"/>
    <w:rsid w:val="00E11557"/>
    <w:rsid w:val="00E1169C"/>
    <w:rsid w:val="00E119EF"/>
    <w:rsid w:val="00E12252"/>
    <w:rsid w:val="00E12CE5"/>
    <w:rsid w:val="00E13994"/>
    <w:rsid w:val="00E17B01"/>
    <w:rsid w:val="00E20F7C"/>
    <w:rsid w:val="00E237CD"/>
    <w:rsid w:val="00E23932"/>
    <w:rsid w:val="00E246EF"/>
    <w:rsid w:val="00E2637A"/>
    <w:rsid w:val="00E31949"/>
    <w:rsid w:val="00E31E73"/>
    <w:rsid w:val="00E32F8B"/>
    <w:rsid w:val="00E33A81"/>
    <w:rsid w:val="00E3513F"/>
    <w:rsid w:val="00E35382"/>
    <w:rsid w:val="00E3566D"/>
    <w:rsid w:val="00E36522"/>
    <w:rsid w:val="00E36D9F"/>
    <w:rsid w:val="00E40364"/>
    <w:rsid w:val="00E411B4"/>
    <w:rsid w:val="00E41D19"/>
    <w:rsid w:val="00E437EA"/>
    <w:rsid w:val="00E439AD"/>
    <w:rsid w:val="00E44040"/>
    <w:rsid w:val="00E467E0"/>
    <w:rsid w:val="00E47115"/>
    <w:rsid w:val="00E473E3"/>
    <w:rsid w:val="00E515BB"/>
    <w:rsid w:val="00E515FF"/>
    <w:rsid w:val="00E52CA7"/>
    <w:rsid w:val="00E544D2"/>
    <w:rsid w:val="00E54586"/>
    <w:rsid w:val="00E54745"/>
    <w:rsid w:val="00E56232"/>
    <w:rsid w:val="00E56381"/>
    <w:rsid w:val="00E60E06"/>
    <w:rsid w:val="00E61191"/>
    <w:rsid w:val="00E618C9"/>
    <w:rsid w:val="00E63EB5"/>
    <w:rsid w:val="00E65021"/>
    <w:rsid w:val="00E651BC"/>
    <w:rsid w:val="00E6649E"/>
    <w:rsid w:val="00E66A1F"/>
    <w:rsid w:val="00E704E6"/>
    <w:rsid w:val="00E70955"/>
    <w:rsid w:val="00E71881"/>
    <w:rsid w:val="00E7242E"/>
    <w:rsid w:val="00E72484"/>
    <w:rsid w:val="00E726D6"/>
    <w:rsid w:val="00E73878"/>
    <w:rsid w:val="00E7484A"/>
    <w:rsid w:val="00E7654B"/>
    <w:rsid w:val="00E77764"/>
    <w:rsid w:val="00E778A6"/>
    <w:rsid w:val="00E77DFB"/>
    <w:rsid w:val="00E8105B"/>
    <w:rsid w:val="00E8108B"/>
    <w:rsid w:val="00E836A8"/>
    <w:rsid w:val="00E8561F"/>
    <w:rsid w:val="00E85D25"/>
    <w:rsid w:val="00E87848"/>
    <w:rsid w:val="00E900AA"/>
    <w:rsid w:val="00E91896"/>
    <w:rsid w:val="00E92872"/>
    <w:rsid w:val="00E94D5C"/>
    <w:rsid w:val="00E94F36"/>
    <w:rsid w:val="00E96C26"/>
    <w:rsid w:val="00EA15CB"/>
    <w:rsid w:val="00EA257D"/>
    <w:rsid w:val="00EA2CB2"/>
    <w:rsid w:val="00EA37CC"/>
    <w:rsid w:val="00EA56E2"/>
    <w:rsid w:val="00EA5A86"/>
    <w:rsid w:val="00EA5F22"/>
    <w:rsid w:val="00EA6847"/>
    <w:rsid w:val="00EA7F63"/>
    <w:rsid w:val="00EB0C76"/>
    <w:rsid w:val="00EB1AE4"/>
    <w:rsid w:val="00EB2333"/>
    <w:rsid w:val="00EB6E92"/>
    <w:rsid w:val="00EB6EDF"/>
    <w:rsid w:val="00EB766F"/>
    <w:rsid w:val="00EB779F"/>
    <w:rsid w:val="00EB7F60"/>
    <w:rsid w:val="00EC2611"/>
    <w:rsid w:val="00EC2893"/>
    <w:rsid w:val="00EC2CAA"/>
    <w:rsid w:val="00EC2D7B"/>
    <w:rsid w:val="00EC394A"/>
    <w:rsid w:val="00EC3ADA"/>
    <w:rsid w:val="00EC4ECA"/>
    <w:rsid w:val="00ED0AC1"/>
    <w:rsid w:val="00ED0BCD"/>
    <w:rsid w:val="00ED17F4"/>
    <w:rsid w:val="00ED299B"/>
    <w:rsid w:val="00ED2F05"/>
    <w:rsid w:val="00ED5D8E"/>
    <w:rsid w:val="00ED70B7"/>
    <w:rsid w:val="00ED7E6E"/>
    <w:rsid w:val="00EE3614"/>
    <w:rsid w:val="00EE426C"/>
    <w:rsid w:val="00EE53E1"/>
    <w:rsid w:val="00EE573A"/>
    <w:rsid w:val="00EE640E"/>
    <w:rsid w:val="00EE666E"/>
    <w:rsid w:val="00EE7142"/>
    <w:rsid w:val="00EF0528"/>
    <w:rsid w:val="00EF0755"/>
    <w:rsid w:val="00EF18AC"/>
    <w:rsid w:val="00EF3A59"/>
    <w:rsid w:val="00EF3B57"/>
    <w:rsid w:val="00EF5522"/>
    <w:rsid w:val="00F00C93"/>
    <w:rsid w:val="00F01E8F"/>
    <w:rsid w:val="00F03E7D"/>
    <w:rsid w:val="00F04645"/>
    <w:rsid w:val="00F04678"/>
    <w:rsid w:val="00F04734"/>
    <w:rsid w:val="00F06859"/>
    <w:rsid w:val="00F070F8"/>
    <w:rsid w:val="00F07D4D"/>
    <w:rsid w:val="00F115F0"/>
    <w:rsid w:val="00F13013"/>
    <w:rsid w:val="00F13FB7"/>
    <w:rsid w:val="00F1666A"/>
    <w:rsid w:val="00F16E20"/>
    <w:rsid w:val="00F16E37"/>
    <w:rsid w:val="00F17645"/>
    <w:rsid w:val="00F224B7"/>
    <w:rsid w:val="00F22945"/>
    <w:rsid w:val="00F244D2"/>
    <w:rsid w:val="00F275F0"/>
    <w:rsid w:val="00F27A27"/>
    <w:rsid w:val="00F31945"/>
    <w:rsid w:val="00F31A30"/>
    <w:rsid w:val="00F331CD"/>
    <w:rsid w:val="00F3330C"/>
    <w:rsid w:val="00F33B73"/>
    <w:rsid w:val="00F341FD"/>
    <w:rsid w:val="00F34B59"/>
    <w:rsid w:val="00F350FA"/>
    <w:rsid w:val="00F37AA3"/>
    <w:rsid w:val="00F41B25"/>
    <w:rsid w:val="00F421BC"/>
    <w:rsid w:val="00F4497B"/>
    <w:rsid w:val="00F46D62"/>
    <w:rsid w:val="00F50F3C"/>
    <w:rsid w:val="00F50F58"/>
    <w:rsid w:val="00F51165"/>
    <w:rsid w:val="00F51B78"/>
    <w:rsid w:val="00F540CD"/>
    <w:rsid w:val="00F54A94"/>
    <w:rsid w:val="00F564E1"/>
    <w:rsid w:val="00F60435"/>
    <w:rsid w:val="00F60B83"/>
    <w:rsid w:val="00F61069"/>
    <w:rsid w:val="00F61D04"/>
    <w:rsid w:val="00F63B5E"/>
    <w:rsid w:val="00F64BEB"/>
    <w:rsid w:val="00F67010"/>
    <w:rsid w:val="00F6791A"/>
    <w:rsid w:val="00F67CE7"/>
    <w:rsid w:val="00F704FD"/>
    <w:rsid w:val="00F70693"/>
    <w:rsid w:val="00F7317B"/>
    <w:rsid w:val="00F733AF"/>
    <w:rsid w:val="00F73814"/>
    <w:rsid w:val="00F73C8D"/>
    <w:rsid w:val="00F73EE5"/>
    <w:rsid w:val="00F73F68"/>
    <w:rsid w:val="00F76CB0"/>
    <w:rsid w:val="00F775C8"/>
    <w:rsid w:val="00F77DBC"/>
    <w:rsid w:val="00F8232B"/>
    <w:rsid w:val="00F82787"/>
    <w:rsid w:val="00F835A2"/>
    <w:rsid w:val="00F83EEB"/>
    <w:rsid w:val="00F8447D"/>
    <w:rsid w:val="00F84863"/>
    <w:rsid w:val="00F84F57"/>
    <w:rsid w:val="00F851C5"/>
    <w:rsid w:val="00F90750"/>
    <w:rsid w:val="00F90C9A"/>
    <w:rsid w:val="00F92E2F"/>
    <w:rsid w:val="00F943A0"/>
    <w:rsid w:val="00F950E5"/>
    <w:rsid w:val="00F9595F"/>
    <w:rsid w:val="00F960C8"/>
    <w:rsid w:val="00F963FF"/>
    <w:rsid w:val="00F97303"/>
    <w:rsid w:val="00F97EEC"/>
    <w:rsid w:val="00FA1397"/>
    <w:rsid w:val="00FA1803"/>
    <w:rsid w:val="00FA1E43"/>
    <w:rsid w:val="00FA3E8E"/>
    <w:rsid w:val="00FA7494"/>
    <w:rsid w:val="00FA754E"/>
    <w:rsid w:val="00FA7671"/>
    <w:rsid w:val="00FB100A"/>
    <w:rsid w:val="00FB3C5A"/>
    <w:rsid w:val="00FB7120"/>
    <w:rsid w:val="00FB74EF"/>
    <w:rsid w:val="00FB7A71"/>
    <w:rsid w:val="00FC11F3"/>
    <w:rsid w:val="00FC1349"/>
    <w:rsid w:val="00FC26F0"/>
    <w:rsid w:val="00FC2A40"/>
    <w:rsid w:val="00FC49B1"/>
    <w:rsid w:val="00FC5077"/>
    <w:rsid w:val="00FC6FD7"/>
    <w:rsid w:val="00FD008B"/>
    <w:rsid w:val="00FD2E25"/>
    <w:rsid w:val="00FD337C"/>
    <w:rsid w:val="00FD3517"/>
    <w:rsid w:val="00FD38E7"/>
    <w:rsid w:val="00FD4770"/>
    <w:rsid w:val="00FD4EE8"/>
    <w:rsid w:val="00FD55E6"/>
    <w:rsid w:val="00FE01C7"/>
    <w:rsid w:val="00FE1CDD"/>
    <w:rsid w:val="00FE1D75"/>
    <w:rsid w:val="00FE2115"/>
    <w:rsid w:val="00FE234D"/>
    <w:rsid w:val="00FE2395"/>
    <w:rsid w:val="00FE2A2F"/>
    <w:rsid w:val="00FE3EAD"/>
    <w:rsid w:val="00FE41BD"/>
    <w:rsid w:val="00FE4BCF"/>
    <w:rsid w:val="00FE4F73"/>
    <w:rsid w:val="00FE57EF"/>
    <w:rsid w:val="00FE6C44"/>
    <w:rsid w:val="00FE704B"/>
    <w:rsid w:val="00FF2BF8"/>
    <w:rsid w:val="00FF2C97"/>
    <w:rsid w:val="00FF3497"/>
    <w:rsid w:val="00FF39BF"/>
    <w:rsid w:val="00FF4048"/>
    <w:rsid w:val="00FF53FA"/>
    <w:rsid w:val="00FF6D37"/>
    <w:rsid w:val="00FF6E64"/>
    <w:rsid w:val="00FF752E"/>
    <w:rsid w:val="00FF7797"/>
    <w:rsid w:val="00FF7B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5FECA3CA"/>
  <w15:docId w15:val="{E0CC4C62-8274-40C6-9CF5-D84288CF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CD"/>
    <w:rPr>
      <w:sz w:val="24"/>
      <w:szCs w:val="24"/>
      <w:lang w:eastAsia="en-GB"/>
    </w:rPr>
  </w:style>
  <w:style w:type="paragraph" w:styleId="1">
    <w:name w:val="heading 1"/>
    <w:basedOn w:val="a"/>
    <w:next w:val="a"/>
    <w:link w:val="1Char"/>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pPr>
      <w:keepNext/>
      <w:spacing w:before="240" w:after="60"/>
      <w:ind w:left="567" w:hanging="567"/>
      <w:outlineLvl w:val="2"/>
    </w:pPr>
    <w:rPr>
      <w:rFonts w:ascii="Arial" w:hAnsi="Arial"/>
      <w:b/>
      <w:bCs/>
      <w:szCs w:val="26"/>
    </w:rPr>
  </w:style>
  <w:style w:type="paragraph" w:styleId="4">
    <w:name w:val="heading 4"/>
    <w:basedOn w:val="a"/>
    <w:next w:val="a"/>
    <w:link w:val="4Char"/>
    <w:qFormat/>
    <w:pPr>
      <w:keepNext/>
      <w:spacing w:before="240" w:after="60"/>
      <w:outlineLvl w:val="3"/>
    </w:pPr>
    <w:rPr>
      <w:rFonts w:ascii="Arial" w:hAnsi="Arial"/>
      <w:b/>
      <w:bCs/>
      <w:szCs w:val="28"/>
    </w:rPr>
  </w:style>
  <w:style w:type="paragraph" w:styleId="5">
    <w:name w:val="heading 5"/>
    <w:basedOn w:val="a"/>
    <w:next w:val="a"/>
    <w:link w:val="5Char"/>
    <w:qFormat/>
    <w:pPr>
      <w:numPr>
        <w:ilvl w:val="4"/>
        <w:numId w:val="1"/>
      </w:numPr>
      <w:spacing w:before="200" w:after="200" w:line="280" w:lineRule="exact"/>
      <w:outlineLvl w:val="4"/>
    </w:pPr>
    <w:rPr>
      <w:rFonts w:ascii="Lucida Sans" w:hAnsi="Lucida Sans" w:cs="Lucida Sans"/>
      <w:b/>
      <w:szCs w:val="20"/>
    </w:rPr>
  </w:style>
  <w:style w:type="paragraph" w:styleId="9">
    <w:name w:val="heading 9"/>
    <w:basedOn w:val="a"/>
    <w:next w:val="a"/>
    <w:link w:val="9Char"/>
    <w:uiPriority w:val="9"/>
    <w:qFormat/>
    <w:rsid w:val="007721D9"/>
    <w:p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uiPriority w:val="99"/>
    <w:rPr>
      <w:rFonts w:ascii="Tahoma" w:hAnsi="Tahoma" w:cs="Tahoma"/>
      <w:sz w:val="16"/>
      <w:szCs w:val="16"/>
      <w:lang w:val="en-GB"/>
    </w:rPr>
  </w:style>
  <w:style w:type="character" w:customStyle="1" w:styleId="CommentTextChar">
    <w:name w:val="Comment Text Char"/>
    <w:uiPriority w:val="99"/>
    <w:rPr>
      <w:rFonts w:cs="Times New Roman"/>
      <w:lang w:val="en-GB"/>
    </w:rPr>
  </w:style>
  <w:style w:type="character" w:customStyle="1" w:styleId="CommentSubjectChar">
    <w:name w:val="Comment Subject Char"/>
    <w:uiPriority w:val="99"/>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uiPriority w:val="22"/>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uiPriority w:val="20"/>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uiPriority w:val="99"/>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link w:val="Char2"/>
    <w:qFormat/>
    <w:pPr>
      <w:spacing w:after="240"/>
    </w:pPr>
  </w:style>
  <w:style w:type="paragraph" w:styleId="af2">
    <w:name w:val="List"/>
    <w:basedOn w:val="af1"/>
    <w:rPr>
      <w:rFonts w:cs="Mangal"/>
    </w:rPr>
  </w:style>
  <w:style w:type="paragraph" w:styleId="af3">
    <w:name w:val="caption"/>
    <w:basedOn w:val="a"/>
    <w:qFormat/>
    <w:pPr>
      <w:suppressLineNumbers/>
      <w:spacing w:before="120"/>
    </w:pPr>
    <w:rPr>
      <w:rFonts w:cs="Mangal"/>
      <w:i/>
      <w:iCs/>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rPr>
  </w:style>
  <w:style w:type="paragraph" w:customStyle="1" w:styleId="WW-Caption1">
    <w:name w:val="WW-Caption1"/>
    <w:basedOn w:val="a"/>
    <w:pPr>
      <w:suppressLineNumbers/>
      <w:spacing w:before="120"/>
    </w:pPr>
    <w:rPr>
      <w:rFonts w:cs="Mangal"/>
      <w:i/>
      <w:iCs/>
    </w:rPr>
  </w:style>
  <w:style w:type="paragraph" w:customStyle="1" w:styleId="33">
    <w:name w:val="Λεζάντα3"/>
    <w:basedOn w:val="a"/>
    <w:pPr>
      <w:suppressLineNumbers/>
      <w:spacing w:before="120"/>
    </w:pPr>
    <w:rPr>
      <w:rFonts w:cs="Mangal"/>
      <w:i/>
      <w:iCs/>
    </w:rPr>
  </w:style>
  <w:style w:type="paragraph" w:customStyle="1" w:styleId="WW-Caption11">
    <w:name w:val="WW-Caption11"/>
    <w:basedOn w:val="a"/>
    <w:pPr>
      <w:suppressLineNumbers/>
      <w:spacing w:before="120"/>
    </w:pPr>
    <w:rPr>
      <w:rFonts w:cs="Mangal"/>
      <w:i/>
      <w:iCs/>
    </w:rPr>
  </w:style>
  <w:style w:type="paragraph" w:customStyle="1" w:styleId="WW-Caption111">
    <w:name w:val="WW-Caption111"/>
    <w:basedOn w:val="a"/>
    <w:pPr>
      <w:suppressLineNumbers/>
      <w:spacing w:before="120"/>
    </w:pPr>
    <w:rPr>
      <w:rFonts w:cs="Mangal"/>
      <w:i/>
      <w:iCs/>
    </w:rPr>
  </w:style>
  <w:style w:type="paragraph" w:customStyle="1" w:styleId="WW-Caption1111">
    <w:name w:val="WW-Caption1111"/>
    <w:basedOn w:val="a"/>
    <w:pPr>
      <w:suppressLineNumbers/>
      <w:spacing w:before="120"/>
    </w:pPr>
    <w:rPr>
      <w:rFonts w:cs="Mangal"/>
      <w:i/>
      <w:iCs/>
    </w:rPr>
  </w:style>
  <w:style w:type="paragraph" w:customStyle="1" w:styleId="WW-Caption11111">
    <w:name w:val="WW-Caption11111"/>
    <w:basedOn w:val="a"/>
    <w:pPr>
      <w:suppressLineNumbers/>
      <w:spacing w:before="120"/>
    </w:pPr>
    <w:rPr>
      <w:rFonts w:cs="Mangal"/>
      <w:i/>
      <w:iCs/>
    </w:rPr>
  </w:style>
  <w:style w:type="paragraph" w:customStyle="1" w:styleId="24">
    <w:name w:val="Λεζάντα2"/>
    <w:basedOn w:val="a"/>
    <w:pPr>
      <w:suppressLineNumbers/>
      <w:spacing w:before="120"/>
    </w:pPr>
    <w:rPr>
      <w:rFonts w:cs="Mangal"/>
      <w:i/>
      <w:iCs/>
    </w:rPr>
  </w:style>
  <w:style w:type="paragraph" w:customStyle="1" w:styleId="Caption1">
    <w:name w:val="Caption1"/>
    <w:basedOn w:val="a"/>
    <w:pPr>
      <w:suppressLineNumbers/>
      <w:spacing w:before="120"/>
    </w:pPr>
    <w:rPr>
      <w:rFonts w:cs="Mangal"/>
      <w:i/>
      <w:iCs/>
    </w:rPr>
  </w:style>
  <w:style w:type="paragraph" w:customStyle="1" w:styleId="WW-Caption111111">
    <w:name w:val="WW-Caption111111"/>
    <w:basedOn w:val="a"/>
    <w:pPr>
      <w:suppressLineNumbers/>
      <w:spacing w:before="120"/>
    </w:pPr>
    <w:rPr>
      <w:rFonts w:cs="Mangal"/>
      <w:i/>
      <w:iCs/>
    </w:rPr>
  </w:style>
  <w:style w:type="paragraph" w:customStyle="1" w:styleId="WW-Caption1111111">
    <w:name w:val="WW-Caption1111111"/>
    <w:basedOn w:val="a"/>
    <w:pPr>
      <w:suppressLineNumbers/>
      <w:spacing w:before="120"/>
    </w:pPr>
    <w:rPr>
      <w:rFonts w:cs="Mangal"/>
      <w:i/>
      <w:iCs/>
    </w:rPr>
  </w:style>
  <w:style w:type="paragraph" w:customStyle="1" w:styleId="WW-Caption11111111">
    <w:name w:val="WW-Caption11111111"/>
    <w:basedOn w:val="a"/>
    <w:pPr>
      <w:suppressLineNumbers/>
      <w:spacing w:before="120"/>
    </w:pPr>
    <w:rPr>
      <w:rFonts w:cs="Mangal"/>
      <w:i/>
      <w:iCs/>
    </w:rPr>
  </w:style>
  <w:style w:type="paragraph" w:customStyle="1" w:styleId="WW-Caption111111111">
    <w:name w:val="WW-Caption111111111"/>
    <w:basedOn w:val="a"/>
    <w:pPr>
      <w:suppressLineNumbers/>
      <w:spacing w:before="120"/>
    </w:pPr>
    <w:rPr>
      <w:rFonts w:cs="Mangal"/>
      <w:i/>
      <w:iCs/>
    </w:rPr>
  </w:style>
  <w:style w:type="paragraph" w:customStyle="1" w:styleId="WW-Caption1111111111">
    <w:name w:val="WW-Caption1111111111"/>
    <w:basedOn w:val="a"/>
    <w:pPr>
      <w:suppressLineNumbers/>
      <w:spacing w:before="120"/>
    </w:pPr>
    <w:rPr>
      <w:rFonts w:cs="Mangal"/>
      <w:i/>
      <w:iCs/>
    </w:rPr>
  </w:style>
  <w:style w:type="paragraph" w:customStyle="1" w:styleId="WW-Caption11111111111">
    <w:name w:val="WW-Caption11111111111"/>
    <w:basedOn w:val="a"/>
    <w:pPr>
      <w:suppressLineNumbers/>
      <w:spacing w:before="120"/>
    </w:pPr>
    <w:rPr>
      <w:rFonts w:cs="Mangal"/>
      <w:i/>
      <w:iCs/>
    </w:rPr>
  </w:style>
  <w:style w:type="paragraph" w:customStyle="1" w:styleId="WW-Caption111111111111">
    <w:name w:val="WW-Caption111111111111"/>
    <w:basedOn w:val="a"/>
    <w:pPr>
      <w:suppressLineNumbers/>
      <w:spacing w:before="120"/>
    </w:pPr>
    <w:rPr>
      <w:rFonts w:cs="Mangal"/>
      <w:i/>
      <w:iCs/>
    </w:rPr>
  </w:style>
  <w:style w:type="paragraph" w:customStyle="1" w:styleId="WW-Caption1111111111111">
    <w:name w:val="WW-Caption1111111111111"/>
    <w:basedOn w:val="a"/>
    <w:pPr>
      <w:suppressLineNumbers/>
      <w:spacing w:before="120"/>
    </w:pPr>
    <w:rPr>
      <w:rFonts w:cs="Mangal"/>
      <w:i/>
      <w:iCs/>
    </w:rPr>
  </w:style>
  <w:style w:type="paragraph" w:customStyle="1" w:styleId="WW-Caption11111111111111">
    <w:name w:val="WW-Caption11111111111111"/>
    <w:basedOn w:val="a"/>
    <w:pPr>
      <w:suppressLineNumbers/>
      <w:spacing w:before="120"/>
    </w:pPr>
    <w:rPr>
      <w:rFonts w:cs="Mangal"/>
      <w:i/>
      <w:iCs/>
    </w:rPr>
  </w:style>
  <w:style w:type="paragraph" w:customStyle="1" w:styleId="WW-Caption111111111111111">
    <w:name w:val="WW-Caption111111111111111"/>
    <w:basedOn w:val="a"/>
    <w:pPr>
      <w:suppressLineNumbers/>
      <w:spacing w:before="120"/>
    </w:pPr>
    <w:rPr>
      <w:rFonts w:cs="Mangal"/>
      <w:i/>
      <w:iCs/>
    </w:rPr>
  </w:style>
  <w:style w:type="paragraph" w:customStyle="1" w:styleId="WW-Caption1111111111111111">
    <w:name w:val="WW-Caption1111111111111111"/>
    <w:basedOn w:val="a"/>
    <w:pPr>
      <w:suppressLineNumbers/>
      <w:spacing w:before="120"/>
    </w:pPr>
    <w:rPr>
      <w:rFonts w:cs="Mangal"/>
      <w:i/>
      <w:iCs/>
    </w:rPr>
  </w:style>
  <w:style w:type="paragraph" w:customStyle="1" w:styleId="14">
    <w:name w:val="Λεζάντα1"/>
    <w:basedOn w:val="a"/>
    <w:pPr>
      <w:suppressLineNumbers/>
      <w:spacing w:before="120"/>
    </w:pPr>
    <w:rPr>
      <w:rFonts w:cs="Mangal"/>
      <w:i/>
      <w:iCs/>
    </w:rPr>
  </w:style>
  <w:style w:type="paragraph" w:customStyle="1" w:styleId="WW-Caption11111111111111111">
    <w:name w:val="WW-Caption11111111111111111"/>
    <w:basedOn w:val="a"/>
    <w:pPr>
      <w:suppressLineNumbers/>
      <w:spacing w:before="120"/>
    </w:pPr>
    <w:rPr>
      <w:rFonts w:cs="Mangal"/>
      <w:i/>
      <w:iCs/>
    </w:rPr>
  </w:style>
  <w:style w:type="paragraph" w:customStyle="1" w:styleId="WW-Caption111111111111111111">
    <w:name w:val="WW-Caption111111111111111111"/>
    <w:basedOn w:val="a"/>
    <w:pPr>
      <w:suppressLineNumbers/>
      <w:spacing w:before="120"/>
    </w:pPr>
    <w:rPr>
      <w:rFonts w:cs="Mangal"/>
      <w:i/>
      <w:iCs/>
    </w:rPr>
  </w:style>
  <w:style w:type="paragraph" w:customStyle="1" w:styleId="WW-Caption1111111111111111111">
    <w:name w:val="WW-Caption1111111111111111111"/>
    <w:basedOn w:val="a"/>
    <w:pPr>
      <w:suppressLineNumbers/>
      <w:spacing w:before="120"/>
    </w:pPr>
    <w:rPr>
      <w:rFonts w:cs="Mangal"/>
      <w:i/>
      <w:iCs/>
    </w:rPr>
  </w:style>
  <w:style w:type="paragraph" w:customStyle="1" w:styleId="WW-Caption11111111111111111111">
    <w:name w:val="WW-Caption11111111111111111111"/>
    <w:basedOn w:val="a"/>
    <w:pPr>
      <w:suppressLineNumbers/>
      <w:spacing w:before="120"/>
    </w:pPr>
    <w:rPr>
      <w:rFonts w:cs="Mangal"/>
      <w:i/>
      <w:iCs/>
    </w:rPr>
  </w:style>
  <w:style w:type="paragraph" w:customStyle="1" w:styleId="Bullet">
    <w:name w:val="Bullet"/>
    <w:basedOn w:val="a"/>
    <w:pPr>
      <w:numPr>
        <w:numId w:val="4"/>
      </w:numPr>
      <w:spacing w:after="100"/>
    </w:pPr>
    <w:rPr>
      <w:rFonts w:eastAsia="MS Mincho"/>
      <w:lang w:eastAsia="ja-JP"/>
    </w:rPr>
  </w:style>
  <w:style w:type="paragraph" w:styleId="af5">
    <w:name w:val="Date"/>
    <w:basedOn w:val="a"/>
    <w:next w:val="a"/>
    <w:link w:val="Char3"/>
    <w:pPr>
      <w:spacing w:after="100"/>
    </w:pPr>
    <w:rPr>
      <w:rFonts w:eastAsia="MS Mincho"/>
      <w:lang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eastAsia="ja-JP"/>
    </w:rPr>
  </w:style>
  <w:style w:type="paragraph" w:styleId="af6">
    <w:name w:val="footer"/>
    <w:aliases w:val="ft,fo,Fakelos_Enotita_Sel"/>
    <w:basedOn w:val="a"/>
    <w:link w:val="Char4"/>
    <w:pPr>
      <w:spacing w:after="100"/>
    </w:pPr>
    <w:rPr>
      <w:rFonts w:eastAsia="MS Mincho"/>
      <w:lang w:eastAsia="ja-JP"/>
    </w:rPr>
  </w:style>
  <w:style w:type="paragraph" w:styleId="af7">
    <w:name w:val="header"/>
    <w:aliases w:val="hd,Header Titlos Prosforas"/>
    <w:basedOn w:val="a"/>
    <w:link w:val="Char5"/>
  </w:style>
  <w:style w:type="paragraph" w:styleId="af8">
    <w:name w:val="Balloon Text"/>
    <w:basedOn w:val="a"/>
    <w:link w:val="Char10"/>
    <w:uiPriority w:val="99"/>
    <w:rPr>
      <w:rFonts w:ascii="Tahoma" w:hAnsi="Tahoma" w:cs="Tahoma"/>
      <w:sz w:val="16"/>
      <w:szCs w:val="16"/>
    </w:rPr>
  </w:style>
  <w:style w:type="paragraph" w:styleId="af9">
    <w:name w:val="annotation text"/>
    <w:basedOn w:val="a"/>
    <w:link w:val="Char11"/>
    <w:uiPriority w:val="99"/>
    <w:rPr>
      <w:sz w:val="20"/>
      <w:szCs w:val="20"/>
    </w:rPr>
  </w:style>
  <w:style w:type="paragraph" w:styleId="afa">
    <w:name w:val="annotation subject"/>
    <w:basedOn w:val="af9"/>
    <w:next w:val="af9"/>
    <w:link w:val="Char12"/>
    <w:uiPriority w:val="99"/>
    <w:rPr>
      <w:b/>
      <w:bCs/>
    </w:rPr>
  </w:style>
  <w:style w:type="paragraph" w:styleId="afb">
    <w:name w:val="Revision"/>
    <w:uiPriority w:val="99"/>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uiPriority w:val="34"/>
    <w:qFormat/>
    <w:pPr>
      <w:spacing w:after="200"/>
      <w:ind w:left="720"/>
      <w:contextualSpacing/>
    </w:pPr>
  </w:style>
  <w:style w:type="paragraph" w:styleId="afd">
    <w:name w:val="footnote text"/>
    <w:basedOn w:val="a"/>
    <w:link w:val="Char6"/>
    <w:pPr>
      <w:ind w:left="425" w:hanging="425"/>
    </w:pPr>
    <w:rPr>
      <w:sz w:val="18"/>
      <w:szCs w:val="20"/>
      <w:lang w:val="en-IE"/>
    </w:rPr>
  </w:style>
  <w:style w:type="paragraph" w:styleId="15">
    <w:name w:val="toc 1"/>
    <w:basedOn w:val="a"/>
    <w:next w:val="a"/>
    <w:uiPriority w:val="39"/>
    <w:pPr>
      <w:spacing w:before="120"/>
    </w:pPr>
    <w:rPr>
      <w:b/>
      <w:bCs/>
      <w:caps/>
      <w:sz w:val="20"/>
      <w:szCs w:val="20"/>
    </w:rPr>
  </w:style>
  <w:style w:type="paragraph" w:styleId="25">
    <w:name w:val="toc 2"/>
    <w:basedOn w:val="a"/>
    <w:next w:val="a"/>
    <w:uiPriority w:val="39"/>
    <w:pPr>
      <w:ind w:left="220"/>
    </w:pPr>
    <w:rPr>
      <w:smallCaps/>
      <w:sz w:val="20"/>
      <w:szCs w:val="20"/>
    </w:rPr>
  </w:style>
  <w:style w:type="paragraph" w:styleId="34">
    <w:name w:val="toc 3"/>
    <w:basedOn w:val="a"/>
    <w:next w:val="a"/>
    <w:uiPriority w:val="39"/>
    <w:pPr>
      <w:ind w:left="440"/>
    </w:pPr>
    <w:rPr>
      <w:i/>
      <w:iCs/>
      <w:sz w:val="20"/>
      <w:szCs w:val="20"/>
    </w:rPr>
  </w:style>
  <w:style w:type="paragraph" w:styleId="41">
    <w:name w:val="toc 4"/>
    <w:basedOn w:val="a"/>
    <w:next w:val="a"/>
    <w:uiPriority w:val="39"/>
    <w:pPr>
      <w:ind w:left="660"/>
    </w:pPr>
    <w:rPr>
      <w:sz w:val="18"/>
      <w:szCs w:val="18"/>
    </w:rPr>
  </w:style>
  <w:style w:type="paragraph" w:styleId="50">
    <w:name w:val="toc 5"/>
    <w:basedOn w:val="a"/>
    <w:next w:val="a"/>
    <w:uiPriority w:val="39"/>
    <w:pPr>
      <w:ind w:left="880"/>
    </w:pPr>
    <w:rPr>
      <w:sz w:val="18"/>
      <w:szCs w:val="18"/>
    </w:rPr>
  </w:style>
  <w:style w:type="paragraph" w:styleId="6">
    <w:name w:val="toc 6"/>
    <w:basedOn w:val="a"/>
    <w:next w:val="a"/>
    <w:uiPriority w:val="39"/>
    <w:pPr>
      <w:ind w:left="1100"/>
    </w:pPr>
    <w:rPr>
      <w:sz w:val="18"/>
      <w:szCs w:val="18"/>
    </w:rPr>
  </w:style>
  <w:style w:type="paragraph" w:styleId="7">
    <w:name w:val="toc 7"/>
    <w:basedOn w:val="a"/>
    <w:next w:val="a"/>
    <w:uiPriority w:val="39"/>
    <w:pPr>
      <w:ind w:left="1320"/>
    </w:pPr>
    <w:rPr>
      <w:sz w:val="18"/>
      <w:szCs w:val="18"/>
    </w:rPr>
  </w:style>
  <w:style w:type="paragraph" w:styleId="8">
    <w:name w:val="toc 8"/>
    <w:basedOn w:val="a"/>
    <w:next w:val="a"/>
    <w:uiPriority w:val="39"/>
    <w:pPr>
      <w:ind w:left="1540"/>
    </w:pPr>
    <w:rPr>
      <w:sz w:val="18"/>
      <w:szCs w:val="18"/>
    </w:rPr>
  </w:style>
  <w:style w:type="paragraph" w:styleId="90">
    <w:name w:val="toc 9"/>
    <w:basedOn w:val="a"/>
    <w:next w:val="a"/>
    <w:uiPriority w:val="39"/>
    <w:pPr>
      <w:ind w:left="1760"/>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7"/>
    <w:rPr>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style>
  <w:style w:type="paragraph" w:styleId="aff0">
    <w:name w:val="Body Text Indent"/>
    <w:basedOn w:val="a"/>
    <w:link w:val="Char8"/>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link w:val="3Char0"/>
    <w:pPr>
      <w:spacing w:line="312" w:lineRule="auto"/>
      <w:ind w:left="283"/>
    </w:pPr>
    <w:rPr>
      <w:sz w:val="16"/>
      <w:szCs w:val="16"/>
    </w:rPr>
  </w:style>
  <w:style w:type="paragraph" w:styleId="aff1">
    <w:name w:val="No Spacing"/>
    <w:uiPriority w:val="99"/>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link w:val="3Char1"/>
    <w:rPr>
      <w:sz w:val="16"/>
      <w:szCs w:val="16"/>
    </w:rPr>
  </w:style>
  <w:style w:type="paragraph" w:customStyle="1" w:styleId="fooot">
    <w:name w:val="fooot"/>
    <w:basedOn w:val="footers"/>
  </w:style>
  <w:style w:type="paragraph" w:customStyle="1" w:styleId="16">
    <w:name w:val="Κείμενο πλαισίου1"/>
    <w:basedOn w:val="a"/>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pacing w:line="360" w:lineRule="auto"/>
    </w:pPr>
    <w:rPr>
      <w:rFonts w:ascii="Trebuchet MS" w:hAnsi="Trebuchet MS"/>
      <w:szCs w:val="20"/>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ormalmystyle">
    <w:name w:val="Normal.mystyle"/>
    <w:basedOn w:val="a"/>
    <w:rsid w:val="006E6570"/>
    <w:pPr>
      <w:widowControl w:val="0"/>
    </w:pPr>
    <w:rPr>
      <w:rFonts w:eastAsia="SimSun"/>
      <w:szCs w:val="20"/>
      <w:lang w:val="el-GR" w:eastAsia="en-US"/>
    </w:rPr>
  </w:style>
  <w:style w:type="character" w:customStyle="1" w:styleId="StyleBlack1">
    <w:name w:val="Style Black1"/>
    <w:uiPriority w:val="99"/>
    <w:rsid w:val="006E6570"/>
    <w:rPr>
      <w:color w:val="000000"/>
      <w:sz w:val="16"/>
    </w:rPr>
  </w:style>
  <w:style w:type="character" w:customStyle="1" w:styleId="Char4">
    <w:name w:val="Υποσέλιδο Char"/>
    <w:aliases w:val="ft Char,fo Char,Fakelos_Enotita_Sel Char"/>
    <w:link w:val="af6"/>
    <w:locked/>
    <w:rsid w:val="006E6570"/>
    <w:rPr>
      <w:rFonts w:ascii="Calibri" w:eastAsia="MS Mincho" w:hAnsi="Calibri" w:cs="Calibri"/>
      <w:sz w:val="22"/>
      <w:szCs w:val="24"/>
      <w:lang w:val="en-US" w:eastAsia="ja-JP"/>
    </w:rPr>
  </w:style>
  <w:style w:type="paragraph" w:customStyle="1" w:styleId="1a">
    <w:name w:val="Παράγραφος λίστας1"/>
    <w:basedOn w:val="a"/>
    <w:rsid w:val="00CB5A5E"/>
    <w:pPr>
      <w:ind w:left="720"/>
    </w:pPr>
    <w:rPr>
      <w:rFonts w:eastAsia="Liberation Sans"/>
      <w:color w:val="000000"/>
      <w:kern w:val="1"/>
      <w:lang w:eastAsia="hi-IN" w:bidi="hi-IN"/>
    </w:rPr>
  </w:style>
  <w:style w:type="paragraph" w:customStyle="1" w:styleId="ListParagraph1">
    <w:name w:val="List Paragraph1"/>
    <w:basedOn w:val="a"/>
    <w:rsid w:val="00CB5A5E"/>
    <w:pPr>
      <w:ind w:left="720"/>
    </w:pPr>
    <w:rPr>
      <w:rFonts w:eastAsia="Liberation Sans"/>
      <w:color w:val="000000"/>
      <w:kern w:val="1"/>
      <w:lang w:eastAsia="hi-IN" w:bidi="hi-IN"/>
    </w:rPr>
  </w:style>
  <w:style w:type="character" w:customStyle="1" w:styleId="9Char">
    <w:name w:val="Επικεφαλίδα 9 Char"/>
    <w:link w:val="9"/>
    <w:uiPriority w:val="9"/>
    <w:rsid w:val="007721D9"/>
    <w:rPr>
      <w:rFonts w:ascii="Cambria" w:eastAsia="Times New Roman" w:hAnsi="Cambria" w:cs="Times New Roman"/>
      <w:sz w:val="22"/>
      <w:szCs w:val="22"/>
      <w:lang w:val="en-GB" w:eastAsia="zh-CN"/>
    </w:rPr>
  </w:style>
  <w:style w:type="paragraph" w:styleId="26">
    <w:name w:val="Body Text Indent 2"/>
    <w:basedOn w:val="a"/>
    <w:link w:val="2Char0"/>
    <w:uiPriority w:val="99"/>
    <w:semiHidden/>
    <w:unhideWhenUsed/>
    <w:rsid w:val="007721D9"/>
    <w:pPr>
      <w:spacing w:line="480" w:lineRule="auto"/>
      <w:ind w:left="283"/>
    </w:pPr>
  </w:style>
  <w:style w:type="character" w:customStyle="1" w:styleId="2Char0">
    <w:name w:val="Σώμα κείμενου με εσοχή 2 Char"/>
    <w:link w:val="26"/>
    <w:uiPriority w:val="99"/>
    <w:semiHidden/>
    <w:rsid w:val="007721D9"/>
    <w:rPr>
      <w:rFonts w:ascii="Calibri" w:hAnsi="Calibri" w:cs="Calibri"/>
      <w:sz w:val="22"/>
      <w:szCs w:val="24"/>
      <w:lang w:val="en-GB" w:eastAsia="zh-CN"/>
    </w:rPr>
  </w:style>
  <w:style w:type="paragraph" w:customStyle="1" w:styleId="1b">
    <w:name w:val="Λίστα με κουκκίδες1"/>
    <w:basedOn w:val="a"/>
    <w:rsid w:val="00A43EE2"/>
    <w:pPr>
      <w:ind w:left="284"/>
    </w:pPr>
    <w:rPr>
      <w:rFonts w:eastAsia="Liberation Sans"/>
      <w:color w:val="000000"/>
      <w:kern w:val="1"/>
      <w:lang w:val="el-GR" w:eastAsia="hi-IN" w:bidi="hi-IN"/>
    </w:rPr>
  </w:style>
  <w:style w:type="character" w:customStyle="1" w:styleId="DeltaViewInsertion">
    <w:name w:val="DeltaView Insertion"/>
    <w:rsid w:val="006E4478"/>
    <w:rPr>
      <w:b/>
      <w:i/>
      <w:spacing w:val="0"/>
      <w:lang w:val="el-GR"/>
    </w:rPr>
  </w:style>
  <w:style w:type="character" w:customStyle="1" w:styleId="NormalBoldChar">
    <w:name w:val="NormalBold Char"/>
    <w:rsid w:val="006E4478"/>
    <w:rPr>
      <w:rFonts w:ascii="Times New Roman" w:eastAsia="Times New Roman" w:hAnsi="Times New Roman" w:cs="Times New Roman"/>
      <w:b/>
      <w:sz w:val="24"/>
      <w:lang w:val="el-GR"/>
    </w:rPr>
  </w:style>
  <w:style w:type="paragraph" w:customStyle="1" w:styleId="ChapterTitle">
    <w:name w:val="ChapterTitle"/>
    <w:basedOn w:val="a"/>
    <w:next w:val="a"/>
    <w:rsid w:val="006E4478"/>
    <w:pPr>
      <w:keepNext/>
      <w:spacing w:before="120" w:after="360" w:line="276" w:lineRule="auto"/>
      <w:jc w:val="center"/>
    </w:pPr>
    <w:rPr>
      <w:b/>
      <w:kern w:val="1"/>
      <w:szCs w:val="22"/>
      <w:lang w:val="el-GR"/>
    </w:rPr>
  </w:style>
  <w:style w:type="paragraph" w:customStyle="1" w:styleId="SectionTitle">
    <w:name w:val="SectionTitle"/>
    <w:basedOn w:val="a"/>
    <w:next w:val="1"/>
    <w:rsid w:val="006E4478"/>
    <w:pPr>
      <w:keepNext/>
      <w:spacing w:before="120" w:after="360" w:line="276" w:lineRule="auto"/>
      <w:ind w:firstLine="397"/>
      <w:jc w:val="center"/>
    </w:pPr>
    <w:rPr>
      <w:b/>
      <w:smallCaps/>
      <w:kern w:val="1"/>
      <w:sz w:val="28"/>
      <w:szCs w:val="22"/>
      <w:lang w:val="el-GR"/>
    </w:rPr>
  </w:style>
  <w:style w:type="character" w:customStyle="1" w:styleId="Char7">
    <w:name w:val="Κείμενο σημείωσης τέλους Char"/>
    <w:link w:val="afe"/>
    <w:rsid w:val="006E4478"/>
    <w:rPr>
      <w:rFonts w:ascii="Calibri" w:hAnsi="Calibri" w:cs="Calibri"/>
      <w:lang w:val="en-GB" w:eastAsia="zh-CN"/>
    </w:rPr>
  </w:style>
  <w:style w:type="character" w:customStyle="1" w:styleId="FontStyle77">
    <w:name w:val="Font Style77"/>
    <w:rsid w:val="004A133E"/>
    <w:rPr>
      <w:rFonts w:ascii="Arial" w:hAnsi="Arial" w:cs="Arial"/>
      <w:sz w:val="22"/>
      <w:szCs w:val="22"/>
    </w:rPr>
  </w:style>
  <w:style w:type="paragraph" w:customStyle="1" w:styleId="Style26">
    <w:name w:val="Style26"/>
    <w:basedOn w:val="a"/>
    <w:rsid w:val="004A133E"/>
    <w:pPr>
      <w:widowControl w:val="0"/>
      <w:autoSpaceDE w:val="0"/>
      <w:autoSpaceDN w:val="0"/>
      <w:adjustRightInd w:val="0"/>
      <w:spacing w:line="278" w:lineRule="exact"/>
    </w:pPr>
    <w:rPr>
      <w:rFonts w:ascii="Arial" w:hAnsi="Arial"/>
      <w:lang w:val="el-GR" w:eastAsia="el-GR"/>
    </w:rPr>
  </w:style>
  <w:style w:type="paragraph" w:customStyle="1" w:styleId="310">
    <w:name w:val="Σώμα κείμενου 31"/>
    <w:basedOn w:val="a"/>
    <w:rsid w:val="006D311C"/>
    <w:pPr>
      <w:overflowPunct w:val="0"/>
      <w:autoSpaceDE w:val="0"/>
      <w:autoSpaceDN w:val="0"/>
      <w:adjustRightInd w:val="0"/>
      <w:textAlignment w:val="baseline"/>
    </w:pPr>
    <w:rPr>
      <w:szCs w:val="22"/>
      <w:lang w:val="el-GR" w:eastAsia="en-US"/>
    </w:rPr>
  </w:style>
  <w:style w:type="character" w:customStyle="1" w:styleId="Char5">
    <w:name w:val="Κεφαλίδα Char"/>
    <w:aliases w:val="hd Char,Header Titlos Prosforas Char"/>
    <w:link w:val="af7"/>
    <w:rsid w:val="006D311C"/>
    <w:rPr>
      <w:rFonts w:ascii="Calibri" w:hAnsi="Calibri" w:cs="Calibri"/>
      <w:sz w:val="22"/>
      <w:szCs w:val="24"/>
      <w:lang w:val="en-GB" w:eastAsia="zh-CN"/>
    </w:rPr>
  </w:style>
  <w:style w:type="paragraph" w:customStyle="1" w:styleId="para-1">
    <w:name w:val="para-1"/>
    <w:basedOn w:val="a"/>
    <w:rsid w:val="001C39FC"/>
    <w:pPr>
      <w:tabs>
        <w:tab w:val="left" w:pos="1021"/>
        <w:tab w:val="left" w:pos="1588"/>
        <w:tab w:val="left" w:pos="2155"/>
        <w:tab w:val="left" w:pos="2722"/>
        <w:tab w:val="left" w:pos="3289"/>
      </w:tabs>
      <w:ind w:left="1021" w:hanging="1021"/>
    </w:pPr>
    <w:rPr>
      <w:rFonts w:ascii="Arial" w:hAnsi="Arial" w:cs="Arial"/>
      <w:spacing w:val="5"/>
      <w:szCs w:val="20"/>
      <w:lang w:val="el-GR"/>
    </w:rPr>
  </w:style>
  <w:style w:type="numbering" w:customStyle="1" w:styleId="NoList1">
    <w:name w:val="No List1"/>
    <w:next w:val="a2"/>
    <w:uiPriority w:val="99"/>
    <w:semiHidden/>
    <w:unhideWhenUsed/>
    <w:rsid w:val="007D6069"/>
  </w:style>
  <w:style w:type="character" w:customStyle="1" w:styleId="Char2">
    <w:name w:val="Σώμα κειμένου Char"/>
    <w:link w:val="af1"/>
    <w:rsid w:val="00D7503E"/>
    <w:rPr>
      <w:rFonts w:ascii="Calibri" w:hAnsi="Calibri" w:cs="Calibri"/>
      <w:sz w:val="22"/>
      <w:szCs w:val="24"/>
      <w:lang w:val="en-GB" w:eastAsia="zh-CN"/>
    </w:rPr>
  </w:style>
  <w:style w:type="character" w:customStyle="1" w:styleId="Char6">
    <w:name w:val="Κείμενο υποσημείωσης Char"/>
    <w:link w:val="afd"/>
    <w:rPr>
      <w:rFonts w:ascii="Calibri" w:hAnsi="Calibri" w:cs="Calibri"/>
      <w:sz w:val="18"/>
      <w:lang w:val="en-IE" w:eastAsia="zh-CN"/>
    </w:rPr>
  </w:style>
  <w:style w:type="paragraph" w:styleId="Web">
    <w:name w:val="Normal (Web)"/>
    <w:basedOn w:val="a"/>
    <w:uiPriority w:val="99"/>
    <w:semiHidden/>
    <w:unhideWhenUsed/>
    <w:rsid w:val="004D39E8"/>
  </w:style>
  <w:style w:type="character" w:customStyle="1" w:styleId="diff-html-added">
    <w:name w:val="diff-html-added"/>
    <w:basedOn w:val="a0"/>
    <w:rsid w:val="00D86EA5"/>
  </w:style>
  <w:style w:type="character" w:styleId="aff5">
    <w:name w:val="Subtle Emphasis"/>
    <w:uiPriority w:val="19"/>
    <w:qFormat/>
    <w:rsid w:val="00DD424C"/>
    <w:rPr>
      <w:i/>
      <w:iCs/>
      <w:color w:val="808080"/>
    </w:rPr>
  </w:style>
  <w:style w:type="character" w:customStyle="1" w:styleId="0">
    <w:name w:val="Παραπομπή υποσημείωσης_0"/>
    <w:uiPriority w:val="99"/>
    <w:rsid w:val="008369D1"/>
    <w:rPr>
      <w:vertAlign w:val="superscript"/>
    </w:rPr>
  </w:style>
  <w:style w:type="character" w:customStyle="1" w:styleId="WW-">
    <w:name w:val="WW-Παραπομπή υποσημείωσης"/>
    <w:rsid w:val="009E7DA0"/>
    <w:rPr>
      <w:vertAlign w:val="superscript"/>
    </w:rPr>
  </w:style>
  <w:style w:type="character" w:customStyle="1" w:styleId="3Char">
    <w:name w:val="Επικεφαλίδα 3 Char"/>
    <w:link w:val="3"/>
    <w:rsid w:val="00546805"/>
    <w:rPr>
      <w:rFonts w:ascii="Arial" w:hAnsi="Arial"/>
      <w:b/>
      <w:bCs/>
      <w:sz w:val="22"/>
      <w:szCs w:val="26"/>
      <w:lang w:val="en-GB" w:eastAsia="zh-CN"/>
    </w:rPr>
  </w:style>
  <w:style w:type="paragraph" w:customStyle="1" w:styleId="-HTML2">
    <w:name w:val="Προ-διαμορφωμένο HTML2"/>
    <w:basedOn w:val="a"/>
    <w:rsid w:val="00925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ar-SA"/>
    </w:rPr>
  </w:style>
  <w:style w:type="character" w:customStyle="1" w:styleId="UnresolvedMention1">
    <w:name w:val="Unresolved Mention1"/>
    <w:basedOn w:val="a0"/>
    <w:uiPriority w:val="99"/>
    <w:semiHidden/>
    <w:unhideWhenUsed/>
    <w:rsid w:val="004B463B"/>
    <w:rPr>
      <w:color w:val="605E5C"/>
      <w:shd w:val="clear" w:color="auto" w:fill="E1DFDD"/>
    </w:rPr>
  </w:style>
  <w:style w:type="character" w:customStyle="1" w:styleId="1Char">
    <w:name w:val="Επικεφαλίδα 1 Char"/>
    <w:basedOn w:val="a0"/>
    <w:link w:val="1"/>
    <w:rsid w:val="003F6249"/>
    <w:rPr>
      <w:rFonts w:ascii="Arial" w:hAnsi="Arial" w:cs="Arial"/>
      <w:b/>
      <w:bCs/>
      <w:color w:val="333399"/>
      <w:sz w:val="28"/>
      <w:szCs w:val="32"/>
      <w:lang w:eastAsia="zh-CN"/>
    </w:rPr>
  </w:style>
  <w:style w:type="character" w:customStyle="1" w:styleId="2Char">
    <w:name w:val="Επικεφαλίδα 2 Char"/>
    <w:basedOn w:val="a0"/>
    <w:link w:val="20"/>
    <w:rsid w:val="003F6249"/>
    <w:rPr>
      <w:rFonts w:ascii="Arial" w:hAnsi="Arial" w:cs="Arial"/>
      <w:b/>
      <w:color w:val="002060"/>
      <w:sz w:val="24"/>
      <w:szCs w:val="22"/>
      <w:lang w:val="en-GB" w:eastAsia="zh-CN"/>
    </w:rPr>
  </w:style>
  <w:style w:type="character" w:customStyle="1" w:styleId="4Char">
    <w:name w:val="Επικεφαλίδα 4 Char"/>
    <w:basedOn w:val="a0"/>
    <w:link w:val="4"/>
    <w:rsid w:val="003F6249"/>
    <w:rPr>
      <w:rFonts w:ascii="Arial" w:hAnsi="Arial"/>
      <w:b/>
      <w:bCs/>
      <w:sz w:val="22"/>
      <w:szCs w:val="28"/>
      <w:lang w:val="en-GB" w:eastAsia="zh-CN"/>
    </w:rPr>
  </w:style>
  <w:style w:type="character" w:customStyle="1" w:styleId="5Char">
    <w:name w:val="Επικεφαλίδα 5 Char"/>
    <w:basedOn w:val="a0"/>
    <w:link w:val="5"/>
    <w:rsid w:val="003F6249"/>
    <w:rPr>
      <w:rFonts w:ascii="Lucida Sans" w:hAnsi="Lucida Sans" w:cs="Lucida Sans"/>
      <w:b/>
      <w:sz w:val="24"/>
      <w:lang w:eastAsia="en-GB"/>
    </w:rPr>
  </w:style>
  <w:style w:type="character" w:customStyle="1" w:styleId="Char3">
    <w:name w:val="Ημερομηνία Char"/>
    <w:basedOn w:val="a0"/>
    <w:link w:val="af5"/>
    <w:rsid w:val="003F6249"/>
    <w:rPr>
      <w:rFonts w:ascii="Calibri" w:eastAsia="MS Mincho" w:hAnsi="Calibri" w:cs="Calibri"/>
      <w:sz w:val="22"/>
      <w:szCs w:val="24"/>
      <w:lang w:eastAsia="ja-JP"/>
    </w:rPr>
  </w:style>
  <w:style w:type="character" w:customStyle="1" w:styleId="Char10">
    <w:name w:val="Κείμενο πλαισίου Char1"/>
    <w:basedOn w:val="a0"/>
    <w:link w:val="af8"/>
    <w:rsid w:val="003F6249"/>
    <w:rPr>
      <w:rFonts w:ascii="Tahoma" w:hAnsi="Tahoma" w:cs="Tahoma"/>
      <w:sz w:val="16"/>
      <w:szCs w:val="16"/>
      <w:lang w:val="en-GB" w:eastAsia="zh-CN"/>
    </w:rPr>
  </w:style>
  <w:style w:type="character" w:customStyle="1" w:styleId="Char11">
    <w:name w:val="Κείμενο σχολίου Char1"/>
    <w:basedOn w:val="a0"/>
    <w:link w:val="af9"/>
    <w:uiPriority w:val="99"/>
    <w:rsid w:val="003F6249"/>
    <w:rPr>
      <w:rFonts w:ascii="Calibri" w:hAnsi="Calibri" w:cs="Calibri"/>
      <w:lang w:val="en-GB" w:eastAsia="zh-CN"/>
    </w:rPr>
  </w:style>
  <w:style w:type="character" w:customStyle="1" w:styleId="Char12">
    <w:name w:val="Θέμα σχολίου Char1"/>
    <w:basedOn w:val="Char11"/>
    <w:link w:val="afa"/>
    <w:rsid w:val="003F6249"/>
    <w:rPr>
      <w:rFonts w:ascii="Calibri" w:hAnsi="Calibri" w:cs="Calibri"/>
      <w:b/>
      <w:bCs/>
      <w:lang w:val="en-GB" w:eastAsia="zh-CN"/>
    </w:rPr>
  </w:style>
  <w:style w:type="character" w:customStyle="1" w:styleId="Char8">
    <w:name w:val="Σώμα κείμενου με εσοχή Char"/>
    <w:basedOn w:val="a0"/>
    <w:link w:val="aff0"/>
    <w:rsid w:val="003F6249"/>
    <w:rPr>
      <w:rFonts w:ascii="Arial" w:hAnsi="Arial" w:cs="Arial"/>
      <w:sz w:val="22"/>
      <w:szCs w:val="24"/>
      <w:lang w:val="en-GB" w:eastAsia="zh-CN"/>
    </w:rPr>
  </w:style>
  <w:style w:type="character" w:customStyle="1" w:styleId="-HTMLChar1">
    <w:name w:val="Προ-διαμορφωμένο HTML Char1"/>
    <w:basedOn w:val="a0"/>
    <w:link w:val="-HTML"/>
    <w:uiPriority w:val="99"/>
    <w:rsid w:val="003F6249"/>
    <w:rPr>
      <w:rFonts w:ascii="Courier New" w:hAnsi="Courier New" w:cs="Courier New"/>
      <w:lang w:val="el-GR" w:eastAsia="zh-CN"/>
    </w:rPr>
  </w:style>
  <w:style w:type="character" w:customStyle="1" w:styleId="3Char0">
    <w:name w:val="Σώμα κείμενου με εσοχή 3 Char"/>
    <w:basedOn w:val="a0"/>
    <w:link w:val="35"/>
    <w:rsid w:val="003F6249"/>
    <w:rPr>
      <w:rFonts w:ascii="Calibri" w:hAnsi="Calibri"/>
      <w:sz w:val="16"/>
      <w:szCs w:val="16"/>
      <w:lang w:val="en-GB" w:eastAsia="zh-CN"/>
    </w:rPr>
  </w:style>
  <w:style w:type="character" w:customStyle="1" w:styleId="3Char1">
    <w:name w:val="Σώμα κείμενου 3 Char"/>
    <w:basedOn w:val="a0"/>
    <w:link w:val="36"/>
    <w:rsid w:val="003F6249"/>
    <w:rPr>
      <w:rFonts w:ascii="Calibri" w:hAnsi="Calibri" w:cs="Calibri"/>
      <w:sz w:val="16"/>
      <w:szCs w:val="16"/>
      <w:lang w:val="en-GB" w:eastAsia="zh-CN"/>
    </w:rPr>
  </w:style>
  <w:style w:type="table" w:styleId="aff6">
    <w:name w:val="Table Grid"/>
    <w:basedOn w:val="a1"/>
    <w:uiPriority w:val="59"/>
    <w:rsid w:val="003F6249"/>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F6249"/>
    <w:rPr>
      <w:rFonts w:ascii="Calibri" w:hAnsi="Calibri" w:cs="Calibri" w:hint="default"/>
      <w:b w:val="0"/>
      <w:bCs w:val="0"/>
      <w:i w:val="0"/>
      <w:iCs w:val="0"/>
      <w:color w:val="000000"/>
      <w:sz w:val="20"/>
      <w:szCs w:val="20"/>
    </w:rPr>
  </w:style>
  <w:style w:type="numbering" w:customStyle="1" w:styleId="CurrentList1">
    <w:name w:val="Current List1"/>
    <w:uiPriority w:val="99"/>
    <w:rsid w:val="00BA21C1"/>
    <w:pPr>
      <w:numPr>
        <w:numId w:val="23"/>
      </w:numPr>
    </w:pPr>
  </w:style>
  <w:style w:type="numbering" w:customStyle="1" w:styleId="CurrentList2">
    <w:name w:val="Current List2"/>
    <w:uiPriority w:val="99"/>
    <w:rsid w:val="00BA21C1"/>
    <w:pPr>
      <w:numPr>
        <w:numId w:val="24"/>
      </w:numPr>
    </w:pPr>
  </w:style>
  <w:style w:type="numbering" w:customStyle="1" w:styleId="CurrentList3">
    <w:name w:val="Current List3"/>
    <w:uiPriority w:val="99"/>
    <w:rsid w:val="00BA21C1"/>
    <w:pPr>
      <w:numPr>
        <w:numId w:val="25"/>
      </w:numPr>
    </w:pPr>
  </w:style>
  <w:style w:type="numbering" w:customStyle="1" w:styleId="CurrentList4">
    <w:name w:val="Current List4"/>
    <w:uiPriority w:val="99"/>
    <w:rsid w:val="00BA21C1"/>
    <w:pPr>
      <w:numPr>
        <w:numId w:val="26"/>
      </w:numPr>
    </w:pPr>
  </w:style>
  <w:style w:type="numbering" w:customStyle="1" w:styleId="CurrentList5">
    <w:name w:val="Current List5"/>
    <w:uiPriority w:val="99"/>
    <w:rsid w:val="00EA56E2"/>
    <w:pPr>
      <w:numPr>
        <w:numId w:val="27"/>
      </w:numPr>
    </w:pPr>
  </w:style>
  <w:style w:type="paragraph" w:customStyle="1" w:styleId="TableParagraph">
    <w:name w:val="Table Paragraph"/>
    <w:basedOn w:val="a"/>
    <w:uiPriority w:val="1"/>
    <w:qFormat/>
    <w:rsid w:val="00004C50"/>
    <w:pPr>
      <w:widowControl w:val="0"/>
      <w:autoSpaceDE w:val="0"/>
      <w:autoSpaceDN w:val="0"/>
    </w:pPr>
    <w:rPr>
      <w:rFonts w:ascii="Arial" w:eastAsia="Arial" w:hAnsi="Arial" w:cs="Arial"/>
      <w:szCs w:val="22"/>
      <w:lang w:val="el-GR" w:eastAsia="el-GR" w:bidi="el-GR"/>
    </w:rPr>
  </w:style>
  <w:style w:type="numbering" w:customStyle="1" w:styleId="CurrentList6">
    <w:name w:val="Current List6"/>
    <w:uiPriority w:val="99"/>
    <w:rsid w:val="00B701A6"/>
    <w:pPr>
      <w:numPr>
        <w:numId w:val="28"/>
      </w:numPr>
    </w:pPr>
  </w:style>
  <w:style w:type="numbering" w:customStyle="1" w:styleId="CurrentList7">
    <w:name w:val="Current List7"/>
    <w:uiPriority w:val="99"/>
    <w:rsid w:val="008907EE"/>
    <w:pPr>
      <w:numPr>
        <w:numId w:val="29"/>
      </w:numPr>
    </w:pPr>
  </w:style>
  <w:style w:type="numbering" w:customStyle="1" w:styleId="CurrentList8">
    <w:name w:val="Current List8"/>
    <w:uiPriority w:val="99"/>
    <w:rsid w:val="001E0E80"/>
    <w:pPr>
      <w:numPr>
        <w:numId w:val="30"/>
      </w:numPr>
    </w:pPr>
  </w:style>
  <w:style w:type="numbering" w:customStyle="1" w:styleId="CurrentList9">
    <w:name w:val="Current List9"/>
    <w:uiPriority w:val="99"/>
    <w:rsid w:val="002C5C5C"/>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7091">
      <w:bodyDiv w:val="1"/>
      <w:marLeft w:val="0"/>
      <w:marRight w:val="0"/>
      <w:marTop w:val="0"/>
      <w:marBottom w:val="0"/>
      <w:divBdr>
        <w:top w:val="none" w:sz="0" w:space="0" w:color="auto"/>
        <w:left w:val="none" w:sz="0" w:space="0" w:color="auto"/>
        <w:bottom w:val="none" w:sz="0" w:space="0" w:color="auto"/>
        <w:right w:val="none" w:sz="0" w:space="0" w:color="auto"/>
      </w:divBdr>
    </w:div>
    <w:div w:id="222180400">
      <w:bodyDiv w:val="1"/>
      <w:marLeft w:val="0"/>
      <w:marRight w:val="0"/>
      <w:marTop w:val="0"/>
      <w:marBottom w:val="0"/>
      <w:divBdr>
        <w:top w:val="none" w:sz="0" w:space="0" w:color="auto"/>
        <w:left w:val="none" w:sz="0" w:space="0" w:color="auto"/>
        <w:bottom w:val="none" w:sz="0" w:space="0" w:color="auto"/>
        <w:right w:val="none" w:sz="0" w:space="0" w:color="auto"/>
      </w:divBdr>
    </w:div>
    <w:div w:id="492797719">
      <w:bodyDiv w:val="1"/>
      <w:marLeft w:val="0"/>
      <w:marRight w:val="0"/>
      <w:marTop w:val="0"/>
      <w:marBottom w:val="0"/>
      <w:divBdr>
        <w:top w:val="none" w:sz="0" w:space="0" w:color="auto"/>
        <w:left w:val="none" w:sz="0" w:space="0" w:color="auto"/>
        <w:bottom w:val="none" w:sz="0" w:space="0" w:color="auto"/>
        <w:right w:val="none" w:sz="0" w:space="0" w:color="auto"/>
      </w:divBdr>
    </w:div>
    <w:div w:id="544409503">
      <w:bodyDiv w:val="1"/>
      <w:marLeft w:val="0"/>
      <w:marRight w:val="0"/>
      <w:marTop w:val="0"/>
      <w:marBottom w:val="0"/>
      <w:divBdr>
        <w:top w:val="none" w:sz="0" w:space="0" w:color="auto"/>
        <w:left w:val="none" w:sz="0" w:space="0" w:color="auto"/>
        <w:bottom w:val="none" w:sz="0" w:space="0" w:color="auto"/>
        <w:right w:val="none" w:sz="0" w:space="0" w:color="auto"/>
      </w:divBdr>
    </w:div>
    <w:div w:id="890309019">
      <w:bodyDiv w:val="1"/>
      <w:marLeft w:val="0"/>
      <w:marRight w:val="0"/>
      <w:marTop w:val="0"/>
      <w:marBottom w:val="0"/>
      <w:divBdr>
        <w:top w:val="none" w:sz="0" w:space="0" w:color="auto"/>
        <w:left w:val="none" w:sz="0" w:space="0" w:color="auto"/>
        <w:bottom w:val="none" w:sz="0" w:space="0" w:color="auto"/>
        <w:right w:val="none" w:sz="0" w:space="0" w:color="auto"/>
      </w:divBdr>
    </w:div>
    <w:div w:id="997077730">
      <w:bodyDiv w:val="1"/>
      <w:marLeft w:val="0"/>
      <w:marRight w:val="0"/>
      <w:marTop w:val="0"/>
      <w:marBottom w:val="0"/>
      <w:divBdr>
        <w:top w:val="none" w:sz="0" w:space="0" w:color="auto"/>
        <w:left w:val="none" w:sz="0" w:space="0" w:color="auto"/>
        <w:bottom w:val="none" w:sz="0" w:space="0" w:color="auto"/>
        <w:right w:val="none" w:sz="0" w:space="0" w:color="auto"/>
      </w:divBdr>
    </w:div>
    <w:div w:id="1036078226">
      <w:bodyDiv w:val="1"/>
      <w:marLeft w:val="0"/>
      <w:marRight w:val="0"/>
      <w:marTop w:val="0"/>
      <w:marBottom w:val="0"/>
      <w:divBdr>
        <w:top w:val="none" w:sz="0" w:space="0" w:color="auto"/>
        <w:left w:val="none" w:sz="0" w:space="0" w:color="auto"/>
        <w:bottom w:val="none" w:sz="0" w:space="0" w:color="auto"/>
        <w:right w:val="none" w:sz="0" w:space="0" w:color="auto"/>
      </w:divBdr>
    </w:div>
    <w:div w:id="1110320176">
      <w:bodyDiv w:val="1"/>
      <w:marLeft w:val="0"/>
      <w:marRight w:val="0"/>
      <w:marTop w:val="0"/>
      <w:marBottom w:val="0"/>
      <w:divBdr>
        <w:top w:val="none" w:sz="0" w:space="0" w:color="auto"/>
        <w:left w:val="none" w:sz="0" w:space="0" w:color="auto"/>
        <w:bottom w:val="none" w:sz="0" w:space="0" w:color="auto"/>
        <w:right w:val="none" w:sz="0" w:space="0" w:color="auto"/>
      </w:divBdr>
    </w:div>
    <w:div w:id="1790970434">
      <w:bodyDiv w:val="1"/>
      <w:marLeft w:val="0"/>
      <w:marRight w:val="0"/>
      <w:marTop w:val="0"/>
      <w:marBottom w:val="0"/>
      <w:divBdr>
        <w:top w:val="none" w:sz="0" w:space="0" w:color="auto"/>
        <w:left w:val="none" w:sz="0" w:space="0" w:color="auto"/>
        <w:bottom w:val="none" w:sz="0" w:space="0" w:color="auto"/>
        <w:right w:val="none" w:sz="0" w:space="0" w:color="auto"/>
      </w:divBdr>
    </w:div>
    <w:div w:id="1839617873">
      <w:bodyDiv w:val="1"/>
      <w:marLeft w:val="0"/>
      <w:marRight w:val="0"/>
      <w:marTop w:val="0"/>
      <w:marBottom w:val="0"/>
      <w:divBdr>
        <w:top w:val="none" w:sz="0" w:space="0" w:color="auto"/>
        <w:left w:val="none" w:sz="0" w:space="0" w:color="auto"/>
        <w:bottom w:val="none" w:sz="0" w:space="0" w:color="auto"/>
        <w:right w:val="none" w:sz="0" w:space="0" w:color="auto"/>
      </w:divBdr>
    </w:div>
    <w:div w:id="1926264113">
      <w:bodyDiv w:val="1"/>
      <w:marLeft w:val="0"/>
      <w:marRight w:val="0"/>
      <w:marTop w:val="0"/>
      <w:marBottom w:val="0"/>
      <w:divBdr>
        <w:top w:val="none" w:sz="0" w:space="0" w:color="auto"/>
        <w:left w:val="none" w:sz="0" w:space="0" w:color="auto"/>
        <w:bottom w:val="none" w:sz="0" w:space="0" w:color="auto"/>
        <w:right w:val="none" w:sz="0" w:space="0" w:color="auto"/>
      </w:divBdr>
    </w:div>
    <w:div w:id="19720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rescom.duth.gr" TargetMode="External"/><Relationship Id="rId1" Type="http://schemas.openxmlformats.org/officeDocument/2006/relationships/hyperlink" Target="mailto:supplies@rescom.d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6438-DFB2-457C-9F7B-CE536495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Pages>
  <Words>7889</Words>
  <Characters>42605</Characters>
  <Application>Microsoft Office Word</Application>
  <DocSecurity>0</DocSecurity>
  <Lines>355</Lines>
  <Paragraphs>100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50394</CharactersWithSpaces>
  <SharedDoc>false</SharedDoc>
  <HLinks>
    <vt:vector size="828" baseType="variant">
      <vt:variant>
        <vt:i4>2031720</vt:i4>
      </vt:variant>
      <vt:variant>
        <vt:i4>669</vt:i4>
      </vt:variant>
      <vt:variant>
        <vt:i4>0</vt:i4>
      </vt:variant>
      <vt:variant>
        <vt:i4>5</vt:i4>
      </vt:variant>
      <vt:variant>
        <vt:lpwstr>mailto:kvadikol@med.duth.gr</vt:lpwstr>
      </vt:variant>
      <vt:variant>
        <vt:lpwstr/>
      </vt:variant>
      <vt:variant>
        <vt:i4>4063278</vt:i4>
      </vt:variant>
      <vt:variant>
        <vt:i4>666</vt:i4>
      </vt:variant>
      <vt:variant>
        <vt:i4>0</vt:i4>
      </vt:variant>
      <vt:variant>
        <vt:i4>5</vt:i4>
      </vt:variant>
      <vt:variant>
        <vt:lpwstr>http://rescom.duth.gr/</vt:lpwstr>
      </vt:variant>
      <vt:variant>
        <vt:lpwstr/>
      </vt:variant>
      <vt:variant>
        <vt:i4>2752535</vt:i4>
      </vt:variant>
      <vt:variant>
        <vt:i4>663</vt:i4>
      </vt:variant>
      <vt:variant>
        <vt:i4>0</vt:i4>
      </vt:variant>
      <vt:variant>
        <vt:i4>5</vt:i4>
      </vt:variant>
      <vt:variant>
        <vt:lpwstr>mailto:rc@duth.gr</vt:lpwstr>
      </vt:variant>
      <vt:variant>
        <vt:lpwstr/>
      </vt:variant>
      <vt:variant>
        <vt:i4>2031720</vt:i4>
      </vt:variant>
      <vt:variant>
        <vt:i4>660</vt:i4>
      </vt:variant>
      <vt:variant>
        <vt:i4>0</vt:i4>
      </vt:variant>
      <vt:variant>
        <vt:i4>5</vt:i4>
      </vt:variant>
      <vt:variant>
        <vt:lpwstr>mailto:kvadikol@med.duth.gr</vt:lpwstr>
      </vt:variant>
      <vt:variant>
        <vt:lpwstr/>
      </vt:variant>
      <vt:variant>
        <vt:i4>6094939</vt:i4>
      </vt:variant>
      <vt:variant>
        <vt:i4>657</vt:i4>
      </vt:variant>
      <vt:variant>
        <vt:i4>0</vt:i4>
      </vt:variant>
      <vt:variant>
        <vt:i4>5</vt:i4>
      </vt:variant>
      <vt:variant>
        <vt:lpwstr>http://www.promitheus.gov.gr/</vt:lpwstr>
      </vt:variant>
      <vt:variant>
        <vt:lpwstr/>
      </vt:variant>
      <vt:variant>
        <vt:i4>65616</vt:i4>
      </vt:variant>
      <vt:variant>
        <vt:i4>654</vt:i4>
      </vt:variant>
      <vt:variant>
        <vt:i4>0</vt:i4>
      </vt:variant>
      <vt:variant>
        <vt:i4>5</vt:i4>
      </vt:variant>
      <vt:variant>
        <vt:lpwstr>https://espdint.eprocurement.gov.gr/</vt:lpwstr>
      </vt:variant>
      <vt:variant>
        <vt:lpwstr/>
      </vt:variant>
      <vt:variant>
        <vt:i4>13697105</vt:i4>
      </vt:variant>
      <vt:variant>
        <vt:i4>651</vt:i4>
      </vt:variant>
      <vt:variant>
        <vt:i4>0</vt:i4>
      </vt:variant>
      <vt:variant>
        <vt:i4>5</vt:i4>
      </vt:variant>
      <vt:variant>
        <vt:lpwstr>../Downloads/Promitheus ESPDint </vt:lpwstr>
      </vt:variant>
      <vt:variant>
        <vt:lpwstr/>
      </vt:variant>
      <vt:variant>
        <vt:i4>6094972</vt:i4>
      </vt:variant>
      <vt:variant>
        <vt:i4>648</vt:i4>
      </vt:variant>
      <vt:variant>
        <vt:i4>0</vt:i4>
      </vt:variant>
      <vt:variant>
        <vt:i4>5</vt:i4>
      </vt:variant>
      <vt:variant>
        <vt:lpwstr>http://www.eaadhsy.gr/n4412/prosarthmaA_index.html</vt:lpwstr>
      </vt:variant>
      <vt:variant>
        <vt:lpwstr>pararthma_A_X</vt:lpwstr>
      </vt:variant>
      <vt:variant>
        <vt:i4>6029327</vt:i4>
      </vt:variant>
      <vt:variant>
        <vt:i4>645</vt:i4>
      </vt:variant>
      <vt:variant>
        <vt:i4>0</vt:i4>
      </vt:variant>
      <vt:variant>
        <vt:i4>5</vt:i4>
      </vt:variant>
      <vt:variant>
        <vt:lpwstr>http://www.eaadhsy.gr/n4412/n4412fulltextlinks.html</vt:lpwstr>
      </vt:variant>
      <vt:variant>
        <vt:lpwstr>art104</vt:lpwstr>
      </vt:variant>
      <vt:variant>
        <vt:i4>7864382</vt:i4>
      </vt:variant>
      <vt:variant>
        <vt:i4>642</vt:i4>
      </vt:variant>
      <vt:variant>
        <vt:i4>0</vt:i4>
      </vt:variant>
      <vt:variant>
        <vt:i4>5</vt:i4>
      </vt:variant>
      <vt:variant>
        <vt:lpwstr>http://www.eaadhsy.gr/n4412/art79a</vt:lpwstr>
      </vt:variant>
      <vt:variant>
        <vt:lpwstr/>
      </vt:variant>
      <vt:variant>
        <vt:i4>7077975</vt:i4>
      </vt:variant>
      <vt:variant>
        <vt:i4>639</vt:i4>
      </vt:variant>
      <vt:variant>
        <vt:i4>0</vt:i4>
      </vt:variant>
      <vt:variant>
        <vt:i4>5</vt:i4>
      </vt:variant>
      <vt:variant>
        <vt:lpwstr>http://www.eaadhsy.gr/n4412/n4412fulltextlinks.html</vt:lpwstr>
      </vt:variant>
      <vt:variant>
        <vt:lpwstr>art372_4</vt:lpwstr>
      </vt:variant>
      <vt:variant>
        <vt:i4>720940</vt:i4>
      </vt:variant>
      <vt:variant>
        <vt:i4>636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6094939</vt:i4>
      </vt:variant>
      <vt:variant>
        <vt:i4>633</vt:i4>
      </vt:variant>
      <vt:variant>
        <vt:i4>0</vt:i4>
      </vt:variant>
      <vt:variant>
        <vt:i4>5</vt:i4>
      </vt:variant>
      <vt:variant>
        <vt:lpwstr>http://www.promitheus.gov.gr/</vt:lpwstr>
      </vt:variant>
      <vt:variant>
        <vt:lpwstr/>
      </vt:variant>
      <vt:variant>
        <vt:i4>2228331</vt:i4>
      </vt:variant>
      <vt:variant>
        <vt:i4>630</vt:i4>
      </vt:variant>
      <vt:variant>
        <vt:i4>0</vt:i4>
      </vt:variant>
      <vt:variant>
        <vt:i4>5</vt:i4>
      </vt:variant>
      <vt:variant>
        <vt:lpwstr>http://et.diavgeia.gov.gr/</vt:lpwstr>
      </vt:variant>
      <vt:variant>
        <vt:lpwstr/>
      </vt:variant>
      <vt:variant>
        <vt:i4>6094939</vt:i4>
      </vt:variant>
      <vt:variant>
        <vt:i4>627</vt:i4>
      </vt:variant>
      <vt:variant>
        <vt:i4>0</vt:i4>
      </vt:variant>
      <vt:variant>
        <vt:i4>5</vt:i4>
      </vt:variant>
      <vt:variant>
        <vt:lpwstr>http://www.promitheus.gov.gr/</vt:lpwstr>
      </vt:variant>
      <vt:variant>
        <vt:lpwstr/>
      </vt:variant>
      <vt:variant>
        <vt:i4>6094939</vt:i4>
      </vt:variant>
      <vt:variant>
        <vt:i4>624</vt:i4>
      </vt:variant>
      <vt:variant>
        <vt:i4>0</vt:i4>
      </vt:variant>
      <vt:variant>
        <vt:i4>5</vt:i4>
      </vt:variant>
      <vt:variant>
        <vt:lpwstr>http://www.promitheus.gov.gr/</vt:lpwstr>
      </vt:variant>
      <vt:variant>
        <vt:lpwstr/>
      </vt:variant>
      <vt:variant>
        <vt:i4>6094939</vt:i4>
      </vt:variant>
      <vt:variant>
        <vt:i4>621</vt:i4>
      </vt:variant>
      <vt:variant>
        <vt:i4>0</vt:i4>
      </vt:variant>
      <vt:variant>
        <vt:i4>5</vt:i4>
      </vt:variant>
      <vt:variant>
        <vt:lpwstr>http://www.promitheus.gov.gr/</vt:lpwstr>
      </vt:variant>
      <vt:variant>
        <vt:lpwstr/>
      </vt:variant>
      <vt:variant>
        <vt:i4>4063351</vt:i4>
      </vt:variant>
      <vt:variant>
        <vt:i4>618</vt:i4>
      </vt:variant>
      <vt:variant>
        <vt:i4>0</vt:i4>
      </vt:variant>
      <vt:variant>
        <vt:i4>5</vt:i4>
      </vt:variant>
      <vt:variant>
        <vt:lpwstr>http://www.rescom.duth.gr/</vt:lpwstr>
      </vt:variant>
      <vt:variant>
        <vt:lpwstr/>
      </vt:variant>
      <vt:variant>
        <vt:i4>7012353</vt:i4>
      </vt:variant>
      <vt:variant>
        <vt:i4>615</vt:i4>
      </vt:variant>
      <vt:variant>
        <vt:i4>0</vt:i4>
      </vt:variant>
      <vt:variant>
        <vt:i4>5</vt:i4>
      </vt:variant>
      <vt:variant>
        <vt:lpwstr>mailto:nagelous@phyed.duth.gr</vt:lpwstr>
      </vt:variant>
      <vt:variant>
        <vt:lpwstr/>
      </vt:variant>
      <vt:variant>
        <vt:i4>2031720</vt:i4>
      </vt:variant>
      <vt:variant>
        <vt:i4>612</vt:i4>
      </vt:variant>
      <vt:variant>
        <vt:i4>0</vt:i4>
      </vt:variant>
      <vt:variant>
        <vt:i4>5</vt:i4>
      </vt:variant>
      <vt:variant>
        <vt:lpwstr>mailto:kvadikol@med.duth.gr</vt:lpwstr>
      </vt:variant>
      <vt:variant>
        <vt:lpwstr/>
      </vt:variant>
      <vt:variant>
        <vt:i4>2031720</vt:i4>
      </vt:variant>
      <vt:variant>
        <vt:i4>609</vt:i4>
      </vt:variant>
      <vt:variant>
        <vt:i4>0</vt:i4>
      </vt:variant>
      <vt:variant>
        <vt:i4>5</vt:i4>
      </vt:variant>
      <vt:variant>
        <vt:lpwstr>mailto:kvadikol@med.duth.gr</vt:lpwstr>
      </vt:variant>
      <vt:variant>
        <vt:lpwstr/>
      </vt:variant>
      <vt:variant>
        <vt:i4>4063278</vt:i4>
      </vt:variant>
      <vt:variant>
        <vt:i4>606</vt:i4>
      </vt:variant>
      <vt:variant>
        <vt:i4>0</vt:i4>
      </vt:variant>
      <vt:variant>
        <vt:i4>5</vt:i4>
      </vt:variant>
      <vt:variant>
        <vt:lpwstr>http://rescom.duth.gr/</vt:lpwstr>
      </vt:variant>
      <vt:variant>
        <vt:lpwstr/>
      </vt:variant>
      <vt:variant>
        <vt:i4>2752535</vt:i4>
      </vt:variant>
      <vt:variant>
        <vt:i4>603</vt:i4>
      </vt:variant>
      <vt:variant>
        <vt:i4>0</vt:i4>
      </vt:variant>
      <vt:variant>
        <vt:i4>5</vt:i4>
      </vt:variant>
      <vt:variant>
        <vt:lpwstr>mailto:rc@duth.gr</vt:lpwstr>
      </vt:variant>
      <vt:variant>
        <vt:lpwstr/>
      </vt:variant>
      <vt:variant>
        <vt:i4>3342392</vt:i4>
      </vt:variant>
      <vt:variant>
        <vt:i4>600</vt:i4>
      </vt:variant>
      <vt:variant>
        <vt:i4>0</vt:i4>
      </vt:variant>
      <vt:variant>
        <vt:i4>5</vt:i4>
      </vt:variant>
      <vt:variant>
        <vt:lpwstr>http://www.eprocurement.gov.gr/</vt:lpwstr>
      </vt:variant>
      <vt:variant>
        <vt:lpwstr/>
      </vt:variant>
      <vt:variant>
        <vt:i4>6094939</vt:i4>
      </vt:variant>
      <vt:variant>
        <vt:i4>597</vt:i4>
      </vt:variant>
      <vt:variant>
        <vt:i4>0</vt:i4>
      </vt:variant>
      <vt:variant>
        <vt:i4>5</vt:i4>
      </vt:variant>
      <vt:variant>
        <vt:lpwstr>http://www.promitheus.gov.gr/</vt:lpwstr>
      </vt:variant>
      <vt:variant>
        <vt:lpwstr/>
      </vt:variant>
      <vt:variant>
        <vt:i4>4063351</vt:i4>
      </vt:variant>
      <vt:variant>
        <vt:i4>594</vt:i4>
      </vt:variant>
      <vt:variant>
        <vt:i4>0</vt:i4>
      </vt:variant>
      <vt:variant>
        <vt:i4>5</vt:i4>
      </vt:variant>
      <vt:variant>
        <vt:lpwstr>http://www.rescom.duth.gr/</vt:lpwstr>
      </vt:variant>
      <vt:variant>
        <vt:lpwstr/>
      </vt:variant>
      <vt:variant>
        <vt:i4>4063278</vt:i4>
      </vt:variant>
      <vt:variant>
        <vt:i4>591</vt:i4>
      </vt:variant>
      <vt:variant>
        <vt:i4>0</vt:i4>
      </vt:variant>
      <vt:variant>
        <vt:i4>5</vt:i4>
      </vt:variant>
      <vt:variant>
        <vt:lpwstr>http://rescom.duth.gr/</vt:lpwstr>
      </vt:variant>
      <vt:variant>
        <vt:lpwstr/>
      </vt:variant>
      <vt:variant>
        <vt:i4>1179698</vt:i4>
      </vt:variant>
      <vt:variant>
        <vt:i4>584</vt:i4>
      </vt:variant>
      <vt:variant>
        <vt:i4>0</vt:i4>
      </vt:variant>
      <vt:variant>
        <vt:i4>5</vt:i4>
      </vt:variant>
      <vt:variant>
        <vt:lpwstr/>
      </vt:variant>
      <vt:variant>
        <vt:lpwstr>_Toc70415044</vt:lpwstr>
      </vt:variant>
      <vt:variant>
        <vt:i4>1376306</vt:i4>
      </vt:variant>
      <vt:variant>
        <vt:i4>578</vt:i4>
      </vt:variant>
      <vt:variant>
        <vt:i4>0</vt:i4>
      </vt:variant>
      <vt:variant>
        <vt:i4>5</vt:i4>
      </vt:variant>
      <vt:variant>
        <vt:lpwstr/>
      </vt:variant>
      <vt:variant>
        <vt:lpwstr>_Toc70415043</vt:lpwstr>
      </vt:variant>
      <vt:variant>
        <vt:i4>1310770</vt:i4>
      </vt:variant>
      <vt:variant>
        <vt:i4>572</vt:i4>
      </vt:variant>
      <vt:variant>
        <vt:i4>0</vt:i4>
      </vt:variant>
      <vt:variant>
        <vt:i4>5</vt:i4>
      </vt:variant>
      <vt:variant>
        <vt:lpwstr/>
      </vt:variant>
      <vt:variant>
        <vt:lpwstr>_Toc70415042</vt:lpwstr>
      </vt:variant>
      <vt:variant>
        <vt:i4>1507378</vt:i4>
      </vt:variant>
      <vt:variant>
        <vt:i4>566</vt:i4>
      </vt:variant>
      <vt:variant>
        <vt:i4>0</vt:i4>
      </vt:variant>
      <vt:variant>
        <vt:i4>5</vt:i4>
      </vt:variant>
      <vt:variant>
        <vt:lpwstr/>
      </vt:variant>
      <vt:variant>
        <vt:lpwstr>_Toc70415041</vt:lpwstr>
      </vt:variant>
      <vt:variant>
        <vt:i4>1441842</vt:i4>
      </vt:variant>
      <vt:variant>
        <vt:i4>560</vt:i4>
      </vt:variant>
      <vt:variant>
        <vt:i4>0</vt:i4>
      </vt:variant>
      <vt:variant>
        <vt:i4>5</vt:i4>
      </vt:variant>
      <vt:variant>
        <vt:lpwstr/>
      </vt:variant>
      <vt:variant>
        <vt:lpwstr>_Toc70415040</vt:lpwstr>
      </vt:variant>
      <vt:variant>
        <vt:i4>2031669</vt:i4>
      </vt:variant>
      <vt:variant>
        <vt:i4>554</vt:i4>
      </vt:variant>
      <vt:variant>
        <vt:i4>0</vt:i4>
      </vt:variant>
      <vt:variant>
        <vt:i4>5</vt:i4>
      </vt:variant>
      <vt:variant>
        <vt:lpwstr/>
      </vt:variant>
      <vt:variant>
        <vt:lpwstr>_Toc70415039</vt:lpwstr>
      </vt:variant>
      <vt:variant>
        <vt:i4>1966133</vt:i4>
      </vt:variant>
      <vt:variant>
        <vt:i4>548</vt:i4>
      </vt:variant>
      <vt:variant>
        <vt:i4>0</vt:i4>
      </vt:variant>
      <vt:variant>
        <vt:i4>5</vt:i4>
      </vt:variant>
      <vt:variant>
        <vt:lpwstr/>
      </vt:variant>
      <vt:variant>
        <vt:lpwstr>_Toc70415038</vt:lpwstr>
      </vt:variant>
      <vt:variant>
        <vt:i4>1114165</vt:i4>
      </vt:variant>
      <vt:variant>
        <vt:i4>542</vt:i4>
      </vt:variant>
      <vt:variant>
        <vt:i4>0</vt:i4>
      </vt:variant>
      <vt:variant>
        <vt:i4>5</vt:i4>
      </vt:variant>
      <vt:variant>
        <vt:lpwstr/>
      </vt:variant>
      <vt:variant>
        <vt:lpwstr>_Toc70415037</vt:lpwstr>
      </vt:variant>
      <vt:variant>
        <vt:i4>1048629</vt:i4>
      </vt:variant>
      <vt:variant>
        <vt:i4>536</vt:i4>
      </vt:variant>
      <vt:variant>
        <vt:i4>0</vt:i4>
      </vt:variant>
      <vt:variant>
        <vt:i4>5</vt:i4>
      </vt:variant>
      <vt:variant>
        <vt:lpwstr/>
      </vt:variant>
      <vt:variant>
        <vt:lpwstr>_Toc70415036</vt:lpwstr>
      </vt:variant>
      <vt:variant>
        <vt:i4>1245237</vt:i4>
      </vt:variant>
      <vt:variant>
        <vt:i4>530</vt:i4>
      </vt:variant>
      <vt:variant>
        <vt:i4>0</vt:i4>
      </vt:variant>
      <vt:variant>
        <vt:i4>5</vt:i4>
      </vt:variant>
      <vt:variant>
        <vt:lpwstr/>
      </vt:variant>
      <vt:variant>
        <vt:lpwstr>_Toc70415035</vt:lpwstr>
      </vt:variant>
      <vt:variant>
        <vt:i4>1179701</vt:i4>
      </vt:variant>
      <vt:variant>
        <vt:i4>524</vt:i4>
      </vt:variant>
      <vt:variant>
        <vt:i4>0</vt:i4>
      </vt:variant>
      <vt:variant>
        <vt:i4>5</vt:i4>
      </vt:variant>
      <vt:variant>
        <vt:lpwstr/>
      </vt:variant>
      <vt:variant>
        <vt:lpwstr>_Toc70415034</vt:lpwstr>
      </vt:variant>
      <vt:variant>
        <vt:i4>1376309</vt:i4>
      </vt:variant>
      <vt:variant>
        <vt:i4>518</vt:i4>
      </vt:variant>
      <vt:variant>
        <vt:i4>0</vt:i4>
      </vt:variant>
      <vt:variant>
        <vt:i4>5</vt:i4>
      </vt:variant>
      <vt:variant>
        <vt:lpwstr/>
      </vt:variant>
      <vt:variant>
        <vt:lpwstr>_Toc70415033</vt:lpwstr>
      </vt:variant>
      <vt:variant>
        <vt:i4>1310773</vt:i4>
      </vt:variant>
      <vt:variant>
        <vt:i4>512</vt:i4>
      </vt:variant>
      <vt:variant>
        <vt:i4>0</vt:i4>
      </vt:variant>
      <vt:variant>
        <vt:i4>5</vt:i4>
      </vt:variant>
      <vt:variant>
        <vt:lpwstr/>
      </vt:variant>
      <vt:variant>
        <vt:lpwstr>_Toc70415032</vt:lpwstr>
      </vt:variant>
      <vt:variant>
        <vt:i4>1507381</vt:i4>
      </vt:variant>
      <vt:variant>
        <vt:i4>506</vt:i4>
      </vt:variant>
      <vt:variant>
        <vt:i4>0</vt:i4>
      </vt:variant>
      <vt:variant>
        <vt:i4>5</vt:i4>
      </vt:variant>
      <vt:variant>
        <vt:lpwstr/>
      </vt:variant>
      <vt:variant>
        <vt:lpwstr>_Toc70415031</vt:lpwstr>
      </vt:variant>
      <vt:variant>
        <vt:i4>1441845</vt:i4>
      </vt:variant>
      <vt:variant>
        <vt:i4>500</vt:i4>
      </vt:variant>
      <vt:variant>
        <vt:i4>0</vt:i4>
      </vt:variant>
      <vt:variant>
        <vt:i4>5</vt:i4>
      </vt:variant>
      <vt:variant>
        <vt:lpwstr/>
      </vt:variant>
      <vt:variant>
        <vt:lpwstr>_Toc70415030</vt:lpwstr>
      </vt:variant>
      <vt:variant>
        <vt:i4>2031668</vt:i4>
      </vt:variant>
      <vt:variant>
        <vt:i4>494</vt:i4>
      </vt:variant>
      <vt:variant>
        <vt:i4>0</vt:i4>
      </vt:variant>
      <vt:variant>
        <vt:i4>5</vt:i4>
      </vt:variant>
      <vt:variant>
        <vt:lpwstr/>
      </vt:variant>
      <vt:variant>
        <vt:lpwstr>_Toc70415029</vt:lpwstr>
      </vt:variant>
      <vt:variant>
        <vt:i4>1966132</vt:i4>
      </vt:variant>
      <vt:variant>
        <vt:i4>488</vt:i4>
      </vt:variant>
      <vt:variant>
        <vt:i4>0</vt:i4>
      </vt:variant>
      <vt:variant>
        <vt:i4>5</vt:i4>
      </vt:variant>
      <vt:variant>
        <vt:lpwstr/>
      </vt:variant>
      <vt:variant>
        <vt:lpwstr>_Toc70415028</vt:lpwstr>
      </vt:variant>
      <vt:variant>
        <vt:i4>1114164</vt:i4>
      </vt:variant>
      <vt:variant>
        <vt:i4>482</vt:i4>
      </vt:variant>
      <vt:variant>
        <vt:i4>0</vt:i4>
      </vt:variant>
      <vt:variant>
        <vt:i4>5</vt:i4>
      </vt:variant>
      <vt:variant>
        <vt:lpwstr/>
      </vt:variant>
      <vt:variant>
        <vt:lpwstr>_Toc70415027</vt:lpwstr>
      </vt:variant>
      <vt:variant>
        <vt:i4>1048628</vt:i4>
      </vt:variant>
      <vt:variant>
        <vt:i4>476</vt:i4>
      </vt:variant>
      <vt:variant>
        <vt:i4>0</vt:i4>
      </vt:variant>
      <vt:variant>
        <vt:i4>5</vt:i4>
      </vt:variant>
      <vt:variant>
        <vt:lpwstr/>
      </vt:variant>
      <vt:variant>
        <vt:lpwstr>_Toc70415026</vt:lpwstr>
      </vt:variant>
      <vt:variant>
        <vt:i4>1245236</vt:i4>
      </vt:variant>
      <vt:variant>
        <vt:i4>470</vt:i4>
      </vt:variant>
      <vt:variant>
        <vt:i4>0</vt:i4>
      </vt:variant>
      <vt:variant>
        <vt:i4>5</vt:i4>
      </vt:variant>
      <vt:variant>
        <vt:lpwstr/>
      </vt:variant>
      <vt:variant>
        <vt:lpwstr>_Toc70415025</vt:lpwstr>
      </vt:variant>
      <vt:variant>
        <vt:i4>1179700</vt:i4>
      </vt:variant>
      <vt:variant>
        <vt:i4>464</vt:i4>
      </vt:variant>
      <vt:variant>
        <vt:i4>0</vt:i4>
      </vt:variant>
      <vt:variant>
        <vt:i4>5</vt:i4>
      </vt:variant>
      <vt:variant>
        <vt:lpwstr/>
      </vt:variant>
      <vt:variant>
        <vt:lpwstr>_Toc70415024</vt:lpwstr>
      </vt:variant>
      <vt:variant>
        <vt:i4>1376308</vt:i4>
      </vt:variant>
      <vt:variant>
        <vt:i4>458</vt:i4>
      </vt:variant>
      <vt:variant>
        <vt:i4>0</vt:i4>
      </vt:variant>
      <vt:variant>
        <vt:i4>5</vt:i4>
      </vt:variant>
      <vt:variant>
        <vt:lpwstr/>
      </vt:variant>
      <vt:variant>
        <vt:lpwstr>_Toc70415023</vt:lpwstr>
      </vt:variant>
      <vt:variant>
        <vt:i4>1310772</vt:i4>
      </vt:variant>
      <vt:variant>
        <vt:i4>452</vt:i4>
      </vt:variant>
      <vt:variant>
        <vt:i4>0</vt:i4>
      </vt:variant>
      <vt:variant>
        <vt:i4>5</vt:i4>
      </vt:variant>
      <vt:variant>
        <vt:lpwstr/>
      </vt:variant>
      <vt:variant>
        <vt:lpwstr>_Toc70415022</vt:lpwstr>
      </vt:variant>
      <vt:variant>
        <vt:i4>1507380</vt:i4>
      </vt:variant>
      <vt:variant>
        <vt:i4>446</vt:i4>
      </vt:variant>
      <vt:variant>
        <vt:i4>0</vt:i4>
      </vt:variant>
      <vt:variant>
        <vt:i4>5</vt:i4>
      </vt:variant>
      <vt:variant>
        <vt:lpwstr/>
      </vt:variant>
      <vt:variant>
        <vt:lpwstr>_Toc70415021</vt:lpwstr>
      </vt:variant>
      <vt:variant>
        <vt:i4>1441844</vt:i4>
      </vt:variant>
      <vt:variant>
        <vt:i4>440</vt:i4>
      </vt:variant>
      <vt:variant>
        <vt:i4>0</vt:i4>
      </vt:variant>
      <vt:variant>
        <vt:i4>5</vt:i4>
      </vt:variant>
      <vt:variant>
        <vt:lpwstr/>
      </vt:variant>
      <vt:variant>
        <vt:lpwstr>_Toc70415020</vt:lpwstr>
      </vt:variant>
      <vt:variant>
        <vt:i4>2031671</vt:i4>
      </vt:variant>
      <vt:variant>
        <vt:i4>434</vt:i4>
      </vt:variant>
      <vt:variant>
        <vt:i4>0</vt:i4>
      </vt:variant>
      <vt:variant>
        <vt:i4>5</vt:i4>
      </vt:variant>
      <vt:variant>
        <vt:lpwstr/>
      </vt:variant>
      <vt:variant>
        <vt:lpwstr>_Toc70415019</vt:lpwstr>
      </vt:variant>
      <vt:variant>
        <vt:i4>1966135</vt:i4>
      </vt:variant>
      <vt:variant>
        <vt:i4>428</vt:i4>
      </vt:variant>
      <vt:variant>
        <vt:i4>0</vt:i4>
      </vt:variant>
      <vt:variant>
        <vt:i4>5</vt:i4>
      </vt:variant>
      <vt:variant>
        <vt:lpwstr/>
      </vt:variant>
      <vt:variant>
        <vt:lpwstr>_Toc70415018</vt:lpwstr>
      </vt:variant>
      <vt:variant>
        <vt:i4>1114167</vt:i4>
      </vt:variant>
      <vt:variant>
        <vt:i4>422</vt:i4>
      </vt:variant>
      <vt:variant>
        <vt:i4>0</vt:i4>
      </vt:variant>
      <vt:variant>
        <vt:i4>5</vt:i4>
      </vt:variant>
      <vt:variant>
        <vt:lpwstr/>
      </vt:variant>
      <vt:variant>
        <vt:lpwstr>_Toc70415017</vt:lpwstr>
      </vt:variant>
      <vt:variant>
        <vt:i4>1048631</vt:i4>
      </vt:variant>
      <vt:variant>
        <vt:i4>416</vt:i4>
      </vt:variant>
      <vt:variant>
        <vt:i4>0</vt:i4>
      </vt:variant>
      <vt:variant>
        <vt:i4>5</vt:i4>
      </vt:variant>
      <vt:variant>
        <vt:lpwstr/>
      </vt:variant>
      <vt:variant>
        <vt:lpwstr>_Toc70415016</vt:lpwstr>
      </vt:variant>
      <vt:variant>
        <vt:i4>1245239</vt:i4>
      </vt:variant>
      <vt:variant>
        <vt:i4>410</vt:i4>
      </vt:variant>
      <vt:variant>
        <vt:i4>0</vt:i4>
      </vt:variant>
      <vt:variant>
        <vt:i4>5</vt:i4>
      </vt:variant>
      <vt:variant>
        <vt:lpwstr/>
      </vt:variant>
      <vt:variant>
        <vt:lpwstr>_Toc70415015</vt:lpwstr>
      </vt:variant>
      <vt:variant>
        <vt:i4>1179703</vt:i4>
      </vt:variant>
      <vt:variant>
        <vt:i4>404</vt:i4>
      </vt:variant>
      <vt:variant>
        <vt:i4>0</vt:i4>
      </vt:variant>
      <vt:variant>
        <vt:i4>5</vt:i4>
      </vt:variant>
      <vt:variant>
        <vt:lpwstr/>
      </vt:variant>
      <vt:variant>
        <vt:lpwstr>_Toc70415014</vt:lpwstr>
      </vt:variant>
      <vt:variant>
        <vt:i4>1376311</vt:i4>
      </vt:variant>
      <vt:variant>
        <vt:i4>398</vt:i4>
      </vt:variant>
      <vt:variant>
        <vt:i4>0</vt:i4>
      </vt:variant>
      <vt:variant>
        <vt:i4>5</vt:i4>
      </vt:variant>
      <vt:variant>
        <vt:lpwstr/>
      </vt:variant>
      <vt:variant>
        <vt:lpwstr>_Toc70415013</vt:lpwstr>
      </vt:variant>
      <vt:variant>
        <vt:i4>1310775</vt:i4>
      </vt:variant>
      <vt:variant>
        <vt:i4>392</vt:i4>
      </vt:variant>
      <vt:variant>
        <vt:i4>0</vt:i4>
      </vt:variant>
      <vt:variant>
        <vt:i4>5</vt:i4>
      </vt:variant>
      <vt:variant>
        <vt:lpwstr/>
      </vt:variant>
      <vt:variant>
        <vt:lpwstr>_Toc70415012</vt:lpwstr>
      </vt:variant>
      <vt:variant>
        <vt:i4>1507383</vt:i4>
      </vt:variant>
      <vt:variant>
        <vt:i4>386</vt:i4>
      </vt:variant>
      <vt:variant>
        <vt:i4>0</vt:i4>
      </vt:variant>
      <vt:variant>
        <vt:i4>5</vt:i4>
      </vt:variant>
      <vt:variant>
        <vt:lpwstr/>
      </vt:variant>
      <vt:variant>
        <vt:lpwstr>_Toc70415011</vt:lpwstr>
      </vt:variant>
      <vt:variant>
        <vt:i4>1441847</vt:i4>
      </vt:variant>
      <vt:variant>
        <vt:i4>380</vt:i4>
      </vt:variant>
      <vt:variant>
        <vt:i4>0</vt:i4>
      </vt:variant>
      <vt:variant>
        <vt:i4>5</vt:i4>
      </vt:variant>
      <vt:variant>
        <vt:lpwstr/>
      </vt:variant>
      <vt:variant>
        <vt:lpwstr>_Toc70415010</vt:lpwstr>
      </vt:variant>
      <vt:variant>
        <vt:i4>2031670</vt:i4>
      </vt:variant>
      <vt:variant>
        <vt:i4>374</vt:i4>
      </vt:variant>
      <vt:variant>
        <vt:i4>0</vt:i4>
      </vt:variant>
      <vt:variant>
        <vt:i4>5</vt:i4>
      </vt:variant>
      <vt:variant>
        <vt:lpwstr/>
      </vt:variant>
      <vt:variant>
        <vt:lpwstr>_Toc70415009</vt:lpwstr>
      </vt:variant>
      <vt:variant>
        <vt:i4>1966134</vt:i4>
      </vt:variant>
      <vt:variant>
        <vt:i4>368</vt:i4>
      </vt:variant>
      <vt:variant>
        <vt:i4>0</vt:i4>
      </vt:variant>
      <vt:variant>
        <vt:i4>5</vt:i4>
      </vt:variant>
      <vt:variant>
        <vt:lpwstr/>
      </vt:variant>
      <vt:variant>
        <vt:lpwstr>_Toc70415008</vt:lpwstr>
      </vt:variant>
      <vt:variant>
        <vt:i4>1114166</vt:i4>
      </vt:variant>
      <vt:variant>
        <vt:i4>362</vt:i4>
      </vt:variant>
      <vt:variant>
        <vt:i4>0</vt:i4>
      </vt:variant>
      <vt:variant>
        <vt:i4>5</vt:i4>
      </vt:variant>
      <vt:variant>
        <vt:lpwstr/>
      </vt:variant>
      <vt:variant>
        <vt:lpwstr>_Toc70415007</vt:lpwstr>
      </vt:variant>
      <vt:variant>
        <vt:i4>1048630</vt:i4>
      </vt:variant>
      <vt:variant>
        <vt:i4>356</vt:i4>
      </vt:variant>
      <vt:variant>
        <vt:i4>0</vt:i4>
      </vt:variant>
      <vt:variant>
        <vt:i4>5</vt:i4>
      </vt:variant>
      <vt:variant>
        <vt:lpwstr/>
      </vt:variant>
      <vt:variant>
        <vt:lpwstr>_Toc70415006</vt:lpwstr>
      </vt:variant>
      <vt:variant>
        <vt:i4>1245238</vt:i4>
      </vt:variant>
      <vt:variant>
        <vt:i4>350</vt:i4>
      </vt:variant>
      <vt:variant>
        <vt:i4>0</vt:i4>
      </vt:variant>
      <vt:variant>
        <vt:i4>5</vt:i4>
      </vt:variant>
      <vt:variant>
        <vt:lpwstr/>
      </vt:variant>
      <vt:variant>
        <vt:lpwstr>_Toc70415005</vt:lpwstr>
      </vt:variant>
      <vt:variant>
        <vt:i4>1179702</vt:i4>
      </vt:variant>
      <vt:variant>
        <vt:i4>344</vt:i4>
      </vt:variant>
      <vt:variant>
        <vt:i4>0</vt:i4>
      </vt:variant>
      <vt:variant>
        <vt:i4>5</vt:i4>
      </vt:variant>
      <vt:variant>
        <vt:lpwstr/>
      </vt:variant>
      <vt:variant>
        <vt:lpwstr>_Toc70415004</vt:lpwstr>
      </vt:variant>
      <vt:variant>
        <vt:i4>1376310</vt:i4>
      </vt:variant>
      <vt:variant>
        <vt:i4>338</vt:i4>
      </vt:variant>
      <vt:variant>
        <vt:i4>0</vt:i4>
      </vt:variant>
      <vt:variant>
        <vt:i4>5</vt:i4>
      </vt:variant>
      <vt:variant>
        <vt:lpwstr/>
      </vt:variant>
      <vt:variant>
        <vt:lpwstr>_Toc70415003</vt:lpwstr>
      </vt:variant>
      <vt:variant>
        <vt:i4>1310774</vt:i4>
      </vt:variant>
      <vt:variant>
        <vt:i4>332</vt:i4>
      </vt:variant>
      <vt:variant>
        <vt:i4>0</vt:i4>
      </vt:variant>
      <vt:variant>
        <vt:i4>5</vt:i4>
      </vt:variant>
      <vt:variant>
        <vt:lpwstr/>
      </vt:variant>
      <vt:variant>
        <vt:lpwstr>_Toc70415002</vt:lpwstr>
      </vt:variant>
      <vt:variant>
        <vt:i4>1507382</vt:i4>
      </vt:variant>
      <vt:variant>
        <vt:i4>326</vt:i4>
      </vt:variant>
      <vt:variant>
        <vt:i4>0</vt:i4>
      </vt:variant>
      <vt:variant>
        <vt:i4>5</vt:i4>
      </vt:variant>
      <vt:variant>
        <vt:lpwstr/>
      </vt:variant>
      <vt:variant>
        <vt:lpwstr>_Toc70415001</vt:lpwstr>
      </vt:variant>
      <vt:variant>
        <vt:i4>1441846</vt:i4>
      </vt:variant>
      <vt:variant>
        <vt:i4>320</vt:i4>
      </vt:variant>
      <vt:variant>
        <vt:i4>0</vt:i4>
      </vt:variant>
      <vt:variant>
        <vt:i4>5</vt:i4>
      </vt:variant>
      <vt:variant>
        <vt:lpwstr/>
      </vt:variant>
      <vt:variant>
        <vt:lpwstr>_Toc70415000</vt:lpwstr>
      </vt:variant>
      <vt:variant>
        <vt:i4>1441854</vt:i4>
      </vt:variant>
      <vt:variant>
        <vt:i4>314</vt:i4>
      </vt:variant>
      <vt:variant>
        <vt:i4>0</vt:i4>
      </vt:variant>
      <vt:variant>
        <vt:i4>5</vt:i4>
      </vt:variant>
      <vt:variant>
        <vt:lpwstr/>
      </vt:variant>
      <vt:variant>
        <vt:lpwstr>_Toc70414999</vt:lpwstr>
      </vt:variant>
      <vt:variant>
        <vt:i4>1507390</vt:i4>
      </vt:variant>
      <vt:variant>
        <vt:i4>308</vt:i4>
      </vt:variant>
      <vt:variant>
        <vt:i4>0</vt:i4>
      </vt:variant>
      <vt:variant>
        <vt:i4>5</vt:i4>
      </vt:variant>
      <vt:variant>
        <vt:lpwstr/>
      </vt:variant>
      <vt:variant>
        <vt:lpwstr>_Toc70414998</vt:lpwstr>
      </vt:variant>
      <vt:variant>
        <vt:i4>1572926</vt:i4>
      </vt:variant>
      <vt:variant>
        <vt:i4>302</vt:i4>
      </vt:variant>
      <vt:variant>
        <vt:i4>0</vt:i4>
      </vt:variant>
      <vt:variant>
        <vt:i4>5</vt:i4>
      </vt:variant>
      <vt:variant>
        <vt:lpwstr/>
      </vt:variant>
      <vt:variant>
        <vt:lpwstr>_Toc70414997</vt:lpwstr>
      </vt:variant>
      <vt:variant>
        <vt:i4>1638462</vt:i4>
      </vt:variant>
      <vt:variant>
        <vt:i4>296</vt:i4>
      </vt:variant>
      <vt:variant>
        <vt:i4>0</vt:i4>
      </vt:variant>
      <vt:variant>
        <vt:i4>5</vt:i4>
      </vt:variant>
      <vt:variant>
        <vt:lpwstr/>
      </vt:variant>
      <vt:variant>
        <vt:lpwstr>_Toc70414996</vt:lpwstr>
      </vt:variant>
      <vt:variant>
        <vt:i4>1703998</vt:i4>
      </vt:variant>
      <vt:variant>
        <vt:i4>290</vt:i4>
      </vt:variant>
      <vt:variant>
        <vt:i4>0</vt:i4>
      </vt:variant>
      <vt:variant>
        <vt:i4>5</vt:i4>
      </vt:variant>
      <vt:variant>
        <vt:lpwstr/>
      </vt:variant>
      <vt:variant>
        <vt:lpwstr>_Toc70414995</vt:lpwstr>
      </vt:variant>
      <vt:variant>
        <vt:i4>1769534</vt:i4>
      </vt:variant>
      <vt:variant>
        <vt:i4>284</vt:i4>
      </vt:variant>
      <vt:variant>
        <vt:i4>0</vt:i4>
      </vt:variant>
      <vt:variant>
        <vt:i4>5</vt:i4>
      </vt:variant>
      <vt:variant>
        <vt:lpwstr/>
      </vt:variant>
      <vt:variant>
        <vt:lpwstr>_Toc70414994</vt:lpwstr>
      </vt:variant>
      <vt:variant>
        <vt:i4>1835070</vt:i4>
      </vt:variant>
      <vt:variant>
        <vt:i4>278</vt:i4>
      </vt:variant>
      <vt:variant>
        <vt:i4>0</vt:i4>
      </vt:variant>
      <vt:variant>
        <vt:i4>5</vt:i4>
      </vt:variant>
      <vt:variant>
        <vt:lpwstr/>
      </vt:variant>
      <vt:variant>
        <vt:lpwstr>_Toc70414993</vt:lpwstr>
      </vt:variant>
      <vt:variant>
        <vt:i4>1900606</vt:i4>
      </vt:variant>
      <vt:variant>
        <vt:i4>272</vt:i4>
      </vt:variant>
      <vt:variant>
        <vt:i4>0</vt:i4>
      </vt:variant>
      <vt:variant>
        <vt:i4>5</vt:i4>
      </vt:variant>
      <vt:variant>
        <vt:lpwstr/>
      </vt:variant>
      <vt:variant>
        <vt:lpwstr>_Toc70414992</vt:lpwstr>
      </vt:variant>
      <vt:variant>
        <vt:i4>1966142</vt:i4>
      </vt:variant>
      <vt:variant>
        <vt:i4>266</vt:i4>
      </vt:variant>
      <vt:variant>
        <vt:i4>0</vt:i4>
      </vt:variant>
      <vt:variant>
        <vt:i4>5</vt:i4>
      </vt:variant>
      <vt:variant>
        <vt:lpwstr/>
      </vt:variant>
      <vt:variant>
        <vt:lpwstr>_Toc70414991</vt:lpwstr>
      </vt:variant>
      <vt:variant>
        <vt:i4>2031678</vt:i4>
      </vt:variant>
      <vt:variant>
        <vt:i4>260</vt:i4>
      </vt:variant>
      <vt:variant>
        <vt:i4>0</vt:i4>
      </vt:variant>
      <vt:variant>
        <vt:i4>5</vt:i4>
      </vt:variant>
      <vt:variant>
        <vt:lpwstr/>
      </vt:variant>
      <vt:variant>
        <vt:lpwstr>_Toc70414990</vt:lpwstr>
      </vt:variant>
      <vt:variant>
        <vt:i4>1441855</vt:i4>
      </vt:variant>
      <vt:variant>
        <vt:i4>254</vt:i4>
      </vt:variant>
      <vt:variant>
        <vt:i4>0</vt:i4>
      </vt:variant>
      <vt:variant>
        <vt:i4>5</vt:i4>
      </vt:variant>
      <vt:variant>
        <vt:lpwstr/>
      </vt:variant>
      <vt:variant>
        <vt:lpwstr>_Toc70414989</vt:lpwstr>
      </vt:variant>
      <vt:variant>
        <vt:i4>1507391</vt:i4>
      </vt:variant>
      <vt:variant>
        <vt:i4>248</vt:i4>
      </vt:variant>
      <vt:variant>
        <vt:i4>0</vt:i4>
      </vt:variant>
      <vt:variant>
        <vt:i4>5</vt:i4>
      </vt:variant>
      <vt:variant>
        <vt:lpwstr/>
      </vt:variant>
      <vt:variant>
        <vt:lpwstr>_Toc70414988</vt:lpwstr>
      </vt:variant>
      <vt:variant>
        <vt:i4>1572927</vt:i4>
      </vt:variant>
      <vt:variant>
        <vt:i4>242</vt:i4>
      </vt:variant>
      <vt:variant>
        <vt:i4>0</vt:i4>
      </vt:variant>
      <vt:variant>
        <vt:i4>5</vt:i4>
      </vt:variant>
      <vt:variant>
        <vt:lpwstr/>
      </vt:variant>
      <vt:variant>
        <vt:lpwstr>_Toc70414987</vt:lpwstr>
      </vt:variant>
      <vt:variant>
        <vt:i4>1638463</vt:i4>
      </vt:variant>
      <vt:variant>
        <vt:i4>236</vt:i4>
      </vt:variant>
      <vt:variant>
        <vt:i4>0</vt:i4>
      </vt:variant>
      <vt:variant>
        <vt:i4>5</vt:i4>
      </vt:variant>
      <vt:variant>
        <vt:lpwstr/>
      </vt:variant>
      <vt:variant>
        <vt:lpwstr>_Toc70414986</vt:lpwstr>
      </vt:variant>
      <vt:variant>
        <vt:i4>1703999</vt:i4>
      </vt:variant>
      <vt:variant>
        <vt:i4>230</vt:i4>
      </vt:variant>
      <vt:variant>
        <vt:i4>0</vt:i4>
      </vt:variant>
      <vt:variant>
        <vt:i4>5</vt:i4>
      </vt:variant>
      <vt:variant>
        <vt:lpwstr/>
      </vt:variant>
      <vt:variant>
        <vt:lpwstr>_Toc70414985</vt:lpwstr>
      </vt:variant>
      <vt:variant>
        <vt:i4>1769535</vt:i4>
      </vt:variant>
      <vt:variant>
        <vt:i4>224</vt:i4>
      </vt:variant>
      <vt:variant>
        <vt:i4>0</vt:i4>
      </vt:variant>
      <vt:variant>
        <vt:i4>5</vt:i4>
      </vt:variant>
      <vt:variant>
        <vt:lpwstr/>
      </vt:variant>
      <vt:variant>
        <vt:lpwstr>_Toc70414984</vt:lpwstr>
      </vt:variant>
      <vt:variant>
        <vt:i4>1835071</vt:i4>
      </vt:variant>
      <vt:variant>
        <vt:i4>218</vt:i4>
      </vt:variant>
      <vt:variant>
        <vt:i4>0</vt:i4>
      </vt:variant>
      <vt:variant>
        <vt:i4>5</vt:i4>
      </vt:variant>
      <vt:variant>
        <vt:lpwstr/>
      </vt:variant>
      <vt:variant>
        <vt:lpwstr>_Toc70414983</vt:lpwstr>
      </vt:variant>
      <vt:variant>
        <vt:i4>1900607</vt:i4>
      </vt:variant>
      <vt:variant>
        <vt:i4>212</vt:i4>
      </vt:variant>
      <vt:variant>
        <vt:i4>0</vt:i4>
      </vt:variant>
      <vt:variant>
        <vt:i4>5</vt:i4>
      </vt:variant>
      <vt:variant>
        <vt:lpwstr/>
      </vt:variant>
      <vt:variant>
        <vt:lpwstr>_Toc70414982</vt:lpwstr>
      </vt:variant>
      <vt:variant>
        <vt:i4>1966143</vt:i4>
      </vt:variant>
      <vt:variant>
        <vt:i4>206</vt:i4>
      </vt:variant>
      <vt:variant>
        <vt:i4>0</vt:i4>
      </vt:variant>
      <vt:variant>
        <vt:i4>5</vt:i4>
      </vt:variant>
      <vt:variant>
        <vt:lpwstr/>
      </vt:variant>
      <vt:variant>
        <vt:lpwstr>_Toc70414981</vt:lpwstr>
      </vt:variant>
      <vt:variant>
        <vt:i4>2031679</vt:i4>
      </vt:variant>
      <vt:variant>
        <vt:i4>200</vt:i4>
      </vt:variant>
      <vt:variant>
        <vt:i4>0</vt:i4>
      </vt:variant>
      <vt:variant>
        <vt:i4>5</vt:i4>
      </vt:variant>
      <vt:variant>
        <vt:lpwstr/>
      </vt:variant>
      <vt:variant>
        <vt:lpwstr>_Toc70414980</vt:lpwstr>
      </vt:variant>
      <vt:variant>
        <vt:i4>1441840</vt:i4>
      </vt:variant>
      <vt:variant>
        <vt:i4>194</vt:i4>
      </vt:variant>
      <vt:variant>
        <vt:i4>0</vt:i4>
      </vt:variant>
      <vt:variant>
        <vt:i4>5</vt:i4>
      </vt:variant>
      <vt:variant>
        <vt:lpwstr/>
      </vt:variant>
      <vt:variant>
        <vt:lpwstr>_Toc70414979</vt:lpwstr>
      </vt:variant>
      <vt:variant>
        <vt:i4>1507376</vt:i4>
      </vt:variant>
      <vt:variant>
        <vt:i4>188</vt:i4>
      </vt:variant>
      <vt:variant>
        <vt:i4>0</vt:i4>
      </vt:variant>
      <vt:variant>
        <vt:i4>5</vt:i4>
      </vt:variant>
      <vt:variant>
        <vt:lpwstr/>
      </vt:variant>
      <vt:variant>
        <vt:lpwstr>_Toc70414978</vt:lpwstr>
      </vt:variant>
      <vt:variant>
        <vt:i4>1572912</vt:i4>
      </vt:variant>
      <vt:variant>
        <vt:i4>182</vt:i4>
      </vt:variant>
      <vt:variant>
        <vt:i4>0</vt:i4>
      </vt:variant>
      <vt:variant>
        <vt:i4>5</vt:i4>
      </vt:variant>
      <vt:variant>
        <vt:lpwstr/>
      </vt:variant>
      <vt:variant>
        <vt:lpwstr>_Toc70414977</vt:lpwstr>
      </vt:variant>
      <vt:variant>
        <vt:i4>1638448</vt:i4>
      </vt:variant>
      <vt:variant>
        <vt:i4>176</vt:i4>
      </vt:variant>
      <vt:variant>
        <vt:i4>0</vt:i4>
      </vt:variant>
      <vt:variant>
        <vt:i4>5</vt:i4>
      </vt:variant>
      <vt:variant>
        <vt:lpwstr/>
      </vt:variant>
      <vt:variant>
        <vt:lpwstr>_Toc70414976</vt:lpwstr>
      </vt:variant>
      <vt:variant>
        <vt:i4>1703984</vt:i4>
      </vt:variant>
      <vt:variant>
        <vt:i4>170</vt:i4>
      </vt:variant>
      <vt:variant>
        <vt:i4>0</vt:i4>
      </vt:variant>
      <vt:variant>
        <vt:i4>5</vt:i4>
      </vt:variant>
      <vt:variant>
        <vt:lpwstr/>
      </vt:variant>
      <vt:variant>
        <vt:lpwstr>_Toc70414975</vt:lpwstr>
      </vt:variant>
      <vt:variant>
        <vt:i4>1769520</vt:i4>
      </vt:variant>
      <vt:variant>
        <vt:i4>164</vt:i4>
      </vt:variant>
      <vt:variant>
        <vt:i4>0</vt:i4>
      </vt:variant>
      <vt:variant>
        <vt:i4>5</vt:i4>
      </vt:variant>
      <vt:variant>
        <vt:lpwstr/>
      </vt:variant>
      <vt:variant>
        <vt:lpwstr>_Toc70414974</vt:lpwstr>
      </vt:variant>
      <vt:variant>
        <vt:i4>1835056</vt:i4>
      </vt:variant>
      <vt:variant>
        <vt:i4>158</vt:i4>
      </vt:variant>
      <vt:variant>
        <vt:i4>0</vt:i4>
      </vt:variant>
      <vt:variant>
        <vt:i4>5</vt:i4>
      </vt:variant>
      <vt:variant>
        <vt:lpwstr/>
      </vt:variant>
      <vt:variant>
        <vt:lpwstr>_Toc70414973</vt:lpwstr>
      </vt:variant>
      <vt:variant>
        <vt:i4>1900592</vt:i4>
      </vt:variant>
      <vt:variant>
        <vt:i4>152</vt:i4>
      </vt:variant>
      <vt:variant>
        <vt:i4>0</vt:i4>
      </vt:variant>
      <vt:variant>
        <vt:i4>5</vt:i4>
      </vt:variant>
      <vt:variant>
        <vt:lpwstr/>
      </vt:variant>
      <vt:variant>
        <vt:lpwstr>_Toc70414972</vt:lpwstr>
      </vt:variant>
      <vt:variant>
        <vt:i4>1966128</vt:i4>
      </vt:variant>
      <vt:variant>
        <vt:i4>146</vt:i4>
      </vt:variant>
      <vt:variant>
        <vt:i4>0</vt:i4>
      </vt:variant>
      <vt:variant>
        <vt:i4>5</vt:i4>
      </vt:variant>
      <vt:variant>
        <vt:lpwstr/>
      </vt:variant>
      <vt:variant>
        <vt:lpwstr>_Toc70414971</vt:lpwstr>
      </vt:variant>
      <vt:variant>
        <vt:i4>2031664</vt:i4>
      </vt:variant>
      <vt:variant>
        <vt:i4>140</vt:i4>
      </vt:variant>
      <vt:variant>
        <vt:i4>0</vt:i4>
      </vt:variant>
      <vt:variant>
        <vt:i4>5</vt:i4>
      </vt:variant>
      <vt:variant>
        <vt:lpwstr/>
      </vt:variant>
      <vt:variant>
        <vt:lpwstr>_Toc70414970</vt:lpwstr>
      </vt:variant>
      <vt:variant>
        <vt:i4>1441841</vt:i4>
      </vt:variant>
      <vt:variant>
        <vt:i4>134</vt:i4>
      </vt:variant>
      <vt:variant>
        <vt:i4>0</vt:i4>
      </vt:variant>
      <vt:variant>
        <vt:i4>5</vt:i4>
      </vt:variant>
      <vt:variant>
        <vt:lpwstr/>
      </vt:variant>
      <vt:variant>
        <vt:lpwstr>_Toc70414969</vt:lpwstr>
      </vt:variant>
      <vt:variant>
        <vt:i4>1507377</vt:i4>
      </vt:variant>
      <vt:variant>
        <vt:i4>128</vt:i4>
      </vt:variant>
      <vt:variant>
        <vt:i4>0</vt:i4>
      </vt:variant>
      <vt:variant>
        <vt:i4>5</vt:i4>
      </vt:variant>
      <vt:variant>
        <vt:lpwstr/>
      </vt:variant>
      <vt:variant>
        <vt:lpwstr>_Toc70414968</vt:lpwstr>
      </vt:variant>
      <vt:variant>
        <vt:i4>1572913</vt:i4>
      </vt:variant>
      <vt:variant>
        <vt:i4>122</vt:i4>
      </vt:variant>
      <vt:variant>
        <vt:i4>0</vt:i4>
      </vt:variant>
      <vt:variant>
        <vt:i4>5</vt:i4>
      </vt:variant>
      <vt:variant>
        <vt:lpwstr/>
      </vt:variant>
      <vt:variant>
        <vt:lpwstr>_Toc70414967</vt:lpwstr>
      </vt:variant>
      <vt:variant>
        <vt:i4>1638449</vt:i4>
      </vt:variant>
      <vt:variant>
        <vt:i4>116</vt:i4>
      </vt:variant>
      <vt:variant>
        <vt:i4>0</vt:i4>
      </vt:variant>
      <vt:variant>
        <vt:i4>5</vt:i4>
      </vt:variant>
      <vt:variant>
        <vt:lpwstr/>
      </vt:variant>
      <vt:variant>
        <vt:lpwstr>_Toc70414966</vt:lpwstr>
      </vt:variant>
      <vt:variant>
        <vt:i4>1703985</vt:i4>
      </vt:variant>
      <vt:variant>
        <vt:i4>110</vt:i4>
      </vt:variant>
      <vt:variant>
        <vt:i4>0</vt:i4>
      </vt:variant>
      <vt:variant>
        <vt:i4>5</vt:i4>
      </vt:variant>
      <vt:variant>
        <vt:lpwstr/>
      </vt:variant>
      <vt:variant>
        <vt:lpwstr>_Toc70414965</vt:lpwstr>
      </vt:variant>
      <vt:variant>
        <vt:i4>1769521</vt:i4>
      </vt:variant>
      <vt:variant>
        <vt:i4>104</vt:i4>
      </vt:variant>
      <vt:variant>
        <vt:i4>0</vt:i4>
      </vt:variant>
      <vt:variant>
        <vt:i4>5</vt:i4>
      </vt:variant>
      <vt:variant>
        <vt:lpwstr/>
      </vt:variant>
      <vt:variant>
        <vt:lpwstr>_Toc70414964</vt:lpwstr>
      </vt:variant>
      <vt:variant>
        <vt:i4>1835057</vt:i4>
      </vt:variant>
      <vt:variant>
        <vt:i4>98</vt:i4>
      </vt:variant>
      <vt:variant>
        <vt:i4>0</vt:i4>
      </vt:variant>
      <vt:variant>
        <vt:i4>5</vt:i4>
      </vt:variant>
      <vt:variant>
        <vt:lpwstr/>
      </vt:variant>
      <vt:variant>
        <vt:lpwstr>_Toc70414963</vt:lpwstr>
      </vt:variant>
      <vt:variant>
        <vt:i4>1900593</vt:i4>
      </vt:variant>
      <vt:variant>
        <vt:i4>92</vt:i4>
      </vt:variant>
      <vt:variant>
        <vt:i4>0</vt:i4>
      </vt:variant>
      <vt:variant>
        <vt:i4>5</vt:i4>
      </vt:variant>
      <vt:variant>
        <vt:lpwstr/>
      </vt:variant>
      <vt:variant>
        <vt:lpwstr>_Toc70414962</vt:lpwstr>
      </vt:variant>
      <vt:variant>
        <vt:i4>1966129</vt:i4>
      </vt:variant>
      <vt:variant>
        <vt:i4>86</vt:i4>
      </vt:variant>
      <vt:variant>
        <vt:i4>0</vt:i4>
      </vt:variant>
      <vt:variant>
        <vt:i4>5</vt:i4>
      </vt:variant>
      <vt:variant>
        <vt:lpwstr/>
      </vt:variant>
      <vt:variant>
        <vt:lpwstr>_Toc70414961</vt:lpwstr>
      </vt:variant>
      <vt:variant>
        <vt:i4>2031665</vt:i4>
      </vt:variant>
      <vt:variant>
        <vt:i4>80</vt:i4>
      </vt:variant>
      <vt:variant>
        <vt:i4>0</vt:i4>
      </vt:variant>
      <vt:variant>
        <vt:i4>5</vt:i4>
      </vt:variant>
      <vt:variant>
        <vt:lpwstr/>
      </vt:variant>
      <vt:variant>
        <vt:lpwstr>_Toc70414960</vt:lpwstr>
      </vt:variant>
      <vt:variant>
        <vt:i4>1441842</vt:i4>
      </vt:variant>
      <vt:variant>
        <vt:i4>74</vt:i4>
      </vt:variant>
      <vt:variant>
        <vt:i4>0</vt:i4>
      </vt:variant>
      <vt:variant>
        <vt:i4>5</vt:i4>
      </vt:variant>
      <vt:variant>
        <vt:lpwstr/>
      </vt:variant>
      <vt:variant>
        <vt:lpwstr>_Toc70414959</vt:lpwstr>
      </vt:variant>
      <vt:variant>
        <vt:i4>1507378</vt:i4>
      </vt:variant>
      <vt:variant>
        <vt:i4>68</vt:i4>
      </vt:variant>
      <vt:variant>
        <vt:i4>0</vt:i4>
      </vt:variant>
      <vt:variant>
        <vt:i4>5</vt:i4>
      </vt:variant>
      <vt:variant>
        <vt:lpwstr/>
      </vt:variant>
      <vt:variant>
        <vt:lpwstr>_Toc70414958</vt:lpwstr>
      </vt:variant>
      <vt:variant>
        <vt:i4>1572914</vt:i4>
      </vt:variant>
      <vt:variant>
        <vt:i4>62</vt:i4>
      </vt:variant>
      <vt:variant>
        <vt:i4>0</vt:i4>
      </vt:variant>
      <vt:variant>
        <vt:i4>5</vt:i4>
      </vt:variant>
      <vt:variant>
        <vt:lpwstr/>
      </vt:variant>
      <vt:variant>
        <vt:lpwstr>_Toc70414957</vt:lpwstr>
      </vt:variant>
      <vt:variant>
        <vt:i4>1638450</vt:i4>
      </vt:variant>
      <vt:variant>
        <vt:i4>56</vt:i4>
      </vt:variant>
      <vt:variant>
        <vt:i4>0</vt:i4>
      </vt:variant>
      <vt:variant>
        <vt:i4>5</vt:i4>
      </vt:variant>
      <vt:variant>
        <vt:lpwstr/>
      </vt:variant>
      <vt:variant>
        <vt:lpwstr>_Toc70414956</vt:lpwstr>
      </vt:variant>
      <vt:variant>
        <vt:i4>1703986</vt:i4>
      </vt:variant>
      <vt:variant>
        <vt:i4>50</vt:i4>
      </vt:variant>
      <vt:variant>
        <vt:i4>0</vt:i4>
      </vt:variant>
      <vt:variant>
        <vt:i4>5</vt:i4>
      </vt:variant>
      <vt:variant>
        <vt:lpwstr/>
      </vt:variant>
      <vt:variant>
        <vt:lpwstr>_Toc70414955</vt:lpwstr>
      </vt:variant>
      <vt:variant>
        <vt:i4>1769522</vt:i4>
      </vt:variant>
      <vt:variant>
        <vt:i4>44</vt:i4>
      </vt:variant>
      <vt:variant>
        <vt:i4>0</vt:i4>
      </vt:variant>
      <vt:variant>
        <vt:i4>5</vt:i4>
      </vt:variant>
      <vt:variant>
        <vt:lpwstr/>
      </vt:variant>
      <vt:variant>
        <vt:lpwstr>_Toc70414954</vt:lpwstr>
      </vt:variant>
      <vt:variant>
        <vt:i4>1835058</vt:i4>
      </vt:variant>
      <vt:variant>
        <vt:i4>38</vt:i4>
      </vt:variant>
      <vt:variant>
        <vt:i4>0</vt:i4>
      </vt:variant>
      <vt:variant>
        <vt:i4>5</vt:i4>
      </vt:variant>
      <vt:variant>
        <vt:lpwstr/>
      </vt:variant>
      <vt:variant>
        <vt:lpwstr>_Toc70414953</vt:lpwstr>
      </vt:variant>
      <vt:variant>
        <vt:i4>6094939</vt:i4>
      </vt:variant>
      <vt:variant>
        <vt:i4>33</vt:i4>
      </vt:variant>
      <vt:variant>
        <vt:i4>0</vt:i4>
      </vt:variant>
      <vt:variant>
        <vt:i4>5</vt:i4>
      </vt:variant>
      <vt:variant>
        <vt:lpwstr>http://www.promitheus.gov.gr/</vt:lpwstr>
      </vt:variant>
      <vt:variant>
        <vt:lpwstr/>
      </vt:variant>
      <vt:variant>
        <vt:i4>4063351</vt:i4>
      </vt:variant>
      <vt:variant>
        <vt:i4>30</vt:i4>
      </vt:variant>
      <vt:variant>
        <vt:i4>0</vt:i4>
      </vt:variant>
      <vt:variant>
        <vt:i4>5</vt:i4>
      </vt:variant>
      <vt:variant>
        <vt:lpwstr>http://www.rescom.duth.gr/</vt:lpwstr>
      </vt:variant>
      <vt:variant>
        <vt:lpwstr/>
      </vt:variant>
      <vt:variant>
        <vt:i4>3342392</vt:i4>
      </vt:variant>
      <vt:variant>
        <vt:i4>27</vt:i4>
      </vt:variant>
      <vt:variant>
        <vt:i4>0</vt:i4>
      </vt:variant>
      <vt:variant>
        <vt:i4>5</vt:i4>
      </vt:variant>
      <vt:variant>
        <vt:lpwstr>http://www.eprocurement.gov.gr/</vt:lpwstr>
      </vt:variant>
      <vt:variant>
        <vt:lpwstr/>
      </vt:variant>
      <vt:variant>
        <vt:i4>5439574</vt:i4>
      </vt:variant>
      <vt:variant>
        <vt:i4>24</vt:i4>
      </vt:variant>
      <vt:variant>
        <vt:i4>0</vt:i4>
      </vt:variant>
      <vt:variant>
        <vt:i4>5</vt:i4>
      </vt:variant>
      <vt:variant>
        <vt:lpwstr>https://diavgeia.gov.gr/</vt:lpwstr>
      </vt:variant>
      <vt:variant>
        <vt:lpwstr/>
      </vt:variant>
      <vt:variant>
        <vt:i4>3342392</vt:i4>
      </vt:variant>
      <vt:variant>
        <vt:i4>21</vt:i4>
      </vt:variant>
      <vt:variant>
        <vt:i4>0</vt:i4>
      </vt:variant>
      <vt:variant>
        <vt:i4>5</vt:i4>
      </vt:variant>
      <vt:variant>
        <vt:lpwstr>http://www.eprocurement.gov.gr/</vt:lpwstr>
      </vt:variant>
      <vt:variant>
        <vt:lpwstr/>
      </vt:variant>
      <vt:variant>
        <vt:i4>6094939</vt:i4>
      </vt:variant>
      <vt:variant>
        <vt:i4>18</vt:i4>
      </vt:variant>
      <vt:variant>
        <vt:i4>0</vt:i4>
      </vt:variant>
      <vt:variant>
        <vt:i4>5</vt:i4>
      </vt:variant>
      <vt:variant>
        <vt:lpwstr>http://www.promitheus.gov.gr/</vt:lpwstr>
      </vt:variant>
      <vt:variant>
        <vt:lpwstr/>
      </vt:variant>
      <vt:variant>
        <vt:i4>4063351</vt:i4>
      </vt:variant>
      <vt:variant>
        <vt:i4>15</vt:i4>
      </vt:variant>
      <vt:variant>
        <vt:i4>0</vt:i4>
      </vt:variant>
      <vt:variant>
        <vt:i4>5</vt:i4>
      </vt:variant>
      <vt:variant>
        <vt:lpwstr>http://www.rescom.duth.gr/</vt:lpwstr>
      </vt:variant>
      <vt:variant>
        <vt:lpwstr/>
      </vt:variant>
      <vt:variant>
        <vt:i4>7012353</vt:i4>
      </vt:variant>
      <vt:variant>
        <vt:i4>12</vt:i4>
      </vt:variant>
      <vt:variant>
        <vt:i4>0</vt:i4>
      </vt:variant>
      <vt:variant>
        <vt:i4>5</vt:i4>
      </vt:variant>
      <vt:variant>
        <vt:lpwstr>mailto:nagelous@phyed.duth.gr</vt:lpwstr>
      </vt:variant>
      <vt:variant>
        <vt:lpwstr/>
      </vt:variant>
      <vt:variant>
        <vt:i4>2031720</vt:i4>
      </vt:variant>
      <vt:variant>
        <vt:i4>9</vt:i4>
      </vt:variant>
      <vt:variant>
        <vt:i4>0</vt:i4>
      </vt:variant>
      <vt:variant>
        <vt:i4>5</vt:i4>
      </vt:variant>
      <vt:variant>
        <vt:lpwstr>mailto:kvadikol@med.duth.gr</vt:lpwstr>
      </vt:variant>
      <vt:variant>
        <vt:lpwstr/>
      </vt:variant>
      <vt:variant>
        <vt:i4>2031720</vt:i4>
      </vt:variant>
      <vt:variant>
        <vt:i4>6</vt:i4>
      </vt:variant>
      <vt:variant>
        <vt:i4>0</vt:i4>
      </vt:variant>
      <vt:variant>
        <vt:i4>5</vt:i4>
      </vt:variant>
      <vt:variant>
        <vt:lpwstr>mailto:kvadikol@med.duth.gr</vt:lpwstr>
      </vt:variant>
      <vt:variant>
        <vt:lpwstr/>
      </vt:variant>
      <vt:variant>
        <vt:i4>4063278</vt:i4>
      </vt:variant>
      <vt:variant>
        <vt:i4>3</vt:i4>
      </vt:variant>
      <vt:variant>
        <vt:i4>0</vt:i4>
      </vt:variant>
      <vt:variant>
        <vt:i4>5</vt:i4>
      </vt:variant>
      <vt:variant>
        <vt:lpwstr>http://rescom.duth.gr/</vt:lpwstr>
      </vt:variant>
      <vt:variant>
        <vt:lpwstr/>
      </vt:variant>
      <vt:variant>
        <vt:i4>2752535</vt:i4>
      </vt:variant>
      <vt:variant>
        <vt:i4>0</vt:i4>
      </vt:variant>
      <vt:variant>
        <vt:i4>0</vt:i4>
      </vt:variant>
      <vt:variant>
        <vt:i4>5</vt:i4>
      </vt:variant>
      <vt:variant>
        <vt:lpwstr>mailto:rc@duth.gr</vt:lpwstr>
      </vt:variant>
      <vt:variant>
        <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ariant>
        <vt:i4>4063278</vt:i4>
      </vt:variant>
      <vt:variant>
        <vt:i4>6</vt:i4>
      </vt:variant>
      <vt:variant>
        <vt:i4>0</vt:i4>
      </vt:variant>
      <vt:variant>
        <vt:i4>5</vt:i4>
      </vt:variant>
      <vt:variant>
        <vt:lpwstr>http://rescom.duth.gr/</vt:lpwstr>
      </vt:variant>
      <vt:variant>
        <vt:lpwstr/>
      </vt:variant>
      <vt:variant>
        <vt:i4>983151</vt:i4>
      </vt:variant>
      <vt:variant>
        <vt:i4>3</vt:i4>
      </vt:variant>
      <vt:variant>
        <vt:i4>0</vt:i4>
      </vt:variant>
      <vt:variant>
        <vt:i4>5</vt:i4>
      </vt:variant>
      <vt:variant>
        <vt:lpwstr>mailto:supplies@rescom.duth.gr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Βασίλης</cp:lastModifiedBy>
  <cp:revision>97</cp:revision>
  <cp:lastPrinted>2021-12-13T08:45:00Z</cp:lastPrinted>
  <dcterms:created xsi:type="dcterms:W3CDTF">2021-09-13T05:03:00Z</dcterms:created>
  <dcterms:modified xsi:type="dcterms:W3CDTF">2022-01-31T08:07:00Z</dcterms:modified>
</cp:coreProperties>
</file>